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09F35D2A" w:rsidR="002B7FC8" w:rsidRPr="0024280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2808">
              <w:rPr>
                <w:rFonts w:ascii="Arial" w:hAnsi="Arial" w:cs="Arial"/>
                <w:sz w:val="22"/>
                <w:szCs w:val="22"/>
              </w:rPr>
              <w:t>(Sentence case)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4B8CEF8B" w14:textId="77777777" w:rsidR="008C05C1" w:rsidRDefault="008C05C1" w:rsidP="008C05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06C18213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48A7C33B" w14:textId="4076EBFA" w:rsidR="00331721" w:rsidRPr="00331721" w:rsidRDefault="00B650F0" w:rsidP="00B650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650F0">
              <w:rPr>
                <w:rFonts w:ascii="Arial" w:hAnsi="Arial" w:cs="Arial"/>
                <w:sz w:val="22"/>
                <w:szCs w:val="22"/>
              </w:rPr>
              <w:t>Health literacy</w:t>
            </w:r>
            <w:r w:rsidR="00872CE5">
              <w:rPr>
                <w:rFonts w:ascii="Arial" w:hAnsi="Arial" w:cs="Arial"/>
                <w:sz w:val="22"/>
                <w:szCs w:val="22"/>
              </w:rPr>
              <w:t xml:space="preserve"> has </w:t>
            </w:r>
            <w:proofErr w:type="gramStart"/>
            <w:r w:rsidR="00872CE5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B650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2CE5" w:rsidRPr="00B650F0">
              <w:rPr>
                <w:rFonts w:ascii="Arial" w:hAnsi="Arial" w:cs="Arial"/>
                <w:sz w:val="22"/>
                <w:szCs w:val="22"/>
              </w:rPr>
              <w:t>significant</w:t>
            </w:r>
            <w:proofErr w:type="gramEnd"/>
            <w:r w:rsidR="00872CE5" w:rsidRPr="00B650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2CE5">
              <w:rPr>
                <w:rFonts w:ascii="Arial" w:hAnsi="Arial" w:cs="Arial"/>
                <w:sz w:val="22"/>
                <w:szCs w:val="22"/>
              </w:rPr>
              <w:t>influence</w:t>
            </w:r>
            <w:r w:rsidR="00872CE5" w:rsidRPr="00B650F0">
              <w:rPr>
                <w:rFonts w:ascii="Arial" w:hAnsi="Arial" w:cs="Arial"/>
                <w:sz w:val="22"/>
                <w:szCs w:val="22"/>
              </w:rPr>
              <w:t xml:space="preserve"> on the health of individuals </w:t>
            </w:r>
            <w:r w:rsidR="00872CE5">
              <w:rPr>
                <w:rFonts w:ascii="Arial" w:hAnsi="Arial" w:cs="Arial"/>
                <w:sz w:val="22"/>
                <w:szCs w:val="22"/>
              </w:rPr>
              <w:t>and society</w:t>
            </w:r>
            <w:r w:rsidR="00872CE5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 w:rsidR="00872CE5">
              <w:rPr>
                <w:rFonts w:ascii="Arial" w:hAnsi="Arial" w:cs="Arial"/>
                <w:sz w:val="22"/>
                <w:szCs w:val="22"/>
              </w:rPr>
              <w:t xml:space="preserve">It </w:t>
            </w:r>
            <w:r w:rsidR="00872CE5" w:rsidRPr="00B650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50F0">
              <w:rPr>
                <w:rFonts w:ascii="Arial" w:hAnsi="Arial" w:cs="Arial"/>
                <w:sz w:val="22"/>
                <w:szCs w:val="22"/>
              </w:rPr>
              <w:t>is</w:t>
            </w:r>
            <w:proofErr w:type="gramEnd"/>
            <w:r w:rsidRPr="00B650F0">
              <w:rPr>
                <w:rFonts w:ascii="Arial" w:hAnsi="Arial" w:cs="Arial"/>
                <w:sz w:val="22"/>
                <w:szCs w:val="22"/>
              </w:rPr>
              <w:t xml:space="preserve"> an </w:t>
            </w:r>
            <w:r w:rsidR="00872CE5">
              <w:rPr>
                <w:rFonts w:ascii="Arial" w:hAnsi="Arial" w:cs="Arial"/>
                <w:sz w:val="22"/>
                <w:szCs w:val="22"/>
              </w:rPr>
              <w:t xml:space="preserve">outcome </w:t>
            </w:r>
            <w:r w:rsidRPr="00B650F0">
              <w:rPr>
                <w:rFonts w:ascii="Arial" w:hAnsi="Arial" w:cs="Arial"/>
                <w:sz w:val="22"/>
                <w:szCs w:val="22"/>
              </w:rPr>
              <w:t xml:space="preserve">of </w:t>
            </w:r>
            <w:r>
              <w:rPr>
                <w:rFonts w:ascii="Arial" w:hAnsi="Arial" w:cs="Arial"/>
                <w:sz w:val="22"/>
                <w:szCs w:val="22"/>
              </w:rPr>
              <w:t>effective</w:t>
            </w:r>
            <w:r w:rsidRPr="00B650F0">
              <w:rPr>
                <w:rFonts w:ascii="Arial" w:hAnsi="Arial" w:cs="Arial"/>
                <w:sz w:val="22"/>
                <w:szCs w:val="22"/>
              </w:rPr>
              <w:t xml:space="preserve"> communication in the health system</w:t>
            </w:r>
            <w:r w:rsidR="00461C87">
              <w:rPr>
                <w:rFonts w:ascii="Arial" w:hAnsi="Arial" w:cs="Arial"/>
                <w:sz w:val="22"/>
                <w:szCs w:val="22"/>
              </w:rPr>
              <w:t>, and is</w:t>
            </w:r>
            <w:r w:rsidR="00A9049D">
              <w:rPr>
                <w:rFonts w:ascii="Arial" w:hAnsi="Arial" w:cs="Arial"/>
                <w:sz w:val="22"/>
                <w:szCs w:val="22"/>
              </w:rPr>
              <w:t xml:space="preserve"> essential </w:t>
            </w:r>
            <w:r w:rsidR="00461C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049D">
              <w:rPr>
                <w:rFonts w:ascii="Arial" w:hAnsi="Arial" w:cs="Arial"/>
                <w:sz w:val="22"/>
                <w:szCs w:val="22"/>
              </w:rPr>
              <w:t>component for achieving empowerment in health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331721" w:rsidRPr="00331721">
              <w:rPr>
                <w:rFonts w:ascii="Arial" w:hAnsi="Arial" w:cs="Arial"/>
                <w:sz w:val="22"/>
                <w:szCs w:val="22"/>
              </w:rPr>
              <w:t>The objective of the study was to examine the correlation between the level of health literacy of</w:t>
            </w:r>
            <w:r w:rsidR="00872C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872CE5">
              <w:rPr>
                <w:rFonts w:ascii="Arial" w:hAnsi="Arial" w:cs="Arial"/>
                <w:sz w:val="22"/>
                <w:szCs w:val="22"/>
              </w:rPr>
              <w:t xml:space="preserve">health </w:t>
            </w:r>
            <w:r w:rsidR="00331721" w:rsidRPr="00331721">
              <w:rPr>
                <w:rFonts w:ascii="Arial" w:hAnsi="Arial" w:cs="Arial"/>
                <w:sz w:val="22"/>
                <w:szCs w:val="22"/>
              </w:rPr>
              <w:t xml:space="preserve"> service</w:t>
            </w:r>
            <w:proofErr w:type="gramEnd"/>
            <w:r w:rsidR="00331721" w:rsidRPr="00331721">
              <w:rPr>
                <w:rFonts w:ascii="Arial" w:hAnsi="Arial" w:cs="Arial"/>
                <w:sz w:val="22"/>
                <w:szCs w:val="22"/>
              </w:rPr>
              <w:t xml:space="preserve"> providers, their awareness of</w:t>
            </w:r>
            <w:r w:rsidR="00D324F7">
              <w:rPr>
                <w:rFonts w:ascii="Arial" w:hAnsi="Arial" w:cs="Arial"/>
                <w:sz w:val="22"/>
                <w:szCs w:val="22"/>
              </w:rPr>
              <w:t>,</w:t>
            </w:r>
            <w:r w:rsidR="00331721" w:rsidRPr="00331721">
              <w:rPr>
                <w:rFonts w:ascii="Arial" w:hAnsi="Arial" w:cs="Arial"/>
                <w:sz w:val="22"/>
                <w:szCs w:val="22"/>
              </w:rPr>
              <w:t xml:space="preserve"> and attitudes towards</w:t>
            </w:r>
            <w:r w:rsidR="00D324F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31721" w:rsidRPr="00331721">
              <w:rPr>
                <w:rFonts w:ascii="Arial" w:hAnsi="Arial" w:cs="Arial"/>
                <w:sz w:val="22"/>
                <w:szCs w:val="22"/>
              </w:rPr>
              <w:t xml:space="preserve"> health literacy promotion, </w:t>
            </w:r>
            <w:r w:rsidR="00A9049D">
              <w:rPr>
                <w:rFonts w:ascii="Arial" w:hAnsi="Arial" w:cs="Arial"/>
                <w:sz w:val="22"/>
                <w:szCs w:val="22"/>
              </w:rPr>
              <w:t>and how</w:t>
            </w:r>
            <w:r w:rsidR="00331721" w:rsidRPr="00331721">
              <w:rPr>
                <w:rFonts w:ascii="Arial" w:hAnsi="Arial" w:cs="Arial"/>
                <w:sz w:val="22"/>
                <w:szCs w:val="22"/>
              </w:rPr>
              <w:t xml:space="preserve"> they </w:t>
            </w:r>
            <w:r>
              <w:rPr>
                <w:rFonts w:ascii="Arial" w:hAnsi="Arial" w:cs="Arial"/>
                <w:sz w:val="22"/>
                <w:szCs w:val="22"/>
              </w:rPr>
              <w:t xml:space="preserve">support people </w:t>
            </w:r>
            <w:r w:rsidR="00331721" w:rsidRPr="00331721">
              <w:rPr>
                <w:rFonts w:ascii="Arial" w:hAnsi="Arial" w:cs="Arial"/>
                <w:sz w:val="22"/>
                <w:szCs w:val="22"/>
              </w:rPr>
              <w:t>with low health literacy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331721" w:rsidRPr="003317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8A3084E" w14:textId="77777777" w:rsidR="00B650F0" w:rsidRDefault="00B650F0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8" w14:textId="616FC9F1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20B4E3C8" w14:textId="0EF9AA24" w:rsidR="00F90F41" w:rsidRPr="00475570" w:rsidRDefault="00F90F41" w:rsidP="00F90F41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rPr>
                <w:rFonts w:cs="Arial"/>
                <w:sz w:val="22"/>
                <w:szCs w:val="22"/>
              </w:rPr>
            </w:pPr>
            <w:r w:rsidRPr="00475570">
              <w:rPr>
                <w:rFonts w:cs="Arial"/>
                <w:sz w:val="22"/>
                <w:szCs w:val="22"/>
              </w:rPr>
              <w:t xml:space="preserve">A cross-sectional analytic study was conducted among 50 physicians and 50 administrative staff members </w:t>
            </w:r>
            <w:r>
              <w:rPr>
                <w:rFonts w:cs="Arial"/>
                <w:sz w:val="22"/>
                <w:szCs w:val="22"/>
              </w:rPr>
              <w:t>working</w:t>
            </w:r>
            <w:r w:rsidRPr="00475570">
              <w:rPr>
                <w:rFonts w:cs="Arial"/>
                <w:sz w:val="22"/>
                <w:szCs w:val="22"/>
              </w:rPr>
              <w:t xml:space="preserve"> in community clinic</w:t>
            </w:r>
            <w:r>
              <w:rPr>
                <w:rFonts w:cs="Arial"/>
                <w:sz w:val="22"/>
                <w:szCs w:val="22"/>
              </w:rPr>
              <w:t>s in</w:t>
            </w:r>
            <w:r w:rsidRPr="00475570">
              <w:rPr>
                <w:rFonts w:cs="Arial"/>
                <w:sz w:val="22"/>
                <w:szCs w:val="22"/>
              </w:rPr>
              <w:t xml:space="preserve"> the Maccabi Health Maintenance Organization (HMO) in Israel</w:t>
            </w:r>
            <w:r>
              <w:rPr>
                <w:rFonts w:cs="Arial"/>
                <w:sz w:val="22"/>
                <w:szCs w:val="22"/>
              </w:rPr>
              <w:t xml:space="preserve">. </w:t>
            </w:r>
            <w:r w:rsidRPr="009C4F58">
              <w:rPr>
                <w:rFonts w:cs="Arial"/>
                <w:sz w:val="22"/>
                <w:szCs w:val="22"/>
              </w:rPr>
              <w:t>The level of health literacy was examined via a questionnaire</w:t>
            </w:r>
            <w:r w:rsidR="00B650F0">
              <w:rPr>
                <w:rFonts w:cs="Arial"/>
                <w:sz w:val="22"/>
                <w:szCs w:val="22"/>
              </w:rPr>
              <w:t xml:space="preserve">, </w:t>
            </w:r>
            <w:r w:rsidRPr="009C4F58">
              <w:rPr>
                <w:rFonts w:cs="Arial"/>
                <w:sz w:val="22"/>
                <w:szCs w:val="22"/>
              </w:rPr>
              <w:t>based on HLS-EU</w:t>
            </w:r>
            <w:r w:rsidR="00B650F0">
              <w:rPr>
                <w:rFonts w:cs="Arial"/>
                <w:sz w:val="22"/>
                <w:szCs w:val="22"/>
              </w:rPr>
              <w:t xml:space="preserve">-Q16 tool, </w:t>
            </w:r>
            <w:r w:rsidRPr="009C4F58">
              <w:rPr>
                <w:rFonts w:cs="Arial"/>
                <w:sz w:val="22"/>
                <w:szCs w:val="22"/>
              </w:rPr>
              <w:t xml:space="preserve">validated </w:t>
            </w:r>
            <w:r w:rsidR="00D324F7">
              <w:rPr>
                <w:rFonts w:cs="Arial"/>
                <w:sz w:val="22"/>
                <w:szCs w:val="22"/>
              </w:rPr>
              <w:t>for</w:t>
            </w:r>
            <w:r w:rsidR="00B650F0">
              <w:rPr>
                <w:rFonts w:cs="Arial"/>
                <w:sz w:val="22"/>
                <w:szCs w:val="22"/>
              </w:rPr>
              <w:t xml:space="preserve"> Israel</w:t>
            </w:r>
            <w:r>
              <w:rPr>
                <w:rFonts w:cs="Arial"/>
                <w:sz w:val="22"/>
                <w:szCs w:val="22"/>
              </w:rPr>
              <w:t xml:space="preserve"> (</w:t>
            </w:r>
            <w:r w:rsidRPr="009C4F58">
              <w:rPr>
                <w:rFonts w:cs="Arial"/>
                <w:sz w:val="22"/>
                <w:szCs w:val="22"/>
              </w:rPr>
              <w:t>HLS-ISR</w:t>
            </w:r>
            <w:r>
              <w:rPr>
                <w:rFonts w:cs="Arial"/>
                <w:sz w:val="22"/>
                <w:szCs w:val="22"/>
              </w:rPr>
              <w:t>)</w:t>
            </w:r>
            <w:r w:rsidRPr="009C4F58">
              <w:rPr>
                <w:rFonts w:cs="Arial"/>
                <w:sz w:val="22"/>
                <w:szCs w:val="22"/>
              </w:rPr>
              <w:t xml:space="preserve">.  </w:t>
            </w:r>
            <w:r>
              <w:rPr>
                <w:rFonts w:cs="Arial"/>
                <w:sz w:val="22"/>
                <w:szCs w:val="22"/>
              </w:rPr>
              <w:t>T</w:t>
            </w:r>
            <w:r w:rsidRPr="003B5497">
              <w:rPr>
                <w:rFonts w:cs="Arial"/>
                <w:sz w:val="22"/>
                <w:szCs w:val="22"/>
              </w:rPr>
              <w:t xml:space="preserve">he level of awareness </w:t>
            </w:r>
            <w:r>
              <w:rPr>
                <w:rFonts w:cs="Arial"/>
                <w:sz w:val="22"/>
                <w:szCs w:val="22"/>
              </w:rPr>
              <w:t>of</w:t>
            </w:r>
            <w:r w:rsidRPr="003B5497">
              <w:rPr>
                <w:rFonts w:cs="Arial"/>
                <w:sz w:val="22"/>
                <w:szCs w:val="22"/>
              </w:rPr>
              <w:t xml:space="preserve"> health and economic r</w:t>
            </w:r>
            <w:r>
              <w:rPr>
                <w:rFonts w:cs="Arial"/>
                <w:sz w:val="22"/>
                <w:szCs w:val="22"/>
              </w:rPr>
              <w:t>amifications</w:t>
            </w:r>
            <w:r w:rsidRPr="003B5497">
              <w:rPr>
                <w:rFonts w:cs="Arial"/>
                <w:sz w:val="22"/>
                <w:szCs w:val="22"/>
              </w:rPr>
              <w:t xml:space="preserve"> regarding low health literacy, the service provider attitudes about health literacy promotion as well as the </w:t>
            </w:r>
            <w:r w:rsidR="00B650F0">
              <w:rPr>
                <w:rFonts w:cs="Arial"/>
                <w:sz w:val="22"/>
                <w:szCs w:val="22"/>
              </w:rPr>
              <w:t xml:space="preserve">use of </w:t>
            </w:r>
            <w:r w:rsidR="00D324F7">
              <w:rPr>
                <w:rFonts w:cs="Arial"/>
                <w:sz w:val="22"/>
                <w:szCs w:val="22"/>
              </w:rPr>
              <w:t xml:space="preserve">reported use of </w:t>
            </w:r>
            <w:r w:rsidR="00B650F0">
              <w:rPr>
                <w:rFonts w:cs="Arial"/>
                <w:sz w:val="22"/>
                <w:szCs w:val="22"/>
              </w:rPr>
              <w:t>c</w:t>
            </w:r>
            <w:r w:rsidRPr="003B5497">
              <w:rPr>
                <w:rFonts w:cs="Arial"/>
                <w:sz w:val="22"/>
                <w:szCs w:val="22"/>
              </w:rPr>
              <w:t xml:space="preserve">ommunication </w:t>
            </w:r>
            <w:r w:rsidR="00B650F0">
              <w:rPr>
                <w:rFonts w:cs="Arial"/>
                <w:sz w:val="22"/>
                <w:szCs w:val="22"/>
              </w:rPr>
              <w:t>tool</w:t>
            </w:r>
            <w:r w:rsidR="00D324F7">
              <w:rPr>
                <w:rFonts w:cs="Arial"/>
                <w:sz w:val="22"/>
                <w:szCs w:val="22"/>
              </w:rPr>
              <w:t>s</w:t>
            </w:r>
            <w:r w:rsidRPr="003B5497">
              <w:rPr>
                <w:rFonts w:cs="Arial"/>
                <w:sz w:val="22"/>
                <w:szCs w:val="22"/>
              </w:rPr>
              <w:t xml:space="preserve"> for promoting the level of health literacy, </w:t>
            </w:r>
            <w:r>
              <w:rPr>
                <w:rFonts w:cs="Arial"/>
                <w:sz w:val="22"/>
                <w:szCs w:val="22"/>
              </w:rPr>
              <w:t>were measured</w:t>
            </w:r>
            <w:r w:rsidR="00B650F0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427A5001" w14:textId="77777777" w:rsidR="00B650F0" w:rsidRDefault="00B650F0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41826570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2230F09C" w14:textId="47AC507D" w:rsidR="004B7D91" w:rsidRPr="00331721" w:rsidRDefault="00B650F0" w:rsidP="00E36AD7">
            <w:pPr>
              <w:jc w:val="both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T</w:t>
            </w:r>
            <w:r w:rsidR="00F90F41" w:rsidRPr="00331721">
              <w:rPr>
                <w:rFonts w:asciiTheme="minorBidi" w:hAnsiTheme="minorBidi" w:cstheme="minorBidi"/>
                <w:sz w:val="22"/>
                <w:szCs w:val="22"/>
              </w:rPr>
              <w:t>he level of awareness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of health literacy among physicians</w:t>
            </w:r>
            <w:r w:rsidR="00F90F41" w:rsidRPr="00331721">
              <w:rPr>
                <w:rFonts w:asciiTheme="minorBidi" w:hAnsiTheme="minorBidi" w:cstheme="minorBidi"/>
                <w:sz w:val="22"/>
                <w:szCs w:val="22"/>
              </w:rPr>
              <w:t xml:space="preserve"> was higher than among the administrative staff members.  Over 42% of the service providers had a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n</w:t>
            </w:r>
            <w:r w:rsidR="00F90F41" w:rsidRPr="00331721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adequate</w:t>
            </w:r>
            <w:r w:rsidR="00F90F41" w:rsidRPr="00331721">
              <w:rPr>
                <w:rFonts w:asciiTheme="minorBidi" w:hAnsiTheme="minorBidi" w:cstheme="minorBidi"/>
                <w:sz w:val="22"/>
                <w:szCs w:val="22"/>
              </w:rPr>
              <w:t xml:space="preserve"> level of awareness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regarding</w:t>
            </w:r>
            <w:r w:rsidR="00F90F41" w:rsidRPr="00331721">
              <w:rPr>
                <w:rFonts w:asciiTheme="minorBidi" w:hAnsiTheme="minorBidi" w:cstheme="minorBidi"/>
                <w:sz w:val="22"/>
                <w:szCs w:val="22"/>
              </w:rPr>
              <w:t xml:space="preserve"> the effects of the low health literacy</w:t>
            </w:r>
            <w:r w:rsidR="00D324F7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r w:rsidR="00F90F41" w:rsidRPr="00331721">
              <w:rPr>
                <w:rFonts w:asciiTheme="minorBidi" w:hAnsiTheme="minorBidi" w:cstheme="minorBidi"/>
                <w:sz w:val="22"/>
                <w:szCs w:val="22"/>
              </w:rPr>
              <w:t>despite that 67% of the research participants had never heard of the term health literacy</w:t>
            </w:r>
            <w:r w:rsidR="00D324F7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F90F41" w:rsidRPr="00331721">
              <w:rPr>
                <w:rFonts w:asciiTheme="minorBidi" w:hAnsiTheme="minorBidi" w:cstheme="minorBidi"/>
                <w:sz w:val="22"/>
                <w:szCs w:val="22"/>
              </w:rPr>
              <w:t xml:space="preserve"> and </w:t>
            </w:r>
            <w:r w:rsidR="00D324F7">
              <w:rPr>
                <w:rFonts w:asciiTheme="minorBidi" w:hAnsiTheme="minorBidi" w:cstheme="minorBidi"/>
                <w:sz w:val="22"/>
                <w:szCs w:val="22"/>
              </w:rPr>
              <w:t xml:space="preserve">that </w:t>
            </w:r>
            <w:r w:rsidR="00F90F41" w:rsidRPr="00331721">
              <w:rPr>
                <w:rFonts w:asciiTheme="minorBidi" w:hAnsiTheme="minorBidi" w:cstheme="minorBidi"/>
                <w:sz w:val="22"/>
                <w:szCs w:val="22"/>
              </w:rPr>
              <w:t xml:space="preserve">26% heard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of</w:t>
            </w:r>
            <w:r w:rsidR="00F90F41" w:rsidRPr="00331721">
              <w:rPr>
                <w:rFonts w:asciiTheme="minorBidi" w:hAnsiTheme="minorBidi" w:cstheme="minorBidi"/>
                <w:sz w:val="22"/>
                <w:szCs w:val="22"/>
              </w:rPr>
              <w:t xml:space="preserve"> it but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were</w:t>
            </w:r>
            <w:r w:rsidR="00F90F41" w:rsidRPr="00331721">
              <w:rPr>
                <w:rFonts w:asciiTheme="minorBidi" w:hAnsiTheme="minorBidi" w:cstheme="minorBidi"/>
                <w:sz w:val="22"/>
                <w:szCs w:val="22"/>
              </w:rPr>
              <w:t xml:space="preserve"> not familiar with its meaning. </w:t>
            </w:r>
            <w:r w:rsidR="00D324F7">
              <w:rPr>
                <w:rFonts w:asciiTheme="minorBidi" w:hAnsiTheme="minorBidi" w:cstheme="minorBidi"/>
                <w:sz w:val="22"/>
                <w:szCs w:val="22"/>
              </w:rPr>
              <w:t>A s</w:t>
            </w:r>
            <w:r w:rsidR="00F90F41" w:rsidRPr="00331721">
              <w:rPr>
                <w:rFonts w:asciiTheme="minorBidi" w:hAnsiTheme="minorBidi" w:cstheme="minorBidi"/>
                <w:sz w:val="22"/>
                <w:szCs w:val="22"/>
              </w:rPr>
              <w:t xml:space="preserve">ignificant positive </w:t>
            </w:r>
            <w:r w:rsidR="00D324F7">
              <w:rPr>
                <w:rFonts w:asciiTheme="minorBidi" w:hAnsiTheme="minorBidi" w:cstheme="minorBidi"/>
                <w:sz w:val="22"/>
                <w:szCs w:val="22"/>
              </w:rPr>
              <w:t>association was</w:t>
            </w:r>
            <w:r w:rsidR="00F90F41" w:rsidRPr="00331721">
              <w:rPr>
                <w:rFonts w:asciiTheme="minorBidi" w:hAnsiTheme="minorBidi" w:cstheme="minorBidi"/>
                <w:sz w:val="22"/>
                <w:szCs w:val="22"/>
              </w:rPr>
              <w:t xml:space="preserve"> found (p&lt;.05) between the level of health literacy, the attitudes about health literacy promotion and the use of communication techniques.  Significant relationships were found (p&lt;.01) between the level of awareness, the attitudes about health literacy promotion and the degree to which communication techniques are adopted.</w:t>
            </w:r>
            <w:r w:rsidR="00CE7702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F90F41" w:rsidRPr="00331721">
              <w:rPr>
                <w:rFonts w:asciiTheme="minorBidi" w:hAnsiTheme="minorBidi" w:cstheme="minorBidi"/>
                <w:sz w:val="22"/>
                <w:szCs w:val="22"/>
              </w:rPr>
              <w:t>No</w:t>
            </w:r>
            <w:r w:rsidR="00A9049D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F90F41" w:rsidRPr="00331721">
              <w:rPr>
                <w:rFonts w:asciiTheme="minorBidi" w:hAnsiTheme="minorBidi" w:cstheme="minorBidi"/>
                <w:sz w:val="22"/>
                <w:szCs w:val="22"/>
              </w:rPr>
              <w:t xml:space="preserve">mediation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was</w:t>
            </w:r>
            <w:r w:rsidR="00F90F41" w:rsidRPr="00331721">
              <w:rPr>
                <w:rFonts w:asciiTheme="minorBidi" w:hAnsiTheme="minorBidi" w:cstheme="minorBidi"/>
                <w:sz w:val="22"/>
                <w:szCs w:val="22"/>
              </w:rPr>
              <w:t xml:space="preserve"> found between the research variables.</w:t>
            </w:r>
          </w:p>
          <w:p w14:paraId="0D565C03" w14:textId="77777777" w:rsidR="00B650F0" w:rsidRDefault="00B650F0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695C19CA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7029825E" w14:textId="0E83BDB2" w:rsidR="00C978A6" w:rsidRPr="00B650F0" w:rsidRDefault="00B650F0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650F0">
              <w:rPr>
                <w:rFonts w:ascii="Arial" w:hAnsi="Arial" w:cs="Arial"/>
                <w:bCs/>
                <w:sz w:val="22"/>
                <w:szCs w:val="22"/>
              </w:rPr>
              <w:t xml:space="preserve">This is the first research study of its kind </w:t>
            </w:r>
            <w:r w:rsidR="00A9049D">
              <w:rPr>
                <w:rFonts w:ascii="Arial" w:hAnsi="Arial" w:cs="Arial"/>
                <w:bCs/>
                <w:sz w:val="22"/>
                <w:szCs w:val="22"/>
              </w:rPr>
              <w:t xml:space="preserve">to </w:t>
            </w:r>
            <w:r w:rsidRPr="00B650F0">
              <w:rPr>
                <w:rFonts w:ascii="Arial" w:hAnsi="Arial" w:cs="Arial"/>
                <w:bCs/>
                <w:sz w:val="22"/>
                <w:szCs w:val="22"/>
              </w:rPr>
              <w:t>examine health literacy among service providers in the health system</w:t>
            </w:r>
            <w:r w:rsidR="00A9049D">
              <w:rPr>
                <w:rFonts w:ascii="Arial" w:hAnsi="Arial" w:cs="Arial"/>
                <w:bCs/>
                <w:sz w:val="22"/>
                <w:szCs w:val="22"/>
              </w:rPr>
              <w:t>, and its association with how they relate to the people they serve in the community</w:t>
            </w:r>
            <w:r w:rsidRPr="00B650F0">
              <w:rPr>
                <w:rFonts w:ascii="Arial" w:hAnsi="Arial" w:cs="Arial"/>
                <w:bCs/>
                <w:sz w:val="22"/>
                <w:szCs w:val="22"/>
              </w:rPr>
              <w:t xml:space="preserve">.  The results indicate gaps in health literacy which can be narrowed through guidelines for improving providers’ understanding about health literacy, focusing on the </w:t>
            </w:r>
            <w:r w:rsidR="00D92EE6">
              <w:rPr>
                <w:rFonts w:ascii="Arial" w:hAnsi="Arial" w:cs="Arial"/>
                <w:bCs/>
                <w:sz w:val="22"/>
                <w:szCs w:val="22"/>
              </w:rPr>
              <w:t>diversity of</w:t>
            </w:r>
            <w:r w:rsidRPr="00B650F0">
              <w:rPr>
                <w:rFonts w:ascii="Arial" w:hAnsi="Arial" w:cs="Arial"/>
                <w:bCs/>
                <w:sz w:val="22"/>
                <w:szCs w:val="22"/>
              </w:rPr>
              <w:t xml:space="preserve"> staff for promoting health literacy, and </w:t>
            </w:r>
            <w:r w:rsidR="00D92EE6">
              <w:rPr>
                <w:rFonts w:ascii="Arial" w:hAnsi="Arial" w:cs="Arial"/>
                <w:bCs/>
                <w:sz w:val="22"/>
                <w:szCs w:val="22"/>
              </w:rPr>
              <w:t>on</w:t>
            </w:r>
            <w:r w:rsidRPr="00B650F0">
              <w:rPr>
                <w:rFonts w:ascii="Arial" w:hAnsi="Arial" w:cs="Arial"/>
                <w:bCs/>
                <w:sz w:val="22"/>
                <w:szCs w:val="22"/>
              </w:rPr>
              <w:t xml:space="preserve"> using </w:t>
            </w:r>
            <w:r w:rsidR="00D92EE6">
              <w:rPr>
                <w:rFonts w:ascii="Arial" w:hAnsi="Arial" w:cs="Arial"/>
                <w:bCs/>
                <w:sz w:val="22"/>
                <w:szCs w:val="22"/>
              </w:rPr>
              <w:t>effective</w:t>
            </w:r>
            <w:r w:rsidRPr="00B650F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92EE6" w:rsidRPr="00B650F0">
              <w:rPr>
                <w:rFonts w:ascii="Arial" w:hAnsi="Arial" w:cs="Arial"/>
                <w:bCs/>
                <w:sz w:val="22"/>
                <w:szCs w:val="22"/>
              </w:rPr>
              <w:t>health communication</w:t>
            </w:r>
            <w:r w:rsidR="00D92EE6" w:rsidRPr="00B650F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650F0">
              <w:rPr>
                <w:rFonts w:ascii="Arial" w:hAnsi="Arial" w:cs="Arial"/>
                <w:bCs/>
                <w:sz w:val="22"/>
                <w:szCs w:val="22"/>
              </w:rPr>
              <w:t>tools</w:t>
            </w:r>
            <w:r w:rsidR="00D92EE6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B650F0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  <w:p w14:paraId="3A7F80C1" w14:textId="77777777" w:rsidR="00747289" w:rsidRDefault="007472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487B3372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39717342" w14:textId="02D3B37A" w:rsidR="00747289" w:rsidRPr="00747289" w:rsidRDefault="00747289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47289">
              <w:rPr>
                <w:rFonts w:ascii="Arial" w:hAnsi="Arial" w:cs="Arial"/>
                <w:bCs/>
                <w:sz w:val="22"/>
                <w:szCs w:val="22"/>
              </w:rPr>
              <w:t>Health literacy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health communication, health systems, health equity</w:t>
            </w:r>
          </w:p>
          <w:p w14:paraId="5A4DE25F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0" w14:textId="04384C95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bookmarkEnd w:id="0"/>
          <w:p w14:paraId="6D854E6E" w14:textId="77777777" w:rsidR="00234EAA" w:rsidRDefault="00234EA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1" w14:textId="675A1840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34EAA"/>
    <w:rsid w:val="00242808"/>
    <w:rsid w:val="00294265"/>
    <w:rsid w:val="002B7FC8"/>
    <w:rsid w:val="002F34DB"/>
    <w:rsid w:val="00317FFE"/>
    <w:rsid w:val="00331721"/>
    <w:rsid w:val="00363AF7"/>
    <w:rsid w:val="003863D5"/>
    <w:rsid w:val="003A6236"/>
    <w:rsid w:val="003B15A7"/>
    <w:rsid w:val="003F596D"/>
    <w:rsid w:val="00461C87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C6E32"/>
    <w:rsid w:val="0070252B"/>
    <w:rsid w:val="00710640"/>
    <w:rsid w:val="00714C46"/>
    <w:rsid w:val="00747289"/>
    <w:rsid w:val="007A2A9C"/>
    <w:rsid w:val="007E61BA"/>
    <w:rsid w:val="0082392D"/>
    <w:rsid w:val="00872CE5"/>
    <w:rsid w:val="008874BF"/>
    <w:rsid w:val="008C05AC"/>
    <w:rsid w:val="008C05C1"/>
    <w:rsid w:val="00932377"/>
    <w:rsid w:val="009579B1"/>
    <w:rsid w:val="009B7881"/>
    <w:rsid w:val="00A112C8"/>
    <w:rsid w:val="00A1780F"/>
    <w:rsid w:val="00A9049D"/>
    <w:rsid w:val="00AA1598"/>
    <w:rsid w:val="00AA5B46"/>
    <w:rsid w:val="00AB42C9"/>
    <w:rsid w:val="00B12CD1"/>
    <w:rsid w:val="00B20967"/>
    <w:rsid w:val="00B650F0"/>
    <w:rsid w:val="00B766BF"/>
    <w:rsid w:val="00BB0CCC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CE7702"/>
    <w:rsid w:val="00D324F7"/>
    <w:rsid w:val="00D71EFE"/>
    <w:rsid w:val="00D92EE6"/>
    <w:rsid w:val="00D96ABF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86A0C"/>
    <w:rsid w:val="00F90F41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Footer">
    <w:name w:val="footer"/>
    <w:basedOn w:val="Normal"/>
    <w:link w:val="FooterChar"/>
    <w:rsid w:val="00F90F41"/>
    <w:pPr>
      <w:tabs>
        <w:tab w:val="center" w:pos="4320"/>
        <w:tab w:val="right" w:pos="8640"/>
      </w:tabs>
      <w:spacing w:line="240" w:lineRule="exact"/>
      <w:jc w:val="both"/>
    </w:pPr>
    <w:rPr>
      <w:rFonts w:ascii="Arial" w:hAnsi="Arial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F90F41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Dian</cp:lastModifiedBy>
  <cp:revision>6</cp:revision>
  <dcterms:created xsi:type="dcterms:W3CDTF">2018-09-13T17:40:00Z</dcterms:created>
  <dcterms:modified xsi:type="dcterms:W3CDTF">2018-09-13T22:04:00Z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