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E425CB0" w:rsidR="001564A4" w:rsidRPr="00E26E73" w:rsidRDefault="00E26E73" w:rsidP="0056028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26E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Alteplase dose assessment for pleural infection therapy (ADAPT) study-3: A starting intrapleural dose of 1mg alteplase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3D43864A" w14:textId="77777777" w:rsidR="00B66AE6" w:rsidRDefault="00B66AE6" w:rsidP="00560281">
            <w:pPr>
              <w:pStyle w:val="Pa12"/>
              <w:spacing w:line="240" w:lineRule="auto"/>
              <w:jc w:val="both"/>
              <w:rPr>
                <w:rStyle w:val="A4"/>
              </w:rPr>
            </w:pPr>
          </w:p>
          <w:p w14:paraId="5FB3EC52" w14:textId="77051E67" w:rsidR="001564A4" w:rsidRDefault="00E26E73" w:rsidP="00560281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E26E73">
              <w:rPr>
                <w:rStyle w:val="A4"/>
              </w:rPr>
              <w:t>Estee P M Lau</w:t>
            </w:r>
            <w:r w:rsidRPr="00E26E73">
              <w:rPr>
                <w:rStyle w:val="A4"/>
                <w:vertAlign w:val="superscript"/>
              </w:rPr>
              <w:t>1,2</w:t>
            </w:r>
            <w:r w:rsidRPr="00E26E73">
              <w:rPr>
                <w:rStyle w:val="A4"/>
              </w:rPr>
              <w:t>, Michaela Donaghy</w:t>
            </w:r>
            <w:r w:rsidRPr="00E26E73">
              <w:rPr>
                <w:rStyle w:val="A4"/>
                <w:vertAlign w:val="superscript"/>
              </w:rPr>
              <w:t>3</w:t>
            </w:r>
            <w:r w:rsidRPr="00E26E73">
              <w:rPr>
                <w:rStyle w:val="A4"/>
              </w:rPr>
              <w:t>, Sam Faber</w:t>
            </w:r>
            <w:r w:rsidRPr="00E26E73">
              <w:rPr>
                <w:rStyle w:val="A4"/>
                <w:vertAlign w:val="superscript"/>
              </w:rPr>
              <w:t>3</w:t>
            </w:r>
            <w:r w:rsidRPr="00E26E73">
              <w:rPr>
                <w:rStyle w:val="A4"/>
              </w:rPr>
              <w:t xml:space="preserve">, Sophie </w:t>
            </w:r>
            <w:r w:rsidR="001D56BA">
              <w:rPr>
                <w:rStyle w:val="A4"/>
              </w:rPr>
              <w:t>Krivinskas</w:t>
            </w:r>
            <w:r w:rsidRPr="00E26E73">
              <w:rPr>
                <w:rStyle w:val="A4"/>
                <w:vertAlign w:val="superscript"/>
              </w:rPr>
              <w:t>3</w:t>
            </w:r>
            <w:r w:rsidRPr="00E26E73">
              <w:rPr>
                <w:rStyle w:val="A4"/>
              </w:rPr>
              <w:t>, Edward Fysh</w:t>
            </w:r>
            <w:r w:rsidRPr="00E26E73">
              <w:rPr>
                <w:rStyle w:val="A4"/>
                <w:vertAlign w:val="superscript"/>
              </w:rPr>
              <w:t>4</w:t>
            </w:r>
            <w:r w:rsidRPr="00E26E73">
              <w:rPr>
                <w:rStyle w:val="A4"/>
              </w:rPr>
              <w:t>, Sona Vekaria</w:t>
            </w:r>
            <w:r w:rsidRPr="00E26E73">
              <w:rPr>
                <w:rStyle w:val="A4"/>
                <w:vertAlign w:val="superscript"/>
              </w:rPr>
              <w:t>3</w:t>
            </w:r>
            <w:r w:rsidRPr="00E26E73">
              <w:rPr>
                <w:rStyle w:val="A4"/>
              </w:rPr>
              <w:t>, Y C Gary Lee</w:t>
            </w:r>
            <w:r w:rsidRPr="00E26E73">
              <w:rPr>
                <w:rStyle w:val="A4"/>
                <w:vertAlign w:val="superscript"/>
              </w:rPr>
              <w:t>1,3,5</w:t>
            </w:r>
            <w:r w:rsidRPr="00E26E73">
              <w:rPr>
                <w:rStyle w:val="A4"/>
                <w:b/>
                <w:bCs/>
              </w:rPr>
              <w:t xml:space="preserve"> </w:t>
            </w:r>
            <w:r w:rsidRPr="00E26E73">
              <w:rPr>
                <w:sz w:val="22"/>
                <w:szCs w:val="22"/>
              </w:rPr>
              <w:t xml:space="preserve"> </w:t>
            </w:r>
          </w:p>
          <w:p w14:paraId="73B55295" w14:textId="52A6AFD2" w:rsidR="00B66AE6" w:rsidRPr="00B66AE6" w:rsidRDefault="00B66AE6" w:rsidP="00560281">
            <w:pPr>
              <w:pStyle w:val="Default"/>
            </w:pP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C53690F" w14:textId="77777777" w:rsidR="00B66AE6" w:rsidRDefault="00B66AE6" w:rsidP="00560281">
            <w:pPr>
              <w:pStyle w:val="Default"/>
              <w:jc w:val="both"/>
              <w:rPr>
                <w:i/>
                <w:iCs/>
                <w:sz w:val="22"/>
                <w:szCs w:val="22"/>
                <w:vertAlign w:val="superscript"/>
              </w:rPr>
            </w:pPr>
          </w:p>
          <w:p w14:paraId="466EF20D" w14:textId="628390B5" w:rsidR="00E26E73" w:rsidRDefault="00E26E73" w:rsidP="00560281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E26E73">
              <w:rPr>
                <w:i/>
                <w:iCs/>
                <w:sz w:val="22"/>
                <w:szCs w:val="22"/>
                <w:vertAlign w:val="superscript"/>
              </w:rPr>
              <w:t>1</w:t>
            </w:r>
            <w:r w:rsidRPr="00E26E73">
              <w:rPr>
                <w:i/>
                <w:iCs/>
                <w:sz w:val="22"/>
                <w:szCs w:val="22"/>
              </w:rPr>
              <w:t xml:space="preserve">Pleural Medicine Unit, Institute for Respiratory Health, Perth, Australia. </w:t>
            </w:r>
          </w:p>
          <w:p w14:paraId="61FCA99C" w14:textId="08F13648" w:rsidR="00E26E73" w:rsidRDefault="00E26E73" w:rsidP="00560281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E26E73">
              <w:rPr>
                <w:i/>
                <w:iCs/>
                <w:sz w:val="22"/>
                <w:szCs w:val="22"/>
                <w:vertAlign w:val="superscript"/>
              </w:rPr>
              <w:t>2</w:t>
            </w:r>
            <w:r w:rsidRPr="00E26E73">
              <w:rPr>
                <w:i/>
                <w:iCs/>
                <w:sz w:val="22"/>
                <w:szCs w:val="22"/>
              </w:rPr>
              <w:t xml:space="preserve">School of Medical and Health Sciences, Edith Cowan University, Perth, Australia. </w:t>
            </w:r>
            <w:r w:rsidRPr="00E26E73">
              <w:rPr>
                <w:i/>
                <w:iCs/>
                <w:sz w:val="22"/>
                <w:szCs w:val="22"/>
                <w:vertAlign w:val="superscript"/>
              </w:rPr>
              <w:t>3</w:t>
            </w:r>
            <w:r w:rsidRPr="00E26E73">
              <w:rPr>
                <w:i/>
                <w:iCs/>
                <w:sz w:val="22"/>
                <w:szCs w:val="22"/>
              </w:rPr>
              <w:t xml:space="preserve">Department of Respiratory Medicine, Sir Charles Gairdner Hospital, Perth, Australia. </w:t>
            </w:r>
            <w:r w:rsidRPr="00E26E73">
              <w:rPr>
                <w:i/>
                <w:iCs/>
                <w:sz w:val="22"/>
                <w:szCs w:val="22"/>
                <w:vertAlign w:val="superscript"/>
              </w:rPr>
              <w:t>4</w:t>
            </w:r>
            <w:r w:rsidRPr="00E26E73">
              <w:rPr>
                <w:i/>
                <w:iCs/>
                <w:sz w:val="22"/>
                <w:szCs w:val="22"/>
              </w:rPr>
              <w:t>Department of Respiratory Medicine, St John of God Health Care, Perth, Australia.</w:t>
            </w:r>
          </w:p>
          <w:p w14:paraId="51EC3032" w14:textId="77777777" w:rsidR="001564A4" w:rsidRDefault="00E26E73" w:rsidP="00560281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E26E73">
              <w:rPr>
                <w:i/>
                <w:iCs/>
                <w:sz w:val="22"/>
                <w:szCs w:val="22"/>
                <w:vertAlign w:val="superscript"/>
              </w:rPr>
              <w:t>5</w:t>
            </w:r>
            <w:r w:rsidRPr="00E26E73">
              <w:rPr>
                <w:i/>
                <w:iCs/>
                <w:sz w:val="22"/>
                <w:szCs w:val="22"/>
              </w:rPr>
              <w:t xml:space="preserve">School of Medicine, University of Western Australia, Perth, Australia.  </w:t>
            </w:r>
          </w:p>
          <w:p w14:paraId="45ED36BF" w14:textId="258DF491" w:rsidR="00B66AE6" w:rsidRPr="00E26E73" w:rsidRDefault="00B66AE6" w:rsidP="00560281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1564A4" w:rsidRPr="0050053A" w14:paraId="6DAF615A" w14:textId="77777777" w:rsidTr="00B66AE6">
        <w:trPr>
          <w:trHeight w:hRule="exact" w:val="8896"/>
          <w:jc w:val="center"/>
        </w:trPr>
        <w:tc>
          <w:tcPr>
            <w:tcW w:w="8640" w:type="dxa"/>
            <w:shd w:val="clear" w:color="auto" w:fill="auto"/>
          </w:tcPr>
          <w:p w14:paraId="06C74425" w14:textId="77777777" w:rsidR="00B66AE6" w:rsidRDefault="00B66AE6" w:rsidP="00560281">
            <w:pPr>
              <w:pStyle w:val="Pa12"/>
              <w:spacing w:line="240" w:lineRule="auto"/>
              <w:jc w:val="both"/>
              <w:rPr>
                <w:rStyle w:val="A4"/>
                <w:b/>
                <w:bCs/>
              </w:rPr>
            </w:pPr>
          </w:p>
          <w:p w14:paraId="3B10B74B" w14:textId="6A4F7EFB" w:rsidR="00E26E73" w:rsidRPr="00E26E73" w:rsidRDefault="001564A4" w:rsidP="00560281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E26E73">
              <w:rPr>
                <w:rStyle w:val="A4"/>
                <w:b/>
                <w:bCs/>
              </w:rPr>
              <w:t>Introduction/Aim:</w:t>
            </w:r>
            <w:r w:rsidR="00E26E73" w:rsidRPr="00E26E73">
              <w:rPr>
                <w:rStyle w:val="A4"/>
                <w:b/>
                <w:bCs/>
              </w:rPr>
              <w:t xml:space="preserve"> </w:t>
            </w:r>
            <w:r w:rsidR="00E26E73" w:rsidRPr="00E26E73">
              <w:rPr>
                <w:rStyle w:val="A4"/>
              </w:rPr>
              <w:t xml:space="preserve">Intrapleural tissue plasminogen activator/deoxyribonuclease (tPA/DNase) therapy has revolutionised management of pleural infection. The current use of tPA/DNase varies worldwide due to concerns of bleeding risks and costs associated with the empirical dose of 10mg tPA employed in a randomised trial. Our ADAPT dose de-escalation series aims to establish the lowest effective dose of tPA. This study assesses the use of intrapleural 1mg tPA/5mg DNase for pleural infection.   </w:t>
            </w:r>
          </w:p>
          <w:p w14:paraId="3D770CF7" w14:textId="7EE1E4BA" w:rsidR="001564A4" w:rsidRPr="00E26E73" w:rsidRDefault="00E26E73" w:rsidP="00560281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E26E73">
              <w:rPr>
                <w:rStyle w:val="A4"/>
              </w:rPr>
              <w:t xml:space="preserve">  </w:t>
            </w:r>
          </w:p>
          <w:p w14:paraId="5029BAE6" w14:textId="300AB3A4" w:rsidR="001564A4" w:rsidRPr="00E26E73" w:rsidRDefault="001564A4" w:rsidP="00560281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E26E73">
              <w:rPr>
                <w:rStyle w:val="A4"/>
                <w:b/>
                <w:bCs/>
              </w:rPr>
              <w:t xml:space="preserve">Methods: </w:t>
            </w:r>
            <w:r w:rsidR="00E26E73" w:rsidRPr="00E26E73">
              <w:rPr>
                <w:rStyle w:val="A4"/>
              </w:rPr>
              <w:t>Consecutive patients with pleural infection treated with a starting dose of 1mg tPA/5mg DNase were included</w:t>
            </w:r>
            <w:r w:rsidR="00F74A0C">
              <w:rPr>
                <w:rStyle w:val="A4"/>
              </w:rPr>
              <w:t xml:space="preserve"> from two centres in Western Australia</w:t>
            </w:r>
            <w:r w:rsidR="00E26E73" w:rsidRPr="00E26E73">
              <w:rPr>
                <w:rStyle w:val="A4"/>
              </w:rPr>
              <w:t xml:space="preserve">. Dose-escalation of tPA was permitted at any time.  </w:t>
            </w:r>
          </w:p>
          <w:p w14:paraId="485811F0" w14:textId="77777777" w:rsidR="00E26E73" w:rsidRPr="00E26E73" w:rsidRDefault="00E26E73" w:rsidP="00560281">
            <w:pPr>
              <w:pStyle w:val="Default"/>
              <w:rPr>
                <w:sz w:val="22"/>
                <w:szCs w:val="22"/>
              </w:rPr>
            </w:pPr>
          </w:p>
          <w:p w14:paraId="18F77515" w14:textId="6DF149CD" w:rsidR="001564A4" w:rsidRPr="00E26E73" w:rsidRDefault="001564A4" w:rsidP="00560281">
            <w:pPr>
              <w:pStyle w:val="Default"/>
              <w:jc w:val="both"/>
              <w:rPr>
                <w:sz w:val="22"/>
                <w:szCs w:val="22"/>
              </w:rPr>
            </w:pPr>
            <w:r w:rsidRPr="00E26E73">
              <w:rPr>
                <w:rStyle w:val="A4"/>
                <w:b/>
                <w:bCs/>
              </w:rPr>
              <w:t xml:space="preserve">Results: </w:t>
            </w:r>
            <w:r w:rsidR="00E26E73" w:rsidRPr="00E26E73">
              <w:rPr>
                <w:rStyle w:val="A4"/>
              </w:rPr>
              <w:t>74 patients (31.1% female, mean age 60.7 years) received intrapleural 1mg tPA/5mg DNase. 8</w:t>
            </w:r>
            <w:r w:rsidR="00323C9D">
              <w:rPr>
                <w:rStyle w:val="A4"/>
              </w:rPr>
              <w:t>6.5</w:t>
            </w:r>
            <w:r w:rsidR="00E26E73" w:rsidRPr="00E26E73">
              <w:rPr>
                <w:rStyle w:val="A4"/>
              </w:rPr>
              <w:t xml:space="preserve">% of patients were treated successfully and survived to hospital discharge without </w:t>
            </w:r>
            <w:r w:rsidR="009703B7">
              <w:rPr>
                <w:rStyle w:val="A4"/>
              </w:rPr>
              <w:t xml:space="preserve">requiring </w:t>
            </w:r>
            <w:r w:rsidR="00E26E73" w:rsidRPr="00E26E73">
              <w:rPr>
                <w:rStyle w:val="A4"/>
              </w:rPr>
              <w:t xml:space="preserve">surgery </w:t>
            </w:r>
            <w:r w:rsidR="009703B7">
              <w:rPr>
                <w:rStyle w:val="A4"/>
              </w:rPr>
              <w:t>within</w:t>
            </w:r>
            <w:r w:rsidR="00E26E73" w:rsidRPr="00E26E73">
              <w:rPr>
                <w:rStyle w:val="A4"/>
              </w:rPr>
              <w:t xml:space="preserve"> </w:t>
            </w:r>
            <w:r w:rsidR="00050229">
              <w:rPr>
                <w:rStyle w:val="A4"/>
              </w:rPr>
              <w:t>9</w:t>
            </w:r>
            <w:r w:rsidR="00E26E73" w:rsidRPr="00E26E73">
              <w:rPr>
                <w:rStyle w:val="A4"/>
              </w:rPr>
              <w:t>0 days</w:t>
            </w:r>
            <w:r w:rsidR="00770978">
              <w:rPr>
                <w:rStyle w:val="A4"/>
              </w:rPr>
              <w:t xml:space="preserve"> following the initial dose of tPA/DNase</w:t>
            </w:r>
            <w:r w:rsidR="00E26E73" w:rsidRPr="00E26E73">
              <w:rPr>
                <w:rStyle w:val="A4"/>
              </w:rPr>
              <w:t xml:space="preserve">. </w:t>
            </w:r>
            <w:r w:rsidR="00E26E73" w:rsidRPr="00E26E73">
              <w:rPr>
                <w:sz w:val="22"/>
                <w:szCs w:val="22"/>
              </w:rPr>
              <w:t xml:space="preserve">Patients received a median of 3 [IQR 2-5] doses of tPA/DNase and a total of 3mg [median, IQR 2-5] of tPA per patient. </w:t>
            </w:r>
            <w:r w:rsidR="00E26E73" w:rsidRPr="00E26E73">
              <w:rPr>
                <w:rStyle w:val="A4"/>
              </w:rPr>
              <w:t>Twenty-two patients required dose-escalation</w:t>
            </w:r>
            <w:r w:rsidR="00FA3AAD">
              <w:rPr>
                <w:rStyle w:val="A4"/>
              </w:rPr>
              <w:t xml:space="preserve"> of tPA</w:t>
            </w:r>
            <w:r w:rsidR="0075435E">
              <w:rPr>
                <w:rStyle w:val="A4"/>
              </w:rPr>
              <w:t>; most (n=18) for attempted drainage of</w:t>
            </w:r>
            <w:r w:rsidR="00E26E73" w:rsidRPr="00E26E73">
              <w:rPr>
                <w:rStyle w:val="A4"/>
              </w:rPr>
              <w:t xml:space="preserve"> non-communicating locule(s). Treatment success was corroborated by improvement in pleural opacities on radiographs (from median 23.0% [IQR 11.6-31.4] to 15.0% [IQR 11.0-23.2] of hemithorax, </w:t>
            </w:r>
            <w:r w:rsidR="00E26E73" w:rsidRPr="00151F8A">
              <w:rPr>
                <w:rStyle w:val="A4"/>
              </w:rPr>
              <w:t>p&lt;0.05)</w:t>
            </w:r>
            <w:r w:rsidR="002B491B" w:rsidRPr="00151F8A">
              <w:rPr>
                <w:rStyle w:val="A4"/>
              </w:rPr>
              <w:t>,</w:t>
            </w:r>
            <w:r w:rsidR="00E26E73" w:rsidRPr="00151F8A">
              <w:rPr>
                <w:rStyle w:val="A4"/>
              </w:rPr>
              <w:t xml:space="preserve"> </w:t>
            </w:r>
            <w:r w:rsidR="005E5448" w:rsidRPr="00151F8A">
              <w:rPr>
                <w:rStyle w:val="A4"/>
              </w:rPr>
              <w:t>i</w:t>
            </w:r>
            <w:r w:rsidR="005E5448">
              <w:rPr>
                <w:rStyle w:val="A4"/>
              </w:rPr>
              <w:t xml:space="preserve">ncreased </w:t>
            </w:r>
            <w:r w:rsidR="00E26E73" w:rsidRPr="00E26E73">
              <w:rPr>
                <w:rStyle w:val="A4"/>
              </w:rPr>
              <w:t>pleural fluid drainage (up to 180</w:t>
            </w:r>
            <w:r w:rsidR="005331BB">
              <w:rPr>
                <w:rStyle w:val="A4"/>
              </w:rPr>
              <w:t>8</w:t>
            </w:r>
            <w:r w:rsidR="00E26E73" w:rsidRPr="00E26E73">
              <w:rPr>
                <w:rStyle w:val="A4"/>
              </w:rPr>
              <w:t>mL [median, IQR 1229-2404] over 72hrs</w:t>
            </w:r>
            <w:r w:rsidR="00E26E73" w:rsidRPr="00151F8A">
              <w:rPr>
                <w:rStyle w:val="A4"/>
              </w:rPr>
              <w:t>, p&lt;0.0001) and</w:t>
            </w:r>
            <w:r w:rsidR="00E26E73" w:rsidRPr="00E26E73">
              <w:rPr>
                <w:rStyle w:val="A4"/>
              </w:rPr>
              <w:t xml:space="preserve"> reduction of serum C-reactive protein level (by 55.1% [median, IQR 38.5-71.3] from baseline at day 5, </w:t>
            </w:r>
            <w:r w:rsidR="00E26E73" w:rsidRPr="00151F8A">
              <w:rPr>
                <w:rStyle w:val="A4"/>
              </w:rPr>
              <w:t>p&lt;0.0001). T</w:t>
            </w:r>
            <w:r w:rsidR="001D56BA">
              <w:rPr>
                <w:rStyle w:val="A4"/>
              </w:rPr>
              <w:t>wo</w:t>
            </w:r>
            <w:r w:rsidR="00E26E73" w:rsidRPr="00E26E73">
              <w:rPr>
                <w:rStyle w:val="A4"/>
              </w:rPr>
              <w:t xml:space="preserve"> patients required surgery. F</w:t>
            </w:r>
            <w:r w:rsidR="001D56BA">
              <w:rPr>
                <w:rStyle w:val="A4"/>
              </w:rPr>
              <w:t>ive</w:t>
            </w:r>
            <w:r w:rsidR="00E26E73" w:rsidRPr="00E26E73">
              <w:rPr>
                <w:rStyle w:val="A4"/>
              </w:rPr>
              <w:t xml:space="preserve"> patients with ongoing pleural infection were palliated and died from advanced cancer. Two patients experienced self-limiting pleural bleed, one of which received blood transfusion. </w:t>
            </w:r>
          </w:p>
          <w:p w14:paraId="68537800" w14:textId="77777777" w:rsidR="001564A4" w:rsidRPr="00E26E73" w:rsidRDefault="001564A4" w:rsidP="00560281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033167F9" w14:textId="7C6AA1FE" w:rsidR="001564A4" w:rsidRPr="0050053A" w:rsidRDefault="001564A4" w:rsidP="00560281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  <w:r w:rsidRPr="00E26E73">
              <w:rPr>
                <w:rStyle w:val="A4"/>
                <w:b/>
                <w:bCs/>
              </w:rPr>
              <w:t xml:space="preserve">Conclusion: </w:t>
            </w:r>
            <w:r w:rsidR="00E26E73" w:rsidRPr="00E26E73">
              <w:rPr>
                <w:bCs/>
                <w:sz w:val="22"/>
                <w:szCs w:val="22"/>
              </w:rPr>
              <w:t>A starting dose of 1mg tPA/5mg DNase may be safe and effective for the treatment of pleural infection, especially in patients with high bleeding risks.</w:t>
            </w:r>
          </w:p>
          <w:p w14:paraId="196E7BAC" w14:textId="77777777" w:rsidR="001564A4" w:rsidRPr="0050053A" w:rsidRDefault="001564A4" w:rsidP="00560281">
            <w:pPr>
              <w:pStyle w:val="Pa12"/>
              <w:spacing w:line="240" w:lineRule="auto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45410C67" w:rsidR="001564A4" w:rsidRDefault="001564A4" w:rsidP="00560281">
            <w:pPr>
              <w:pStyle w:val="Pa12"/>
              <w:spacing w:line="240" w:lineRule="auto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E26E73" w:rsidRPr="00E26E73">
              <w:rPr>
                <w:rStyle w:val="A4"/>
              </w:rPr>
              <w:t>N/A</w:t>
            </w:r>
          </w:p>
          <w:p w14:paraId="59B2C4BF" w14:textId="77777777" w:rsidR="00B66AE6" w:rsidRDefault="00B66AE6" w:rsidP="00560281">
            <w:pPr>
              <w:pStyle w:val="Pa12"/>
              <w:spacing w:line="240" w:lineRule="auto"/>
              <w:rPr>
                <w:sz w:val="22"/>
                <w:szCs w:val="22"/>
              </w:rPr>
            </w:pPr>
          </w:p>
          <w:p w14:paraId="45183CA6" w14:textId="77777777" w:rsidR="00B66AE6" w:rsidRDefault="00B66AE6" w:rsidP="00560281">
            <w:pPr>
              <w:pStyle w:val="Pa12"/>
              <w:spacing w:line="240" w:lineRule="auto"/>
              <w:rPr>
                <w:sz w:val="22"/>
                <w:szCs w:val="22"/>
              </w:rPr>
            </w:pPr>
          </w:p>
          <w:p w14:paraId="7F8381F0" w14:textId="3A32ACB4" w:rsidR="001564A4" w:rsidRDefault="001564A4" w:rsidP="00560281">
            <w:pPr>
              <w:pStyle w:val="Pa12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560281">
            <w:pPr>
              <w:pStyle w:val="Default"/>
            </w:pPr>
          </w:p>
          <w:p w14:paraId="34BF0A0F" w14:textId="77777777" w:rsidR="001564A4" w:rsidRPr="003E35F0" w:rsidRDefault="001564A4" w:rsidP="00560281">
            <w:pPr>
              <w:pStyle w:val="Default"/>
            </w:pPr>
          </w:p>
          <w:p w14:paraId="1FF1A88F" w14:textId="77777777" w:rsidR="001564A4" w:rsidRPr="0050053A" w:rsidRDefault="001564A4" w:rsidP="00560281">
            <w:pPr>
              <w:pStyle w:val="Pa12"/>
              <w:spacing w:line="240" w:lineRule="auto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560281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560281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2C931C25" w:rsidR="00E0700F" w:rsidRPr="00C17858" w:rsidRDefault="00E0700F" w:rsidP="00C17858">
      <w:pPr>
        <w:pStyle w:val="Default"/>
        <w:jc w:val="both"/>
        <w:rPr>
          <w:sz w:val="22"/>
          <w:szCs w:val="22"/>
        </w:rPr>
      </w:pPr>
    </w:p>
    <w:sectPr w:rsidR="00E0700F" w:rsidRPr="00C17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0229"/>
    <w:rsid w:val="000641A0"/>
    <w:rsid w:val="000D576C"/>
    <w:rsid w:val="00151F8A"/>
    <w:rsid w:val="001564A4"/>
    <w:rsid w:val="001D56BA"/>
    <w:rsid w:val="002B491B"/>
    <w:rsid w:val="00323C9D"/>
    <w:rsid w:val="00386375"/>
    <w:rsid w:val="003F6050"/>
    <w:rsid w:val="004B61F6"/>
    <w:rsid w:val="0051574E"/>
    <w:rsid w:val="0052243E"/>
    <w:rsid w:val="005331BB"/>
    <w:rsid w:val="00535DD6"/>
    <w:rsid w:val="00543078"/>
    <w:rsid w:val="00560281"/>
    <w:rsid w:val="00561E4E"/>
    <w:rsid w:val="005A403A"/>
    <w:rsid w:val="005A6E83"/>
    <w:rsid w:val="005A769F"/>
    <w:rsid w:val="005D18F3"/>
    <w:rsid w:val="005E5448"/>
    <w:rsid w:val="006077FF"/>
    <w:rsid w:val="007134EB"/>
    <w:rsid w:val="0075435E"/>
    <w:rsid w:val="00770978"/>
    <w:rsid w:val="007A3D2A"/>
    <w:rsid w:val="007B3F80"/>
    <w:rsid w:val="00872570"/>
    <w:rsid w:val="008803FA"/>
    <w:rsid w:val="009205AE"/>
    <w:rsid w:val="009703B7"/>
    <w:rsid w:val="00A334EC"/>
    <w:rsid w:val="00AE3CBE"/>
    <w:rsid w:val="00B12E32"/>
    <w:rsid w:val="00B66AE6"/>
    <w:rsid w:val="00B80E2E"/>
    <w:rsid w:val="00C17858"/>
    <w:rsid w:val="00CD0E5D"/>
    <w:rsid w:val="00D67329"/>
    <w:rsid w:val="00E0700F"/>
    <w:rsid w:val="00E26E73"/>
    <w:rsid w:val="00E71197"/>
    <w:rsid w:val="00EE30C7"/>
    <w:rsid w:val="00F74A0C"/>
    <w:rsid w:val="00FA3AAD"/>
    <w:rsid w:val="00FB09C4"/>
    <w:rsid w:val="00FC057B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64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1A0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1A0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Estee Lau</cp:lastModifiedBy>
  <cp:revision>50</cp:revision>
  <dcterms:created xsi:type="dcterms:W3CDTF">2023-09-27T07:00:00Z</dcterms:created>
  <dcterms:modified xsi:type="dcterms:W3CDTF">2023-10-19T01:18:00Z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