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3"/>
      </w:tblGrid>
      <w:tr w:rsidR="00F94331" w:rsidRPr="00945A08" w14:paraId="20874027" w14:textId="77777777" w:rsidTr="00F94331">
        <w:trPr>
          <w:trHeight w:val="914"/>
          <w:jc w:val="center"/>
        </w:trPr>
        <w:tc>
          <w:tcPr>
            <w:tcW w:w="9103" w:type="dxa"/>
            <w:shd w:val="clear" w:color="auto" w:fill="auto"/>
          </w:tcPr>
          <w:p w14:paraId="709F0B73" w14:textId="77777777" w:rsidR="00F94331" w:rsidRPr="00945A08" w:rsidRDefault="00F94331" w:rsidP="001E747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Preliminary data of the Third </w:t>
            </w:r>
            <w:proofErr w:type="spellStart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PLeural</w:t>
            </w:r>
            <w:proofErr w:type="spellEnd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Effusion </w:t>
            </w:r>
            <w:proofErr w:type="gramStart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And</w:t>
            </w:r>
            <w:proofErr w:type="gramEnd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Symptom Evaluation (PLEASE-3) Study: </w:t>
            </w:r>
            <w:proofErr w:type="spellStart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Bendopnoea</w:t>
            </w:r>
            <w:proofErr w:type="spellEnd"/>
            <w:r w:rsidRPr="00945A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patients with pleural effusion</w:t>
            </w:r>
          </w:p>
        </w:tc>
      </w:tr>
      <w:tr w:rsidR="00F94331" w:rsidRPr="00945A08" w14:paraId="57CCB567" w14:textId="77777777" w:rsidTr="00F94331">
        <w:trPr>
          <w:trHeight w:val="902"/>
          <w:jc w:val="center"/>
        </w:trPr>
        <w:tc>
          <w:tcPr>
            <w:tcW w:w="9103" w:type="dxa"/>
            <w:shd w:val="clear" w:color="auto" w:fill="auto"/>
          </w:tcPr>
          <w:p w14:paraId="7FB4D7EE" w14:textId="77777777" w:rsidR="00F94331" w:rsidRPr="00945A08" w:rsidRDefault="00F94331" w:rsidP="001E7474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945A08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Bianca M Iacopetta</w:t>
            </w:r>
            <w:r w:rsidRPr="00945A0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945A08">
              <w:rPr>
                <w:rFonts w:ascii="Arial" w:hAnsi="Arial" w:cs="Arial"/>
                <w:sz w:val="22"/>
                <w:szCs w:val="22"/>
                <w:lang w:val="en-US" w:eastAsia="en-GB"/>
              </w:rPr>
              <w:t>, Bapti Roy</w:t>
            </w:r>
            <w:r w:rsidRPr="00945A0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Pr="00945A08">
              <w:rPr>
                <w:rFonts w:ascii="Arial" w:hAnsi="Arial" w:cs="Arial"/>
                <w:sz w:val="22"/>
                <w:szCs w:val="22"/>
                <w:lang w:val="en-US" w:eastAsia="en-GB"/>
              </w:rPr>
              <w:t>, Carolyn McIntyre</w:t>
            </w:r>
            <w:r w:rsidRPr="00945A0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945A08">
              <w:rPr>
                <w:rFonts w:ascii="Arial" w:hAnsi="Arial" w:cs="Arial"/>
                <w:sz w:val="22"/>
                <w:szCs w:val="22"/>
                <w:lang w:val="en-US" w:eastAsia="en-GB"/>
              </w:rPr>
              <w:t>, Matthew Ing</w:t>
            </w:r>
            <w:r w:rsidRPr="00945A0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 w:rsidRPr="00945A08">
              <w:rPr>
                <w:rFonts w:ascii="Arial" w:hAnsi="Arial" w:cs="Arial"/>
                <w:sz w:val="22"/>
                <w:szCs w:val="22"/>
                <w:lang w:val="en-US" w:eastAsia="en-GB"/>
              </w:rPr>
              <w:t>, Michaela Donaghy</w:t>
            </w:r>
            <w:r w:rsidRPr="00945A0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45A08">
              <w:rPr>
                <w:rFonts w:ascii="Arial" w:hAnsi="Arial" w:cs="Arial"/>
                <w:sz w:val="22"/>
                <w:szCs w:val="22"/>
                <w:lang w:val="en-US" w:eastAsia="en-GB"/>
              </w:rPr>
              <w:t>, Y C Gary Lee</w:t>
            </w:r>
            <w:r w:rsidRPr="00945A0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1,4,5</w:t>
            </w:r>
          </w:p>
        </w:tc>
      </w:tr>
      <w:tr w:rsidR="00F94331" w:rsidRPr="0050053A" w14:paraId="04F41A26" w14:textId="77777777" w:rsidTr="00F94331">
        <w:trPr>
          <w:trHeight w:val="165"/>
          <w:jc w:val="center"/>
        </w:trPr>
        <w:tc>
          <w:tcPr>
            <w:tcW w:w="9103" w:type="dxa"/>
            <w:shd w:val="clear" w:color="auto" w:fill="auto"/>
          </w:tcPr>
          <w:p w14:paraId="635818A4" w14:textId="77777777" w:rsidR="00F94331" w:rsidRPr="00950C34" w:rsidRDefault="00F94331" w:rsidP="001E747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950C3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Pleural Medicine Unit, Institute for Respiratory Health, Western Australia, Australia.</w:t>
            </w:r>
          </w:p>
          <w:p w14:paraId="45B63ED1" w14:textId="77777777" w:rsidR="00F94331" w:rsidRPr="00950C34" w:rsidRDefault="00F94331" w:rsidP="001E747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950C3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School of Medical and Health Sciences, Edith Cowan University, Western Australia, Australia.</w:t>
            </w:r>
          </w:p>
          <w:p w14:paraId="7B94BFB3" w14:textId="77777777" w:rsidR="00F94331" w:rsidRPr="00950C34" w:rsidRDefault="00F94331" w:rsidP="001E747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950C3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Respiratory Medicine, </w:t>
            </w:r>
            <w:proofErr w:type="spellStart"/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Westmead</w:t>
            </w:r>
            <w:proofErr w:type="spellEnd"/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Hospital, New South Wales, Australia. </w:t>
            </w:r>
          </w:p>
          <w:p w14:paraId="148B25D3" w14:textId="77777777" w:rsidR="00F94331" w:rsidRPr="00950C34" w:rsidRDefault="00F94331" w:rsidP="001E747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950C3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Respiratory Medicine, Sir Charles Gairdner Hospital, Western Australia, Australia.</w:t>
            </w:r>
          </w:p>
          <w:p w14:paraId="3936C36E" w14:textId="77777777" w:rsidR="00F94331" w:rsidRPr="0050053A" w:rsidRDefault="00F94331" w:rsidP="001E747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50C3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50C3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School of Medicine, University of Western Australia, Western Australia, Australia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.</w:t>
            </w:r>
          </w:p>
        </w:tc>
      </w:tr>
      <w:tr w:rsidR="00F94331" w:rsidRPr="0050053A" w14:paraId="47288979" w14:textId="77777777" w:rsidTr="00F94331">
        <w:trPr>
          <w:trHeight w:hRule="exact" w:val="9500"/>
          <w:jc w:val="center"/>
        </w:trPr>
        <w:tc>
          <w:tcPr>
            <w:tcW w:w="9103" w:type="dxa"/>
            <w:shd w:val="clear" w:color="auto" w:fill="auto"/>
          </w:tcPr>
          <w:p w14:paraId="239BC659" w14:textId="77777777" w:rsidR="00F94331" w:rsidRDefault="00F94331" w:rsidP="001E7474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Pr="00950C34">
              <w:rPr>
                <w:rStyle w:val="A4"/>
              </w:rPr>
              <w:t xml:space="preserve">Pleural effusion </w:t>
            </w:r>
            <w:r>
              <w:rPr>
                <w:rStyle w:val="A4"/>
              </w:rPr>
              <w:t xml:space="preserve">(PE) </w:t>
            </w:r>
            <w:r w:rsidRPr="00950C34">
              <w:rPr>
                <w:rStyle w:val="A4"/>
              </w:rPr>
              <w:t>affects 90,000 Australians per year</w:t>
            </w:r>
            <w:r>
              <w:rPr>
                <w:rStyle w:val="A4"/>
              </w:rPr>
              <w:t xml:space="preserve">. </w:t>
            </w:r>
            <w:r w:rsidRPr="00950C34">
              <w:rPr>
                <w:sz w:val="22"/>
                <w:szCs w:val="22"/>
              </w:rPr>
              <w:t xml:space="preserve">PLEASE-3 examines </w:t>
            </w:r>
            <w:r>
              <w:rPr>
                <w:sz w:val="22"/>
                <w:szCs w:val="22"/>
              </w:rPr>
              <w:t>the prevalence and usefulness of a</w:t>
            </w:r>
            <w:r w:rsidRPr="00950C34">
              <w:rPr>
                <w:sz w:val="22"/>
                <w:szCs w:val="22"/>
              </w:rPr>
              <w:t xml:space="preserve"> novel phenomenon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950C34">
              <w:rPr>
                <w:sz w:val="22"/>
                <w:szCs w:val="22"/>
              </w:rPr>
              <w:t>bendopnoea</w:t>
            </w:r>
            <w:proofErr w:type="spellEnd"/>
            <w:r w:rsidRPr="00950C34">
              <w:rPr>
                <w:sz w:val="22"/>
                <w:szCs w:val="22"/>
              </w:rPr>
              <w:t xml:space="preserve"> (breathlessness bending forward)</w:t>
            </w:r>
            <w:r>
              <w:rPr>
                <w:sz w:val="22"/>
                <w:szCs w:val="22"/>
              </w:rPr>
              <w:t>,</w:t>
            </w:r>
            <w:r w:rsidRPr="00950C34">
              <w:rPr>
                <w:sz w:val="22"/>
                <w:szCs w:val="22"/>
              </w:rPr>
              <w:t xml:space="preserve"> which is often reported anecdotally by patients with </w:t>
            </w:r>
            <w:r>
              <w:rPr>
                <w:sz w:val="22"/>
                <w:szCs w:val="22"/>
              </w:rPr>
              <w:t>PE</w:t>
            </w:r>
            <w:r w:rsidRPr="00950C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A15140F" w14:textId="77777777" w:rsidR="00F94331" w:rsidRPr="00F82360" w:rsidRDefault="00F94331" w:rsidP="001E7474">
            <w:pPr>
              <w:pStyle w:val="Default"/>
            </w:pPr>
          </w:p>
          <w:p w14:paraId="05AF411E" w14:textId="70CAD4F6" w:rsidR="00F94331" w:rsidRDefault="00F94331" w:rsidP="001E7474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Pr="00950C34">
              <w:rPr>
                <w:rStyle w:val="A4"/>
              </w:rPr>
              <w:t xml:space="preserve">PLEASE-3 is a prospective study aiming to recruit 200 participants with </w:t>
            </w:r>
            <w:r>
              <w:rPr>
                <w:rStyle w:val="A4"/>
              </w:rPr>
              <w:t>PE</w:t>
            </w:r>
            <w:r w:rsidRPr="00950C34">
              <w:rPr>
                <w:rStyle w:val="A4"/>
              </w:rPr>
              <w:t xml:space="preserve">. Eligible patients are assessed at baseline and </w:t>
            </w:r>
            <w:r>
              <w:rPr>
                <w:rStyle w:val="A4"/>
              </w:rPr>
              <w:t>those</w:t>
            </w:r>
            <w:r w:rsidRPr="00950C34">
              <w:rPr>
                <w:rStyle w:val="A4"/>
              </w:rPr>
              <w:t xml:space="preserve"> undergoing pleural drainage, within 10 days </w:t>
            </w:r>
            <w:r>
              <w:rPr>
                <w:rStyle w:val="A4"/>
              </w:rPr>
              <w:t>post-</w:t>
            </w:r>
            <w:r w:rsidRPr="00950C34">
              <w:rPr>
                <w:rStyle w:val="A4"/>
              </w:rPr>
              <w:t>drain</w:t>
            </w:r>
            <w:r>
              <w:rPr>
                <w:rStyle w:val="A4"/>
              </w:rPr>
              <w:t>age</w:t>
            </w:r>
            <w:r w:rsidRPr="00950C34">
              <w:rPr>
                <w:rStyle w:val="A4"/>
              </w:rPr>
              <w:t xml:space="preserve">. </w:t>
            </w:r>
            <w:proofErr w:type="spellStart"/>
            <w:r w:rsidRPr="00950C34">
              <w:rPr>
                <w:rStyle w:val="A4"/>
              </w:rPr>
              <w:t>Bendopnoea</w:t>
            </w:r>
            <w:proofErr w:type="spellEnd"/>
            <w:r w:rsidRPr="00950C34">
              <w:rPr>
                <w:rStyle w:val="A4"/>
              </w:rPr>
              <w:t xml:space="preserve"> is assessed as</w:t>
            </w:r>
            <w:r>
              <w:rPr>
                <w:rStyle w:val="A4"/>
              </w:rPr>
              <w:t xml:space="preserve">: </w:t>
            </w:r>
            <w:proofErr w:type="spellStart"/>
            <w:r>
              <w:rPr>
                <w:rStyle w:val="A4"/>
              </w:rPr>
              <w:t>i</w:t>
            </w:r>
            <w:proofErr w:type="spellEnd"/>
            <w:r>
              <w:rPr>
                <w:rStyle w:val="A4"/>
              </w:rPr>
              <w:t>)</w:t>
            </w:r>
            <w:r w:rsidRPr="00950C34">
              <w:rPr>
                <w:rStyle w:val="A4"/>
              </w:rPr>
              <w:t xml:space="preserve"> yes/no self-report</w:t>
            </w:r>
            <w:r>
              <w:rPr>
                <w:rStyle w:val="A4"/>
              </w:rPr>
              <w:t xml:space="preserve">, ii) </w:t>
            </w:r>
            <w:r w:rsidRPr="00950C34">
              <w:rPr>
                <w:rStyle w:val="A4"/>
              </w:rPr>
              <w:t xml:space="preserve">timed provocation test </w:t>
            </w:r>
            <w:r>
              <w:rPr>
                <w:rStyle w:val="A4"/>
              </w:rPr>
              <w:t>(</w:t>
            </w:r>
            <w:r w:rsidRPr="00950C34">
              <w:rPr>
                <w:rStyle w:val="A4"/>
              </w:rPr>
              <w:t xml:space="preserve">patients instructed to </w:t>
            </w:r>
            <w:r>
              <w:rPr>
                <w:rStyle w:val="A4"/>
              </w:rPr>
              <w:t>bend for up to</w:t>
            </w:r>
            <w:r w:rsidRPr="00950C34">
              <w:rPr>
                <w:rStyle w:val="A4"/>
              </w:rPr>
              <w:t xml:space="preserve"> 60 seconds</w:t>
            </w:r>
            <w:r>
              <w:rPr>
                <w:rStyle w:val="A4"/>
              </w:rPr>
              <w:t>)</w:t>
            </w:r>
            <w:r w:rsidRPr="00950C34">
              <w:rPr>
                <w:rStyle w:val="A4"/>
              </w:rPr>
              <w:t xml:space="preserve">. </w:t>
            </w:r>
            <w:r w:rsidRPr="00950C34">
              <w:rPr>
                <w:sz w:val="22"/>
                <w:szCs w:val="22"/>
              </w:rPr>
              <w:t xml:space="preserve">Functional capacity </w:t>
            </w:r>
            <w:r>
              <w:rPr>
                <w:sz w:val="22"/>
                <w:szCs w:val="22"/>
              </w:rPr>
              <w:t>(</w:t>
            </w:r>
            <w:r w:rsidRPr="00950C34">
              <w:rPr>
                <w:sz w:val="22"/>
                <w:szCs w:val="22"/>
              </w:rPr>
              <w:t>6-minute walk test</w:t>
            </w:r>
            <w:r>
              <w:rPr>
                <w:sz w:val="22"/>
                <w:szCs w:val="22"/>
              </w:rPr>
              <w:t xml:space="preserve">; </w:t>
            </w:r>
            <w:r w:rsidRPr="00950C34">
              <w:rPr>
                <w:sz w:val="22"/>
                <w:szCs w:val="22"/>
              </w:rPr>
              <w:t>6MWT) and</w:t>
            </w:r>
            <w:r>
              <w:rPr>
                <w:sz w:val="22"/>
                <w:szCs w:val="22"/>
              </w:rPr>
              <w:t xml:space="preserve"> </w:t>
            </w:r>
            <w:r w:rsidRPr="00950C34">
              <w:rPr>
                <w:sz w:val="22"/>
                <w:szCs w:val="22"/>
              </w:rPr>
              <w:t xml:space="preserve">breathlessness </w:t>
            </w:r>
            <w:r>
              <w:rPr>
                <w:sz w:val="22"/>
                <w:szCs w:val="22"/>
              </w:rPr>
              <w:t>(</w:t>
            </w:r>
            <w:r w:rsidRPr="00950C34">
              <w:rPr>
                <w:sz w:val="22"/>
                <w:szCs w:val="22"/>
              </w:rPr>
              <w:t>Visual Analog Scale</w:t>
            </w:r>
            <w:r>
              <w:rPr>
                <w:sz w:val="22"/>
                <w:szCs w:val="22"/>
              </w:rPr>
              <w:t xml:space="preserve">; </w:t>
            </w:r>
            <w:r w:rsidRPr="00950C34">
              <w:rPr>
                <w:sz w:val="22"/>
                <w:szCs w:val="22"/>
              </w:rPr>
              <w:t>VAS)</w:t>
            </w:r>
            <w:r>
              <w:rPr>
                <w:sz w:val="22"/>
                <w:szCs w:val="22"/>
              </w:rPr>
              <w:t>, and effusions size (</w:t>
            </w:r>
            <w:r>
              <w:rPr>
                <w:sz w:val="22"/>
                <w:szCs w:val="22"/>
              </w:rPr>
              <w:t>using Lights Grading Scale on</w:t>
            </w:r>
            <w:r>
              <w:rPr>
                <w:sz w:val="22"/>
                <w:szCs w:val="22"/>
              </w:rPr>
              <w:t xml:space="preserve"> chest x-ray) were also assessed</w:t>
            </w:r>
            <w:r w:rsidRPr="00950C34">
              <w:rPr>
                <w:sz w:val="22"/>
                <w:szCs w:val="22"/>
              </w:rPr>
              <w:t>.</w:t>
            </w:r>
          </w:p>
          <w:p w14:paraId="2F61E22F" w14:textId="0CC550CE" w:rsidR="00F94331" w:rsidRDefault="00F94331" w:rsidP="001E7474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>Results:</w:t>
            </w:r>
            <w:r>
              <w:rPr>
                <w:rStyle w:val="A4"/>
                <w:b/>
                <w:bCs/>
              </w:rPr>
              <w:t xml:space="preserve"> </w:t>
            </w:r>
            <w:r>
              <w:rPr>
                <w:rStyle w:val="A4"/>
              </w:rPr>
              <w:t xml:space="preserve">This interim analysis includes 88 patients (60% male; median age 71; BMI 26.3 [IQR 23.2-30.5]); </w:t>
            </w:r>
            <w:r w:rsidRPr="00950C34">
              <w:rPr>
                <w:rStyle w:val="A4"/>
              </w:rPr>
              <w:t xml:space="preserve">36 </w:t>
            </w:r>
            <w:r>
              <w:rPr>
                <w:rStyle w:val="A4"/>
              </w:rPr>
              <w:t xml:space="preserve">had </w:t>
            </w:r>
            <w:r w:rsidRPr="00950C34">
              <w:rPr>
                <w:rStyle w:val="A4"/>
              </w:rPr>
              <w:t>pleural fluid drain</w:t>
            </w:r>
            <w:r>
              <w:rPr>
                <w:rStyle w:val="A4"/>
              </w:rPr>
              <w:t>ed</w:t>
            </w:r>
            <w:r w:rsidRPr="00950C34">
              <w:rPr>
                <w:rStyle w:val="A4"/>
              </w:rPr>
              <w:t xml:space="preserve"> </w:t>
            </w:r>
            <w:r>
              <w:rPr>
                <w:rStyle w:val="A4"/>
              </w:rPr>
              <w:t>(</w:t>
            </w:r>
            <w:r w:rsidRPr="00950C34">
              <w:rPr>
                <w:rStyle w:val="A4"/>
              </w:rPr>
              <w:t>median 1.3L [IQR 0.9- 2.9]</w:t>
            </w:r>
            <w:r>
              <w:rPr>
                <w:rStyle w:val="A4"/>
              </w:rPr>
              <w:t>)</w:t>
            </w:r>
            <w:r w:rsidRPr="00950C34">
              <w:rPr>
                <w:rStyle w:val="A4"/>
              </w:rPr>
              <w:t>.</w:t>
            </w:r>
            <w:r>
              <w:rPr>
                <w:rStyle w:val="A4"/>
                <w:color w:val="auto"/>
              </w:rPr>
              <w:t xml:space="preserve"> </w:t>
            </w:r>
            <w:r w:rsidRPr="00950C34">
              <w:rPr>
                <w:rStyle w:val="A4"/>
              </w:rPr>
              <w:t>At baseline</w:t>
            </w:r>
            <w:r>
              <w:rPr>
                <w:rStyle w:val="A4"/>
              </w:rPr>
              <w:t>,</w:t>
            </w:r>
            <w:r w:rsidRPr="00950C34">
              <w:rPr>
                <w:rStyle w:val="A4"/>
              </w:rPr>
              <w:t xml:space="preserve"> 73% of participants reported </w:t>
            </w:r>
            <w:proofErr w:type="spellStart"/>
            <w:r>
              <w:rPr>
                <w:rStyle w:val="A4"/>
              </w:rPr>
              <w:t>bendopnoea</w:t>
            </w:r>
            <w:proofErr w:type="spellEnd"/>
            <w:r>
              <w:rPr>
                <w:rStyle w:val="A4"/>
              </w:rPr>
              <w:t xml:space="preserve"> and</w:t>
            </w:r>
            <w:r w:rsidRPr="00950C34">
              <w:rPr>
                <w:rStyle w:val="A4"/>
              </w:rPr>
              <w:t xml:space="preserve"> 53% </w:t>
            </w:r>
            <w:r>
              <w:rPr>
                <w:rStyle w:val="A4"/>
              </w:rPr>
              <w:t xml:space="preserve">developed </w:t>
            </w:r>
            <w:proofErr w:type="spellStart"/>
            <w:r>
              <w:rPr>
                <w:rStyle w:val="A4"/>
              </w:rPr>
              <w:t>bendopnoea</w:t>
            </w:r>
            <w:proofErr w:type="spellEnd"/>
            <w:r>
              <w:rPr>
                <w:rStyle w:val="A4"/>
              </w:rPr>
              <w:t xml:space="preserve"> within one minute on the </w:t>
            </w:r>
            <w:r w:rsidRPr="00950C34">
              <w:rPr>
                <w:rStyle w:val="A4"/>
              </w:rPr>
              <w:t>timed provocation test.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Compared to those with small effusions, those with large effusions were more likely to report </w:t>
            </w:r>
            <w:proofErr w:type="spellStart"/>
            <w:r>
              <w:rPr>
                <w:sz w:val="22"/>
                <w:szCs w:val="22"/>
              </w:rPr>
              <w:t>bendopn</w:t>
            </w:r>
            <w:r w:rsidR="00C5512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="001A281F">
              <w:rPr>
                <w:sz w:val="22"/>
                <w:szCs w:val="22"/>
              </w:rPr>
              <w:t>8</w:t>
            </w:r>
            <w:r w:rsidRPr="00DD48E2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vs </w:t>
            </w:r>
            <w:r w:rsidR="001A28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0%)</w:t>
            </w:r>
            <w:r w:rsidRPr="00DD48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provoked symptoms earlier</w:t>
            </w:r>
            <w:r w:rsidRPr="00DD48E2">
              <w:rPr>
                <w:sz w:val="22"/>
                <w:szCs w:val="22"/>
              </w:rPr>
              <w:t xml:space="preserve"> (median 28 seconds [IQR 10-60]</w:t>
            </w:r>
            <w:r>
              <w:rPr>
                <w:sz w:val="22"/>
                <w:szCs w:val="22"/>
              </w:rPr>
              <w:t xml:space="preserve"> </w:t>
            </w:r>
            <w:r w:rsidR="001A281F">
              <w:rPr>
                <w:sz w:val="22"/>
                <w:szCs w:val="22"/>
              </w:rPr>
              <w:t>vs</w:t>
            </w:r>
            <w:r w:rsidR="001A281F" w:rsidRPr="00DD48E2">
              <w:rPr>
                <w:sz w:val="22"/>
                <w:szCs w:val="22"/>
              </w:rPr>
              <w:t xml:space="preserve"> </w:t>
            </w:r>
            <w:r w:rsidR="001A281F" w:rsidRPr="00DD48E2">
              <w:rPr>
                <w:sz w:val="22"/>
                <w:szCs w:val="22"/>
              </w:rPr>
              <w:t>median 60 seconds [IQR 22-60]</w:t>
            </w:r>
            <w:r w:rsidRPr="00DD48E2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Pr="00413909">
              <w:rPr>
                <w:sz w:val="22"/>
                <w:szCs w:val="22"/>
              </w:rPr>
              <w:t xml:space="preserve">Participants with </w:t>
            </w:r>
            <w:proofErr w:type="spellStart"/>
            <w:r w:rsidRPr="00413909">
              <w:rPr>
                <w:sz w:val="22"/>
                <w:szCs w:val="22"/>
              </w:rPr>
              <w:t>bendopnoea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13909">
              <w:rPr>
                <w:sz w:val="22"/>
                <w:szCs w:val="22"/>
              </w:rPr>
              <w:t>(n=38)</w:t>
            </w:r>
            <w:r>
              <w:rPr>
                <w:sz w:val="22"/>
                <w:szCs w:val="22"/>
              </w:rPr>
              <w:t xml:space="preserve"> </w:t>
            </w:r>
            <w:r w:rsidRPr="00413909">
              <w:rPr>
                <w:sz w:val="22"/>
                <w:szCs w:val="22"/>
              </w:rPr>
              <w:t xml:space="preserve">walked shorter </w:t>
            </w:r>
            <w:r w:rsidRPr="00DD48E2">
              <w:rPr>
                <w:sz w:val="22"/>
                <w:szCs w:val="22"/>
              </w:rPr>
              <w:t xml:space="preserve">distances (median 200m [IQR 120-353]), compared to participants without </w:t>
            </w:r>
            <w:proofErr w:type="spellStart"/>
            <w:r w:rsidRPr="00DD48E2">
              <w:rPr>
                <w:sz w:val="22"/>
                <w:szCs w:val="22"/>
              </w:rPr>
              <w:t>bendopnoea</w:t>
            </w:r>
            <w:proofErr w:type="spellEnd"/>
            <w:r w:rsidRPr="00DD48E2">
              <w:rPr>
                <w:sz w:val="22"/>
                <w:szCs w:val="22"/>
              </w:rPr>
              <w:t xml:space="preserve"> (n=22) who walked longer distances (median 320m [IQR 245-387])</w:t>
            </w:r>
            <w:r>
              <w:rPr>
                <w:sz w:val="22"/>
                <w:szCs w:val="22"/>
              </w:rPr>
              <w:t xml:space="preserve">, </w:t>
            </w:r>
            <w:r w:rsidRPr="00DD48E2">
              <w:rPr>
                <w:sz w:val="22"/>
                <w:szCs w:val="22"/>
              </w:rPr>
              <w:t>(p&lt;0.05).</w:t>
            </w:r>
            <w:r>
              <w:rPr>
                <w:sz w:val="22"/>
                <w:szCs w:val="22"/>
              </w:rPr>
              <w:t xml:space="preserve"> 61% of participants increased their </w:t>
            </w:r>
            <w:proofErr w:type="spellStart"/>
            <w:r>
              <w:rPr>
                <w:sz w:val="22"/>
                <w:szCs w:val="22"/>
              </w:rPr>
              <w:t>bendopn</w:t>
            </w:r>
            <w:r w:rsidR="00C5512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ea</w:t>
            </w:r>
            <w:proofErr w:type="spellEnd"/>
            <w:r>
              <w:rPr>
                <w:sz w:val="22"/>
                <w:szCs w:val="22"/>
              </w:rPr>
              <w:t xml:space="preserve"> tolerance time post pleural fluid was drained </w:t>
            </w:r>
            <w:r w:rsidRPr="00261925">
              <w:rPr>
                <w:sz w:val="22"/>
                <w:szCs w:val="22"/>
              </w:rPr>
              <w:t xml:space="preserve">(median 16 seconds [IQR 0-43]). </w:t>
            </w:r>
            <w:r>
              <w:rPr>
                <w:sz w:val="22"/>
                <w:szCs w:val="22"/>
              </w:rPr>
              <w:t xml:space="preserve">Following drainage, participants with </w:t>
            </w:r>
            <w:proofErr w:type="spellStart"/>
            <w:r>
              <w:rPr>
                <w:sz w:val="22"/>
                <w:szCs w:val="22"/>
              </w:rPr>
              <w:t>bendopnoea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D48E2">
              <w:rPr>
                <w:sz w:val="22"/>
                <w:szCs w:val="22"/>
              </w:rPr>
              <w:t>had</w:t>
            </w:r>
            <w:r>
              <w:rPr>
                <w:sz w:val="22"/>
                <w:szCs w:val="22"/>
              </w:rPr>
              <w:t xml:space="preserve"> </w:t>
            </w:r>
            <w:r w:rsidRPr="00DD48E2">
              <w:rPr>
                <w:sz w:val="22"/>
                <w:szCs w:val="22"/>
              </w:rPr>
              <w:t>greater improvement in breathlessness (median -15 [IQR -55</w:t>
            </w:r>
            <w:r>
              <w:rPr>
                <w:sz w:val="22"/>
                <w:szCs w:val="22"/>
              </w:rPr>
              <w:t>-</w:t>
            </w:r>
            <w:r w:rsidRPr="00DD48E2">
              <w:rPr>
                <w:sz w:val="22"/>
                <w:szCs w:val="22"/>
              </w:rPr>
              <w:t xml:space="preserve">-2]) </w:t>
            </w:r>
            <w:r>
              <w:rPr>
                <w:sz w:val="22"/>
                <w:szCs w:val="22"/>
              </w:rPr>
              <w:t xml:space="preserve">compared to </w:t>
            </w:r>
            <w:r w:rsidRPr="00DD48E2">
              <w:rPr>
                <w:sz w:val="22"/>
                <w:szCs w:val="22"/>
              </w:rPr>
              <w:t xml:space="preserve">participants without </w:t>
            </w:r>
            <w:proofErr w:type="spellStart"/>
            <w:r w:rsidRPr="00DD48E2">
              <w:rPr>
                <w:sz w:val="22"/>
                <w:szCs w:val="22"/>
              </w:rPr>
              <w:t>bendopnoea</w:t>
            </w:r>
            <w:proofErr w:type="spellEnd"/>
            <w:r w:rsidRPr="00DD48E2">
              <w:rPr>
                <w:sz w:val="22"/>
                <w:szCs w:val="22"/>
              </w:rPr>
              <w:t xml:space="preserve"> (median -6 [IQR -27</w:t>
            </w:r>
            <w:r>
              <w:rPr>
                <w:sz w:val="22"/>
                <w:szCs w:val="22"/>
              </w:rPr>
              <w:t>-</w:t>
            </w:r>
            <w:r w:rsidRPr="00DD48E2">
              <w:rPr>
                <w:sz w:val="22"/>
                <w:szCs w:val="22"/>
              </w:rPr>
              <w:t>3]</w:t>
            </w:r>
            <w:r>
              <w:rPr>
                <w:sz w:val="22"/>
                <w:szCs w:val="22"/>
              </w:rPr>
              <w:t>;</w:t>
            </w:r>
            <w:r w:rsidRPr="00DD48E2">
              <w:rPr>
                <w:sz w:val="22"/>
                <w:szCs w:val="22"/>
              </w:rPr>
              <w:t xml:space="preserve"> </w:t>
            </w:r>
            <w:r w:rsidRPr="001372C4">
              <w:rPr>
                <w:sz w:val="22"/>
                <w:szCs w:val="22"/>
              </w:rPr>
              <w:t>p=0.146).</w:t>
            </w:r>
            <w:r w:rsidRPr="00490519">
              <w:rPr>
                <w:sz w:val="22"/>
                <w:szCs w:val="22"/>
              </w:rPr>
              <w:t xml:space="preserve"> </w:t>
            </w:r>
          </w:p>
          <w:p w14:paraId="592EE716" w14:textId="77777777" w:rsidR="00F94331" w:rsidRPr="00F82360" w:rsidRDefault="00F94331" w:rsidP="001E7474">
            <w:pPr>
              <w:pStyle w:val="Default"/>
            </w:pPr>
          </w:p>
          <w:p w14:paraId="776411CD" w14:textId="77777777" w:rsidR="00F94331" w:rsidRDefault="00F94331" w:rsidP="001E7474">
            <w:pPr>
              <w:pStyle w:val="Pa12"/>
              <w:spacing w:line="240" w:lineRule="auto"/>
              <w:rPr>
                <w:rStyle w:val="A4"/>
              </w:rPr>
            </w:pPr>
            <w:r w:rsidRPr="00413909">
              <w:rPr>
                <w:rStyle w:val="A4"/>
                <w:b/>
                <w:bCs/>
              </w:rPr>
              <w:t>Conclusion:</w:t>
            </w:r>
            <w:r w:rsidRPr="00413909">
              <w:rPr>
                <w:rStyle w:val="A4"/>
              </w:rPr>
              <w:t xml:space="preserve"> This</w:t>
            </w:r>
            <w:r>
              <w:rPr>
                <w:rStyle w:val="A4"/>
              </w:rPr>
              <w:t xml:space="preserve"> is the</w:t>
            </w:r>
            <w:r w:rsidRPr="00413909">
              <w:rPr>
                <w:rStyle w:val="A4"/>
              </w:rPr>
              <w:t xml:space="preserve"> first study</w:t>
            </w:r>
            <w:r>
              <w:rPr>
                <w:rStyle w:val="A4"/>
              </w:rPr>
              <w:t xml:space="preserve"> evaluating</w:t>
            </w:r>
            <w:r w:rsidRPr="00413909">
              <w:rPr>
                <w:rStyle w:val="A4"/>
              </w:rPr>
              <w:t xml:space="preserve"> </w:t>
            </w:r>
            <w:proofErr w:type="spellStart"/>
            <w:r w:rsidRPr="00413909">
              <w:rPr>
                <w:rStyle w:val="A4"/>
              </w:rPr>
              <w:t>bendopnoea</w:t>
            </w:r>
            <w:proofErr w:type="spellEnd"/>
            <w:r w:rsidRPr="00413909">
              <w:rPr>
                <w:rStyle w:val="A4"/>
              </w:rPr>
              <w:t xml:space="preserve"> in </w:t>
            </w:r>
            <w:r>
              <w:rPr>
                <w:rStyle w:val="A4"/>
              </w:rPr>
              <w:t xml:space="preserve">PE. </w:t>
            </w:r>
            <w:proofErr w:type="spellStart"/>
            <w:r w:rsidRPr="00F82360">
              <w:rPr>
                <w:rStyle w:val="A4"/>
              </w:rPr>
              <w:t>Bendopnoea</w:t>
            </w:r>
            <w:proofErr w:type="spellEnd"/>
            <w:r w:rsidRPr="00F82360">
              <w:rPr>
                <w:rStyle w:val="A4"/>
              </w:rPr>
              <w:t xml:space="preserve"> is common in PE, </w:t>
            </w:r>
            <w:r w:rsidRPr="00F82360">
              <w:rPr>
                <w:sz w:val="22"/>
                <w:szCs w:val="22"/>
              </w:rPr>
              <w:t xml:space="preserve">more profound in patients with larger effusions and associated with poorer functional capacity. Patients with </w:t>
            </w:r>
            <w:proofErr w:type="spellStart"/>
            <w:r w:rsidRPr="00F82360">
              <w:rPr>
                <w:sz w:val="22"/>
                <w:szCs w:val="22"/>
              </w:rPr>
              <w:t>bendopnoea</w:t>
            </w:r>
            <w:proofErr w:type="spellEnd"/>
            <w:r w:rsidRPr="00F82360">
              <w:rPr>
                <w:sz w:val="22"/>
                <w:szCs w:val="22"/>
              </w:rPr>
              <w:t xml:space="preserve"> have greater improvement in breathlessness following drainage.</w:t>
            </w:r>
            <w:r w:rsidRPr="00660E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A4"/>
              </w:rPr>
              <w:t xml:space="preserve">These results need to be verified with a larger population and multivariate analyses. </w:t>
            </w:r>
          </w:p>
          <w:p w14:paraId="550BEB5E" w14:textId="77777777" w:rsidR="00F94331" w:rsidRPr="00F82360" w:rsidRDefault="00F94331" w:rsidP="001E7474">
            <w:pPr>
              <w:pStyle w:val="Default"/>
            </w:pPr>
          </w:p>
          <w:p w14:paraId="179FAC2F" w14:textId="51374D3C" w:rsidR="00F94331" w:rsidRPr="00F94331" w:rsidRDefault="00F94331" w:rsidP="001E7474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413909">
              <w:rPr>
                <w:rStyle w:val="A4"/>
                <w:b/>
                <w:bCs/>
              </w:rPr>
              <w:t xml:space="preserve">Grant Support: </w:t>
            </w:r>
            <w:r w:rsidRPr="00261925">
              <w:rPr>
                <w:rStyle w:val="A4"/>
              </w:rPr>
              <w:t>Sir Charles</w:t>
            </w:r>
            <w:r>
              <w:rPr>
                <w:rStyle w:val="A4"/>
              </w:rPr>
              <w:t xml:space="preserve"> Gairdner Research Advisory Council r</w:t>
            </w:r>
            <w:r w:rsidRPr="00413909">
              <w:rPr>
                <w:rStyle w:val="A4"/>
              </w:rPr>
              <w:t>esearch</w:t>
            </w:r>
            <w:r>
              <w:rPr>
                <w:rStyle w:val="A4"/>
              </w:rPr>
              <w:t xml:space="preserve"> project</w:t>
            </w:r>
            <w:r w:rsidRPr="00413909">
              <w:rPr>
                <w:rStyle w:val="A4"/>
              </w:rPr>
              <w:t xml:space="preserve"> grant.</w:t>
            </w:r>
          </w:p>
          <w:p w14:paraId="639D566C" w14:textId="77777777" w:rsidR="00F94331" w:rsidRDefault="00F94331" w:rsidP="001E7474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rStyle w:val="A4"/>
                <w:bCs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260954CA" w14:textId="77777777" w:rsidR="00F94331" w:rsidRDefault="00F94331" w:rsidP="001E7474">
            <w:pPr>
              <w:pStyle w:val="Default"/>
            </w:pPr>
          </w:p>
          <w:p w14:paraId="4F067DE8" w14:textId="77777777" w:rsidR="00F94331" w:rsidRPr="003E35F0" w:rsidRDefault="00F94331" w:rsidP="001E7474">
            <w:pPr>
              <w:pStyle w:val="Default"/>
            </w:pPr>
          </w:p>
          <w:p w14:paraId="471913C8" w14:textId="77777777" w:rsidR="00F94331" w:rsidRPr="0050053A" w:rsidRDefault="00F94331" w:rsidP="001E7474">
            <w:pPr>
              <w:pStyle w:val="Pa12"/>
              <w:spacing w:line="240" w:lineRule="auto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2818CC14" w14:textId="77777777" w:rsidR="00F94331" w:rsidRPr="0050053A" w:rsidRDefault="00F94331" w:rsidP="001E7474">
            <w:pPr>
              <w:pStyle w:val="Default"/>
              <w:rPr>
                <w:rStyle w:val="A4"/>
                <w:bCs/>
              </w:rPr>
            </w:pPr>
          </w:p>
          <w:p w14:paraId="5A59EEBC" w14:textId="77777777" w:rsidR="00F94331" w:rsidRPr="0050053A" w:rsidRDefault="00F94331" w:rsidP="001E7474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9336CAB" w14:textId="77777777" w:rsidR="006B7390" w:rsidRDefault="006B7390"/>
    <w:sectPr w:rsidR="006B7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31"/>
    <w:rsid w:val="001A281F"/>
    <w:rsid w:val="001E7474"/>
    <w:rsid w:val="004B578C"/>
    <w:rsid w:val="006B7390"/>
    <w:rsid w:val="00C5512C"/>
    <w:rsid w:val="00F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CF65"/>
  <w15:chartTrackingRefBased/>
  <w15:docId w15:val="{417A722A-B66A-4FA8-A926-3AF9976D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3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NZ" w:eastAsia="en-NZ"/>
      <w14:ligatures w14:val="none"/>
    </w:rPr>
  </w:style>
  <w:style w:type="character" w:customStyle="1" w:styleId="A4">
    <w:name w:val="A4"/>
    <w:uiPriority w:val="99"/>
    <w:rsid w:val="00F94331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F94331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Iacopetta</dc:creator>
  <cp:keywords/>
  <dc:description/>
  <cp:lastModifiedBy>Bianca Iacopetta</cp:lastModifiedBy>
  <cp:revision>4</cp:revision>
  <dcterms:created xsi:type="dcterms:W3CDTF">2023-10-19T04:18:00Z</dcterms:created>
  <dcterms:modified xsi:type="dcterms:W3CDTF">2023-10-19T04:23:00Z</dcterms:modified>
</cp:coreProperties>
</file>