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170E2E5"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6AD7" w:rsidRPr="00E36AD7">
              <w:rPr>
                <w:rFonts w:ascii="Arial" w:hAnsi="Arial" w:cs="Arial"/>
                <w:b/>
                <w:sz w:val="22"/>
                <w:szCs w:val="22"/>
              </w:rPr>
              <w:t xml:space="preserve"> </w:t>
            </w:r>
            <w:r w:rsidR="00D127BB" w:rsidRPr="00D127BB">
              <w:rPr>
                <w:rFonts w:ascii="Arial" w:hAnsi="Arial" w:cs="Arial"/>
                <w:sz w:val="22"/>
                <w:szCs w:val="22"/>
              </w:rPr>
              <w:t>Indigenous Gaze: Transforming community through reclaiming health literacy practice, utilising methods of co-design, art-based creation and collaboration</w:t>
            </w:r>
            <w:bookmarkStart w:id="0" w:name="_GoBack"/>
            <w:bookmarkEnd w:id="0"/>
          </w:p>
        </w:tc>
      </w:tr>
      <w:tr w:rsidR="002B7FC8" w:rsidRPr="0003525D" w14:paraId="5A4DE264" w14:textId="77777777" w:rsidTr="00D71EFE">
        <w:trPr>
          <w:trHeight w:val="7663"/>
        </w:trPr>
        <w:tc>
          <w:tcPr>
            <w:tcW w:w="8640" w:type="dxa"/>
          </w:tcPr>
          <w:p w14:paraId="43447D91" w14:textId="77777777" w:rsidR="00A9020C" w:rsidRDefault="00A9020C" w:rsidP="00A9020C">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3A8F0251" w:rsidR="00DA7A71" w:rsidRPr="00D127BB" w:rsidRDefault="00DA7A71" w:rsidP="00E36AD7">
            <w:pPr>
              <w:jc w:val="both"/>
              <w:rPr>
                <w:rFonts w:ascii="Arial" w:hAnsi="Arial" w:cs="Arial"/>
                <w:sz w:val="22"/>
                <w:szCs w:val="22"/>
              </w:rPr>
            </w:pPr>
          </w:p>
          <w:p w14:paraId="1B58BD43" w14:textId="11B679B6" w:rsidR="00D127BB" w:rsidRDefault="00D127BB" w:rsidP="00E36AD7">
            <w:pPr>
              <w:jc w:val="both"/>
              <w:rPr>
                <w:rFonts w:ascii="Arial" w:hAnsi="Arial" w:cs="Arial"/>
                <w:sz w:val="22"/>
                <w:szCs w:val="22"/>
              </w:rPr>
            </w:pPr>
            <w:r w:rsidRPr="00D127BB">
              <w:rPr>
                <w:rFonts w:ascii="Arial" w:hAnsi="Arial" w:cs="Arial"/>
                <w:sz w:val="22"/>
                <w:szCs w:val="22"/>
              </w:rPr>
              <w:t>Decolonisation is about redistributing the power that seeks to dispossess us; that is the transformation of Western dominance, by no longer legitimising its existence, but seeking power in our own philosophies, truths and stories. This doctoral research was based an innovation within an Iwi (nation) health organisation in Aotearoa New Zealand – that defined 'health literacy' within the context of the community. This research promotes reclamation of 'health literacy' as a space for Māori to be ourselves; a space that is negotiated, adaptive and shaped by people, whānau and communities.</w:t>
            </w:r>
          </w:p>
          <w:p w14:paraId="2067F890" w14:textId="4FB75DB1" w:rsidR="00D127BB" w:rsidRDefault="00D127BB" w:rsidP="00E36AD7">
            <w:pPr>
              <w:jc w:val="both"/>
              <w:rPr>
                <w:rFonts w:ascii="Arial" w:hAnsi="Arial" w:cs="Arial"/>
                <w:sz w:val="22"/>
                <w:szCs w:val="22"/>
              </w:rPr>
            </w:pPr>
          </w:p>
          <w:p w14:paraId="48921DAD" w14:textId="1B189685" w:rsidR="00D127BB" w:rsidRPr="00D127BB" w:rsidRDefault="00D127BB" w:rsidP="00E36AD7">
            <w:pPr>
              <w:jc w:val="both"/>
              <w:rPr>
                <w:rFonts w:ascii="Arial" w:hAnsi="Arial" w:cs="Arial"/>
                <w:sz w:val="22"/>
                <w:szCs w:val="22"/>
              </w:rPr>
            </w:pPr>
            <w:r w:rsidRPr="00D127BB">
              <w:rPr>
                <w:rFonts w:ascii="Arial" w:hAnsi="Arial" w:cs="Arial"/>
                <w:sz w:val="22"/>
                <w:szCs w:val="22"/>
              </w:rPr>
              <w:t>Indigenous peoples’ power (mana motuhake in Aotearoa) is fundamentally relational and depends on the interaction of networks to ensure the delivery of entitlements of individuals within the wellbeing of the collective. I have recognised the impact and continued effects of colonialism as our motivation in striving for action and change. I have focused on what matters to Māori and Indigenous peoples, our visions, aspirations, and goals for self-determination, abundance, thriving, health, and wellbeing.</w:t>
            </w:r>
          </w:p>
          <w:p w14:paraId="5386BC84" w14:textId="77777777" w:rsidR="00D127BB" w:rsidRDefault="00D127BB"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5" w14:textId="77777777" w:rsidR="00DA7A71" w:rsidRDefault="00DA7A71" w:rsidP="00E36AD7">
            <w:pPr>
              <w:jc w:val="both"/>
              <w:rPr>
                <w:rFonts w:ascii="Arial" w:hAnsi="Arial" w:cs="Arial"/>
                <w:sz w:val="22"/>
                <w:szCs w:val="22"/>
              </w:rPr>
            </w:pPr>
          </w:p>
          <w:p w14:paraId="5A4DE256" w14:textId="2103B7D9" w:rsidR="00DA7A71" w:rsidRDefault="00D127BB" w:rsidP="00E36AD7">
            <w:pPr>
              <w:jc w:val="both"/>
              <w:rPr>
                <w:rFonts w:ascii="Arial" w:hAnsi="Arial" w:cs="Arial"/>
                <w:sz w:val="22"/>
                <w:szCs w:val="22"/>
              </w:rPr>
            </w:pPr>
            <w:r w:rsidRPr="00D127BB">
              <w:rPr>
                <w:rFonts w:ascii="Arial" w:hAnsi="Arial" w:cs="Arial"/>
                <w:sz w:val="22"/>
                <w:szCs w:val="22"/>
              </w:rPr>
              <w:t>This workshop explores decolonising health terms and concepts by reclaiming historical practices shared by Indigenous peoples.</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A" w14:textId="77777777" w:rsidR="00DA7A71" w:rsidRDefault="00DA7A71" w:rsidP="00E36AD7">
            <w:pPr>
              <w:jc w:val="both"/>
              <w:rPr>
                <w:rFonts w:ascii="Arial" w:hAnsi="Arial" w:cs="Arial"/>
                <w:b/>
                <w:sz w:val="22"/>
                <w:szCs w:val="22"/>
              </w:rPr>
            </w:pPr>
          </w:p>
          <w:p w14:paraId="5A4DE25B" w14:textId="3FE969F3" w:rsidR="00DA7A71" w:rsidRPr="00D127BB" w:rsidRDefault="00D127BB" w:rsidP="00E36AD7">
            <w:pPr>
              <w:jc w:val="both"/>
              <w:rPr>
                <w:rFonts w:ascii="Arial" w:hAnsi="Arial" w:cs="Arial"/>
                <w:sz w:val="22"/>
                <w:szCs w:val="22"/>
              </w:rPr>
            </w:pPr>
            <w:r w:rsidRPr="00D127BB">
              <w:rPr>
                <w:rFonts w:ascii="Arial" w:hAnsi="Arial" w:cs="Arial"/>
                <w:sz w:val="22"/>
                <w:szCs w:val="22"/>
              </w:rPr>
              <w:t>As a participant, you will be taken through the co-design/co-creation process of exploring/developing an Indigenous evaluation framework in the health/hauora context.</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7777777" w:rsidR="00DA7A71" w:rsidRDefault="00DA7A71" w:rsidP="00E36AD7">
            <w:pPr>
              <w:jc w:val="both"/>
              <w:rPr>
                <w:rFonts w:ascii="Arial" w:hAnsi="Arial" w:cs="Arial"/>
                <w:b/>
                <w:sz w:val="22"/>
                <w:szCs w:val="22"/>
              </w:rPr>
            </w:pPr>
          </w:p>
          <w:p w14:paraId="29829883" w14:textId="77777777" w:rsidR="00D127BB" w:rsidRDefault="00D127BB" w:rsidP="00E36AD7">
            <w:pPr>
              <w:jc w:val="both"/>
              <w:rPr>
                <w:rFonts w:ascii="Arial" w:hAnsi="Arial" w:cs="Arial"/>
                <w:sz w:val="22"/>
                <w:szCs w:val="22"/>
              </w:rPr>
            </w:pPr>
            <w:r w:rsidRPr="00D127BB">
              <w:rPr>
                <w:rFonts w:ascii="Arial" w:hAnsi="Arial" w:cs="Arial"/>
                <w:sz w:val="22"/>
                <w:szCs w:val="22"/>
              </w:rPr>
              <w:t xml:space="preserve">At the end of this workshop you will walk away with </w:t>
            </w:r>
          </w:p>
          <w:p w14:paraId="35578213" w14:textId="293D6175" w:rsidR="00D127BB" w:rsidRPr="00D127BB" w:rsidRDefault="00D127BB" w:rsidP="00D127BB">
            <w:pPr>
              <w:pStyle w:val="ListParagraph"/>
              <w:numPr>
                <w:ilvl w:val="0"/>
                <w:numId w:val="1"/>
              </w:numPr>
              <w:jc w:val="both"/>
              <w:rPr>
                <w:rFonts w:ascii="Arial" w:hAnsi="Arial" w:cs="Arial"/>
                <w:sz w:val="22"/>
                <w:szCs w:val="22"/>
              </w:rPr>
            </w:pPr>
            <w:r>
              <w:rPr>
                <w:rFonts w:ascii="Arial" w:hAnsi="Arial" w:cs="Arial"/>
                <w:sz w:val="22"/>
                <w:szCs w:val="22"/>
              </w:rPr>
              <w:t>A</w:t>
            </w:r>
            <w:r w:rsidRPr="00D127BB">
              <w:rPr>
                <w:rFonts w:ascii="Arial" w:hAnsi="Arial" w:cs="Arial"/>
                <w:sz w:val="22"/>
                <w:szCs w:val="22"/>
              </w:rPr>
              <w:t xml:space="preserve"> working example of an evaluative framework, </w:t>
            </w:r>
          </w:p>
          <w:p w14:paraId="3D0C7CCF" w14:textId="763BB02F" w:rsidR="00D127BB" w:rsidRPr="00D127BB" w:rsidRDefault="00D127BB" w:rsidP="00D127BB">
            <w:pPr>
              <w:pStyle w:val="ListParagraph"/>
              <w:numPr>
                <w:ilvl w:val="0"/>
                <w:numId w:val="1"/>
              </w:numPr>
              <w:jc w:val="both"/>
              <w:rPr>
                <w:rFonts w:ascii="Arial" w:hAnsi="Arial" w:cs="Arial"/>
                <w:sz w:val="22"/>
                <w:szCs w:val="22"/>
              </w:rPr>
            </w:pPr>
            <w:r>
              <w:rPr>
                <w:rFonts w:ascii="Arial" w:hAnsi="Arial" w:cs="Arial"/>
                <w:sz w:val="22"/>
                <w:szCs w:val="22"/>
              </w:rPr>
              <w:t>S</w:t>
            </w:r>
            <w:r w:rsidRPr="00D127BB">
              <w:rPr>
                <w:rFonts w:ascii="Arial" w:hAnsi="Arial" w:cs="Arial"/>
                <w:sz w:val="22"/>
                <w:szCs w:val="22"/>
              </w:rPr>
              <w:t xml:space="preserve">ee first-hand an art-based illustration of my personal reflections of doctoral research process and </w:t>
            </w:r>
          </w:p>
          <w:p w14:paraId="5A4DE260" w14:textId="24BE71B1" w:rsidR="00DA7A71" w:rsidRPr="00D127BB" w:rsidRDefault="00D127BB" w:rsidP="00D127BB">
            <w:pPr>
              <w:pStyle w:val="ListParagraph"/>
              <w:numPr>
                <w:ilvl w:val="0"/>
                <w:numId w:val="1"/>
              </w:numPr>
              <w:jc w:val="both"/>
              <w:rPr>
                <w:rFonts w:ascii="Arial" w:hAnsi="Arial" w:cs="Arial"/>
                <w:sz w:val="22"/>
                <w:szCs w:val="22"/>
              </w:rPr>
            </w:pPr>
            <w:r>
              <w:rPr>
                <w:rFonts w:ascii="Arial" w:hAnsi="Arial" w:cs="Arial"/>
                <w:sz w:val="22"/>
                <w:szCs w:val="22"/>
              </w:rPr>
              <w:t>P</w:t>
            </w:r>
            <w:r w:rsidRPr="00D127BB">
              <w:rPr>
                <w:rFonts w:ascii="Arial" w:hAnsi="Arial" w:cs="Arial"/>
                <w:sz w:val="22"/>
                <w:szCs w:val="22"/>
              </w:rPr>
              <w:t>articipate in the development of your own evaluative framework.</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2D74"/>
    <w:multiLevelType w:val="hybridMultilevel"/>
    <w:tmpl w:val="0EB6E0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127BB"/>
    <w:rsid w:val="00D71EFE"/>
    <w:rsid w:val="00DA45EE"/>
    <w:rsid w:val="00DA7A71"/>
    <w:rsid w:val="00DC2C64"/>
    <w:rsid w:val="00DE6D44"/>
    <w:rsid w:val="00E0479B"/>
    <w:rsid w:val="00E36AD7"/>
    <w:rsid w:val="00E379B4"/>
    <w:rsid w:val="00E458B1"/>
    <w:rsid w:val="00EA386D"/>
    <w:rsid w:val="00F16B61"/>
    <w:rsid w:val="00F303E8"/>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D12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infopath/2007/PartnerControls"/>
    <ds:schemaRef ds:uri="http://www.w3.org/XML/1998/namespace"/>
    <ds:schemaRef ds:uri="9c8a2b7b-0bee-4c48-b0a6-23db8982d3bc"/>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6911e96c-4cc4-42d5-8e43-f93924cf6a0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2018-07-12T21:06:00Z</dcterms:created>
  <dcterms:modified xsi:type="dcterms:W3CDTF">2018-07-12T21:06:00Z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