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BFE9526" w14:textId="77777777" w:rsidR="008A25F7" w:rsidRDefault="00F16B61" w:rsidP="00E36AD7">
            <w:pPr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9F015F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Title</w:t>
            </w:r>
            <w:r w:rsidR="003A6236" w:rsidRPr="009F015F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 of </w:t>
            </w:r>
            <w:r w:rsidR="004B7D91" w:rsidRPr="009F015F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Research Presentation</w:t>
            </w:r>
            <w:r w:rsidR="00E36AD7" w:rsidRPr="009F015F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8243CDB" w14:textId="77777777" w:rsidR="008A25F7" w:rsidRDefault="008A25F7" w:rsidP="008A25F7">
            <w:pPr>
              <w:rPr>
                <w:b/>
              </w:rPr>
            </w:pPr>
          </w:p>
          <w:p w14:paraId="5A4DE24F" w14:textId="50AE4B97" w:rsidR="002B7FC8" w:rsidRPr="005E5880" w:rsidRDefault="008A25F7" w:rsidP="005E5880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E5880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Community-Based </w:t>
            </w:r>
            <w:r w:rsidR="005E5880">
              <w:rPr>
                <w:rFonts w:asciiTheme="minorBidi" w:hAnsiTheme="minorBidi" w:cstheme="minorBidi"/>
                <w:bCs/>
                <w:sz w:val="22"/>
                <w:szCs w:val="22"/>
              </w:rPr>
              <w:t>H</w:t>
            </w:r>
            <w:r w:rsidR="00284E56" w:rsidRPr="005E5880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ealthy </w:t>
            </w:r>
            <w:r w:rsidRPr="005E5880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Lifestyle Intervention </w:t>
            </w:r>
            <w:r w:rsidR="00284E56" w:rsidRPr="005E5880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for </w:t>
            </w:r>
            <w:r w:rsidRPr="005E5880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Arab Women in East-Jerusalem: </w:t>
            </w:r>
            <w:r w:rsidR="005E5880">
              <w:rPr>
                <w:rFonts w:asciiTheme="minorBidi" w:hAnsiTheme="minorBidi" w:cstheme="minorBidi"/>
                <w:bCs/>
                <w:sz w:val="22"/>
                <w:szCs w:val="22"/>
              </w:rPr>
              <w:t>a</w:t>
            </w:r>
            <w:r w:rsidRPr="005E5880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quasi-experimental study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284E56" w:rsidRDefault="00DA7A71" w:rsidP="00E36AD7">
            <w:pPr>
              <w:jc w:val="both"/>
              <w:rPr>
                <w:rFonts w:asciiTheme="minorBidi" w:hAnsiTheme="minorBidi" w:cstheme="minorBidi"/>
                <w:b/>
                <w:color w:val="FF0000"/>
                <w:sz w:val="22"/>
                <w:szCs w:val="22"/>
              </w:rPr>
            </w:pPr>
          </w:p>
          <w:p w14:paraId="5A4DE253" w14:textId="5DA48E3A" w:rsidR="00DA7A71" w:rsidRPr="00284E56" w:rsidRDefault="004B7D91" w:rsidP="00E36AD7">
            <w:pPr>
              <w:jc w:val="both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Background/Objectives</w:t>
            </w:r>
          </w:p>
          <w:p w14:paraId="15035421" w14:textId="27650329" w:rsidR="009F015F" w:rsidRPr="00284E56" w:rsidRDefault="006A164F" w:rsidP="006A164F">
            <w:pPr>
              <w:pStyle w:val="m5674717209010380945gmail-default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The incidence of diabetes and cardiovascular disease</w:t>
            </w:r>
            <w:r w:rsidR="009F015F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is </w:t>
            </w:r>
            <w:r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elevated</w:t>
            </w:r>
            <w:r w:rsidR="009F015F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among Palestinian women in East Jerusalem. Group-based healthy lifestyle </w:t>
            </w:r>
            <w:r w:rsidR="009277FB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interventions</w:t>
            </w:r>
            <w:r w:rsidR="009F015F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can prevent diabetes and reduce health disparities.</w:t>
            </w:r>
            <w:r w:rsidR="008A25F7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9277FB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We adapted the diabetes prevention program (DPP) </w:t>
            </w:r>
            <w:r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of the American Center for Disease Control </w:t>
            </w:r>
            <w:r w:rsidR="009F015F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to </w:t>
            </w:r>
            <w:r w:rsidR="009277FB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the </w:t>
            </w:r>
            <w:r w:rsidR="009F015F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specific culture, language, gender, and religious sensitivities of the study population. </w:t>
            </w:r>
          </w:p>
          <w:p w14:paraId="309AE0E9" w14:textId="5C700FA6" w:rsidR="009F015F" w:rsidRPr="00284E56" w:rsidRDefault="009F015F">
            <w:pPr>
              <w:pStyle w:val="m5674717209010380945gmail-default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Objectives:</w:t>
            </w:r>
            <w:r w:rsidRPr="00284E56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A25F7" w:rsidRPr="00284E56">
              <w:rPr>
                <w:rFonts w:asciiTheme="minorBidi" w:hAnsiTheme="minorBidi" w:cstheme="minorBidi"/>
                <w:sz w:val="22"/>
                <w:szCs w:val="22"/>
              </w:rPr>
              <w:t>to investigate t</w:t>
            </w:r>
            <w:r w:rsidR="00284E56">
              <w:rPr>
                <w:rFonts w:asciiTheme="minorBidi" w:hAnsiTheme="minorBidi" w:cstheme="minorBidi"/>
                <w:sz w:val="22"/>
                <w:szCs w:val="22"/>
              </w:rPr>
              <w:t>he effectiveness of a community-</w:t>
            </w:r>
            <w:r w:rsidR="008A25F7" w:rsidRPr="00284E56">
              <w:rPr>
                <w:rFonts w:asciiTheme="minorBidi" w:hAnsiTheme="minorBidi" w:cstheme="minorBidi"/>
                <w:sz w:val="22"/>
                <w:szCs w:val="22"/>
              </w:rPr>
              <w:t xml:space="preserve">based intervention to </w:t>
            </w:r>
            <w:r w:rsidR="006A164F" w:rsidRPr="00284E56">
              <w:rPr>
                <w:rFonts w:asciiTheme="minorBidi" w:hAnsiTheme="minorBidi" w:cstheme="minorBidi"/>
                <w:sz w:val="22"/>
                <w:szCs w:val="22"/>
              </w:rPr>
              <w:t xml:space="preserve">promote healthy </w:t>
            </w:r>
            <w:r w:rsidR="00284E56">
              <w:rPr>
                <w:rFonts w:asciiTheme="minorBidi" w:hAnsiTheme="minorBidi" w:cstheme="minorBidi"/>
                <w:sz w:val="22"/>
                <w:szCs w:val="22"/>
              </w:rPr>
              <w:t xml:space="preserve">lifestyle habits and </w:t>
            </w:r>
            <w:r w:rsidR="008A25F7" w:rsidRPr="00284E56">
              <w:rPr>
                <w:rFonts w:asciiTheme="minorBidi" w:hAnsiTheme="minorBidi" w:cstheme="minorBidi"/>
                <w:sz w:val="22"/>
                <w:szCs w:val="22"/>
              </w:rPr>
              <w:t xml:space="preserve">reduce modifiable </w:t>
            </w:r>
            <w:r w:rsidR="006A164F" w:rsidRPr="00284E56">
              <w:rPr>
                <w:rFonts w:asciiTheme="minorBidi" w:hAnsiTheme="minorBidi" w:cstheme="minorBidi"/>
                <w:sz w:val="22"/>
                <w:szCs w:val="22"/>
              </w:rPr>
              <w:t xml:space="preserve">cardiovascular </w:t>
            </w:r>
            <w:r w:rsidR="008A25F7" w:rsidRPr="00284E56">
              <w:rPr>
                <w:rFonts w:asciiTheme="minorBidi" w:hAnsiTheme="minorBidi" w:cstheme="minorBidi"/>
                <w:sz w:val="22"/>
                <w:szCs w:val="22"/>
              </w:rPr>
              <w:t>risk factors</w:t>
            </w:r>
            <w:r w:rsidR="0074788D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38A658C9" w14:textId="77777777" w:rsidR="00EF1B52" w:rsidRPr="00284E56" w:rsidRDefault="00EF1B52" w:rsidP="0018192F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  <w:p w14:paraId="51621E92" w14:textId="77777777" w:rsidR="009F015F" w:rsidRPr="00284E56" w:rsidRDefault="009F015F" w:rsidP="0018192F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Methods</w:t>
            </w:r>
          </w:p>
          <w:p w14:paraId="2B7DC53E" w14:textId="79E2366F" w:rsidR="009F015F" w:rsidRPr="00284E56" w:rsidRDefault="001D33A1">
            <w:pPr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 w:rsidRPr="00284E56">
              <w:rPr>
                <w:rFonts w:asciiTheme="minorBidi" w:hAnsiTheme="minorBidi" w:cstheme="minorBidi"/>
                <w:sz w:val="22"/>
                <w:szCs w:val="22"/>
              </w:rPr>
              <w:t>A quasi-experimental</w:t>
            </w:r>
            <w:r w:rsidR="009F015F" w:rsidRPr="00284E5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74788D">
              <w:rPr>
                <w:rFonts w:asciiTheme="minorBidi" w:hAnsiTheme="minorBidi" w:cstheme="minorBidi"/>
                <w:sz w:val="22"/>
                <w:szCs w:val="22"/>
              </w:rPr>
              <w:t xml:space="preserve">study was performed </w:t>
            </w:r>
            <w:r w:rsidR="0074788D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in</w:t>
            </w:r>
            <w:r w:rsidR="0015137A">
              <w:rPr>
                <w:rFonts w:asciiTheme="minorBidi" w:hAnsiTheme="minorBidi" w:cstheme="minorBidi"/>
                <w:sz w:val="22"/>
                <w:szCs w:val="22"/>
              </w:rPr>
              <w:t xml:space="preserve"> two community centres in E</w:t>
            </w:r>
            <w:r w:rsidR="009277FB" w:rsidRPr="00284E56">
              <w:rPr>
                <w:rFonts w:asciiTheme="minorBidi" w:hAnsiTheme="minorBidi" w:cstheme="minorBidi"/>
                <w:sz w:val="22"/>
                <w:szCs w:val="22"/>
              </w:rPr>
              <w:t>ast</w:t>
            </w:r>
            <w:r w:rsidR="0015137A">
              <w:rPr>
                <w:rFonts w:asciiTheme="minorBidi" w:hAnsiTheme="minorBidi" w:cstheme="minorBidi"/>
                <w:sz w:val="22"/>
                <w:szCs w:val="22"/>
              </w:rPr>
              <w:t>-</w:t>
            </w:r>
            <w:r w:rsidR="009277FB" w:rsidRPr="00284E56">
              <w:rPr>
                <w:rFonts w:asciiTheme="minorBidi" w:hAnsiTheme="minorBidi" w:cstheme="minorBidi"/>
                <w:sz w:val="22"/>
                <w:szCs w:val="22"/>
              </w:rPr>
              <w:t xml:space="preserve"> Jerusalem.</w:t>
            </w:r>
            <w:r w:rsidRPr="00284E5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74788D">
              <w:rPr>
                <w:rFonts w:asciiTheme="minorBidi" w:hAnsiTheme="minorBidi" w:cstheme="minorBidi"/>
                <w:sz w:val="22"/>
                <w:szCs w:val="22"/>
              </w:rPr>
              <w:t xml:space="preserve">Groups of women were recruited in 2 community </w:t>
            </w:r>
            <w:r w:rsidR="007E53EF">
              <w:rPr>
                <w:rFonts w:asciiTheme="minorBidi" w:hAnsiTheme="minorBidi" w:cstheme="minorBidi"/>
                <w:sz w:val="22"/>
                <w:szCs w:val="22"/>
              </w:rPr>
              <w:t>centres</w:t>
            </w:r>
            <w:r w:rsidR="0074788D"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  <w:r w:rsidR="00A81345"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74788D">
              <w:rPr>
                <w:rFonts w:asciiTheme="minorBidi" w:hAnsiTheme="minorBidi" w:cstheme="minorBidi"/>
                <w:sz w:val="22"/>
                <w:szCs w:val="22"/>
              </w:rPr>
              <w:t xml:space="preserve">he </w:t>
            </w:r>
            <w:r w:rsidR="00A81345">
              <w:rPr>
                <w:rFonts w:asciiTheme="minorBidi" w:hAnsiTheme="minorBidi" w:cstheme="minorBidi"/>
                <w:sz w:val="22"/>
                <w:szCs w:val="22"/>
              </w:rPr>
              <w:t xml:space="preserve">intervention </w:t>
            </w:r>
            <w:r w:rsidR="0074788D">
              <w:rPr>
                <w:rFonts w:asciiTheme="minorBidi" w:hAnsiTheme="minorBidi" w:cstheme="minorBidi"/>
                <w:sz w:val="22"/>
                <w:szCs w:val="22"/>
              </w:rPr>
              <w:t xml:space="preserve">group was </w:t>
            </w:r>
            <w:r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assigned to a </w:t>
            </w:r>
            <w:r w:rsidR="007E53EF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22-week</w:t>
            </w:r>
            <w:r w:rsidR="0074788D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lifestyle intervention</w:t>
            </w:r>
            <w:r w:rsidR="005800DE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, which included lectures on nutrition, physical activity, stress reduction, diabetes, heart disease,</w:t>
            </w:r>
            <w:r w:rsidR="0015137A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="007E53EF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personal empowerment, </w:t>
            </w:r>
            <w:r w:rsidR="005800DE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and a component of physical activity. </w:t>
            </w:r>
            <w:r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The </w:t>
            </w:r>
            <w:r w:rsidR="0074788D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comparison </w:t>
            </w:r>
            <w:r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group</w:t>
            </w:r>
            <w:r w:rsidR="0074788D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Pr="00284E56">
              <w:rPr>
                <w:rFonts w:asciiTheme="minorBidi" w:hAnsiTheme="minorBidi" w:cstheme="minorBidi"/>
                <w:sz w:val="22"/>
                <w:szCs w:val="22"/>
              </w:rPr>
              <w:t>was scheduled to undergo deferred intervention following data collection. Baseline</w:t>
            </w:r>
            <w:r w:rsidR="006A164F" w:rsidRPr="00284E56">
              <w:rPr>
                <w:rFonts w:asciiTheme="minorBidi" w:hAnsiTheme="minorBidi" w:cstheme="minorBidi"/>
                <w:sz w:val="22"/>
                <w:szCs w:val="22"/>
              </w:rPr>
              <w:t xml:space="preserve"> da</w:t>
            </w:r>
            <w:r w:rsidRPr="00284E56">
              <w:rPr>
                <w:rFonts w:asciiTheme="minorBidi" w:hAnsiTheme="minorBidi" w:cstheme="minorBidi"/>
                <w:sz w:val="22"/>
                <w:szCs w:val="22"/>
              </w:rPr>
              <w:t>ta was acquired in both groups</w:t>
            </w:r>
            <w:r w:rsidR="0074788D">
              <w:rPr>
                <w:rFonts w:asciiTheme="minorBidi" w:hAnsiTheme="minorBidi" w:cstheme="minorBidi"/>
                <w:sz w:val="22"/>
                <w:szCs w:val="22"/>
              </w:rPr>
              <w:t xml:space="preserve"> including weight</w:t>
            </w:r>
            <w:r w:rsidR="009F015F"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, </w:t>
            </w:r>
            <w:r w:rsidR="005800DE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and </w:t>
            </w:r>
            <w:r w:rsidR="009F015F"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self-reported diet and physical acti</w:t>
            </w:r>
            <w:r w:rsidR="009277FB"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vity</w:t>
            </w:r>
            <w:r w:rsidR="0074788D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.  Follow up data were acquired in both groups 6 months after the initiation of the intervention. </w:t>
            </w:r>
            <w:r w:rsidR="009277FB"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</w:t>
            </w:r>
            <w:r w:rsidR="0074788D">
              <w:rPr>
                <w:rFonts w:asciiTheme="minorBidi" w:hAnsiTheme="minorBidi" w:cstheme="minorBidi"/>
                <w:sz w:val="22"/>
                <w:szCs w:val="22"/>
              </w:rPr>
              <w:t xml:space="preserve">Statistical analysis was done in SPSS </w:t>
            </w:r>
            <w:r w:rsidR="007E53EF">
              <w:rPr>
                <w:rFonts w:asciiTheme="minorBidi" w:hAnsiTheme="minorBidi" w:cstheme="minorBidi"/>
                <w:sz w:val="22"/>
                <w:szCs w:val="22"/>
              </w:rPr>
              <w:t xml:space="preserve">statistics 24. </w:t>
            </w:r>
            <w:r w:rsidR="0074788D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>We measured the effects of time and type of intervention via Generalized Estimating Equations where time was repeatedly measure</w:t>
            </w:r>
            <w:r w:rsidR="005800DE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74788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4788D" w:rsidRPr="00284E56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rtl/>
              </w:rPr>
              <w:t> </w:t>
            </w:r>
          </w:p>
          <w:p w14:paraId="1F2E9412" w14:textId="77777777" w:rsidR="00284E56" w:rsidRPr="00284E56" w:rsidRDefault="00284E56" w:rsidP="0018192F">
            <w:pPr>
              <w:pStyle w:val="m5674717209010380945gmail-default"/>
              <w:shd w:val="clear" w:color="auto" w:fill="FFFFFF"/>
              <w:spacing w:before="0" w:beforeAutospacing="0" w:after="0" w:afterAutospacing="0"/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</w:p>
          <w:p w14:paraId="40B31F04" w14:textId="77777777" w:rsidR="009F015F" w:rsidRPr="00284E56" w:rsidRDefault="009F015F" w:rsidP="0018192F">
            <w:pPr>
              <w:pStyle w:val="m5674717209010380945gmail-default"/>
              <w:shd w:val="clear" w:color="auto" w:fill="FFFFFF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Results</w:t>
            </w:r>
          </w:p>
          <w:p w14:paraId="0445B133" w14:textId="19247FF9" w:rsidR="00284E56" w:rsidRPr="00284E56" w:rsidRDefault="0074788D">
            <w:pPr>
              <w:spacing w:line="276" w:lineRule="atLeast"/>
              <w:rPr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58 women aged 25-65 years</w:t>
            </w:r>
            <w:r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in 2 </w:t>
            </w:r>
            <w:r w:rsidR="007E53EF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communities (</w:t>
            </w:r>
            <w:r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intervention group N = 36; comparison group N = 22) in East Jerusalem participated in the study. </w:t>
            </w:r>
            <w:r w:rsidRPr="00284E56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Improved nutrition </w:t>
            </w:r>
            <w:r w:rsidR="007E53EF"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>behaviours</w:t>
            </w:r>
            <w:r>
              <w:rPr>
                <w:rFonts w:asciiTheme="minorBidi" w:hAnsiTheme="minorBidi" w:cstheme="minorBidi"/>
                <w:sz w:val="22"/>
                <w:szCs w:val="22"/>
                <w:shd w:val="clear" w:color="auto" w:fill="FFFFFF"/>
              </w:rPr>
              <w:t xml:space="preserve"> were seen in the intervention group including increased 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>consumption of the recommended daily portion of fruits and vegetables</w:t>
            </w:r>
            <w:r w:rsidR="005800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increased 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>consumption of whole grains</w:t>
            </w:r>
            <w:r w:rsidR="001513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(p&lt; .05</w:t>
            </w:r>
            <w:r w:rsidR="005800D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 significant changes were observed in the comparison group. Mean weight loss was</w:t>
            </w:r>
            <w:r w:rsidR="00284E56" w:rsidRPr="00284E56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rtl/>
              </w:rPr>
              <w:t> 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1.4 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>kg in the intervention group (</w:t>
            </w:r>
            <w:r w:rsidR="005800DE">
              <w:rPr>
                <w:rFonts w:ascii="Arial" w:hAnsi="Arial" w:cs="Arial"/>
                <w:color w:val="000000" w:themeColor="text1"/>
                <w:sz w:val="22"/>
                <w:szCs w:val="22"/>
              </w:rPr>
              <w:t>p&lt;0.05</w:t>
            </w:r>
            <w:bookmarkStart w:id="0" w:name="_GoBack"/>
            <w:bookmarkEnd w:id="0"/>
            <w:r w:rsidR="005800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with 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 change in </w:t>
            </w:r>
            <w:r w:rsidR="007E53EF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>weight in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comparison group. In the intervention grou</w:t>
            </w:r>
            <w:r w:rsidR="001147FA">
              <w:rPr>
                <w:rFonts w:ascii="Arial" w:hAnsi="Arial" w:cs="Arial"/>
                <w:color w:val="000000" w:themeColor="text1"/>
                <w:sz w:val="22"/>
                <w:szCs w:val="22"/>
              </w:rPr>
              <w:t>p, there was an increase in the</w:t>
            </w:r>
            <w:r w:rsidR="005800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>daily mean steps from 445</w:t>
            </w:r>
            <w:r w:rsidR="005800D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284E56" w:rsidRPr="00284E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6400 steps (p&lt;0.001).</w:t>
            </w:r>
          </w:p>
          <w:p w14:paraId="00ABA947" w14:textId="77777777" w:rsidR="00284E56" w:rsidRPr="00284E56" w:rsidRDefault="00284E56" w:rsidP="00284E5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  <w:p w14:paraId="16DB8C38" w14:textId="72A97062" w:rsidR="009F015F" w:rsidRPr="00284E56" w:rsidRDefault="009F015F" w:rsidP="0018192F">
            <w:pPr>
              <w:pStyle w:val="m5674717209010380945gmail-default"/>
              <w:shd w:val="clear" w:color="auto" w:fill="FFFFFF"/>
              <w:spacing w:before="0" w:beforeAutospacing="0" w:after="0" w:afterAutospacing="0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Discussion</w:t>
            </w:r>
          </w:p>
          <w:p w14:paraId="7F9EF337" w14:textId="0E7B1239" w:rsidR="009F015F" w:rsidRPr="00284E56" w:rsidRDefault="006A164F">
            <w:pPr>
              <w:spacing w:line="276" w:lineRule="auto"/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This study found tha</w:t>
            </w:r>
            <w:r w:rsidR="00284E56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t</w:t>
            </w:r>
            <w:r w:rsidR="009F015F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 culturally appropriate intervention based on the diabetes prevention program has the potential to </w:t>
            </w:r>
            <w:r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increase positive health </w:t>
            </w:r>
            <w:r w:rsidR="00284E56"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behaviours</w:t>
            </w:r>
            <w:r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and lead to weight loss and increased physical activity.</w:t>
            </w:r>
            <w:r w:rsidR="005800D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284E56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5800D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Community-based group intervention in the group setting is an effective means of health promotion.  </w:t>
            </w:r>
          </w:p>
          <w:p w14:paraId="6E9CBB1A" w14:textId="77777777" w:rsidR="0015137A" w:rsidRDefault="0015137A" w:rsidP="00284E56">
            <w:pPr>
              <w:jc w:val="both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</w:p>
          <w:p w14:paraId="3AC90249" w14:textId="0DC2C238" w:rsidR="002275BD" w:rsidRDefault="002275BD" w:rsidP="0015137A">
            <w:pPr>
              <w:jc w:val="both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284E56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K</w:t>
            </w:r>
            <w:r w:rsidR="004B7D91" w:rsidRPr="00284E56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eywords</w:t>
            </w:r>
          </w:p>
          <w:p w14:paraId="5A4DE263" w14:textId="1800360A" w:rsidR="00F3085D" w:rsidRPr="00F3085D" w:rsidRDefault="002275BD" w:rsidP="00F3085D">
            <w:pP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</w:pPr>
            <w:r w:rsidRPr="0015137A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Diabetes prevention program, </w:t>
            </w:r>
            <w:r w:rsidR="0015137A" w:rsidRPr="0015137A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women, East-Jerusalem</w:t>
            </w:r>
            <w:r w:rsidR="0015137A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, Healthy lifestyle intervention </w:t>
            </w:r>
          </w:p>
        </w:tc>
      </w:tr>
    </w:tbl>
    <w:p w14:paraId="7372890A" w14:textId="53F6471A" w:rsidR="00F3085D" w:rsidRDefault="00F3085D" w:rsidP="00F3085D"/>
    <w:sectPr w:rsidR="00F308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D3DF4" w14:textId="77777777" w:rsidR="00F3085D" w:rsidRDefault="00F3085D" w:rsidP="00F3085D">
      <w:r>
        <w:separator/>
      </w:r>
    </w:p>
  </w:endnote>
  <w:endnote w:type="continuationSeparator" w:id="0">
    <w:p w14:paraId="3567FAAE" w14:textId="77777777" w:rsidR="00F3085D" w:rsidRDefault="00F3085D" w:rsidP="00F3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C33F7" w14:textId="77777777" w:rsidR="00F3085D" w:rsidRDefault="00F3085D" w:rsidP="00F3085D">
      <w:r>
        <w:separator/>
      </w:r>
    </w:p>
  </w:footnote>
  <w:footnote w:type="continuationSeparator" w:id="0">
    <w:p w14:paraId="3C001F7A" w14:textId="77777777" w:rsidR="00F3085D" w:rsidRDefault="00F3085D" w:rsidP="00F3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2821"/>
    <w:rsid w:val="00026E39"/>
    <w:rsid w:val="0003525D"/>
    <w:rsid w:val="00077988"/>
    <w:rsid w:val="0008349E"/>
    <w:rsid w:val="000C05CE"/>
    <w:rsid w:val="001147FA"/>
    <w:rsid w:val="00115B60"/>
    <w:rsid w:val="00131D1E"/>
    <w:rsid w:val="0015137A"/>
    <w:rsid w:val="0018192F"/>
    <w:rsid w:val="001C3A37"/>
    <w:rsid w:val="001D33A1"/>
    <w:rsid w:val="00211765"/>
    <w:rsid w:val="002275BD"/>
    <w:rsid w:val="00230B21"/>
    <w:rsid w:val="00234EAA"/>
    <w:rsid w:val="00242808"/>
    <w:rsid w:val="00284E56"/>
    <w:rsid w:val="00294265"/>
    <w:rsid w:val="002B7FC8"/>
    <w:rsid w:val="002F34DB"/>
    <w:rsid w:val="00317FFE"/>
    <w:rsid w:val="00363AF7"/>
    <w:rsid w:val="00393BB2"/>
    <w:rsid w:val="003A6236"/>
    <w:rsid w:val="003B15A7"/>
    <w:rsid w:val="003F596D"/>
    <w:rsid w:val="00424E7C"/>
    <w:rsid w:val="00467713"/>
    <w:rsid w:val="00490208"/>
    <w:rsid w:val="004B5B95"/>
    <w:rsid w:val="004B7D91"/>
    <w:rsid w:val="004C45A1"/>
    <w:rsid w:val="004E345D"/>
    <w:rsid w:val="00564331"/>
    <w:rsid w:val="00570556"/>
    <w:rsid w:val="005800DE"/>
    <w:rsid w:val="00590824"/>
    <w:rsid w:val="005E5880"/>
    <w:rsid w:val="005E7439"/>
    <w:rsid w:val="005F7DC7"/>
    <w:rsid w:val="006605DB"/>
    <w:rsid w:val="00663BFF"/>
    <w:rsid w:val="006A164F"/>
    <w:rsid w:val="006C6E32"/>
    <w:rsid w:val="0070252B"/>
    <w:rsid w:val="00714C46"/>
    <w:rsid w:val="0074788D"/>
    <w:rsid w:val="007A2A9C"/>
    <w:rsid w:val="007E53EF"/>
    <w:rsid w:val="007E61BA"/>
    <w:rsid w:val="0082392D"/>
    <w:rsid w:val="00857DE1"/>
    <w:rsid w:val="00875D94"/>
    <w:rsid w:val="008874BF"/>
    <w:rsid w:val="008A25F7"/>
    <w:rsid w:val="008C05AC"/>
    <w:rsid w:val="008C05C1"/>
    <w:rsid w:val="009277FB"/>
    <w:rsid w:val="00932377"/>
    <w:rsid w:val="009579B1"/>
    <w:rsid w:val="009B7881"/>
    <w:rsid w:val="009D1600"/>
    <w:rsid w:val="009F015F"/>
    <w:rsid w:val="00A112C8"/>
    <w:rsid w:val="00A1780F"/>
    <w:rsid w:val="00A81345"/>
    <w:rsid w:val="00A832BF"/>
    <w:rsid w:val="00AA1598"/>
    <w:rsid w:val="00AA5B46"/>
    <w:rsid w:val="00AB059A"/>
    <w:rsid w:val="00AB42C9"/>
    <w:rsid w:val="00B12CD1"/>
    <w:rsid w:val="00B20967"/>
    <w:rsid w:val="00B3783A"/>
    <w:rsid w:val="00B766BF"/>
    <w:rsid w:val="00BC5CBE"/>
    <w:rsid w:val="00C211D2"/>
    <w:rsid w:val="00C73E89"/>
    <w:rsid w:val="00C84789"/>
    <w:rsid w:val="00C978A6"/>
    <w:rsid w:val="00CA0DE6"/>
    <w:rsid w:val="00CB2597"/>
    <w:rsid w:val="00CC22B7"/>
    <w:rsid w:val="00CC5CF2"/>
    <w:rsid w:val="00CD0335"/>
    <w:rsid w:val="00CE496D"/>
    <w:rsid w:val="00CE5D57"/>
    <w:rsid w:val="00D43A62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F1B52"/>
    <w:rsid w:val="00F16B61"/>
    <w:rsid w:val="00F3085D"/>
    <w:rsid w:val="00F407AD"/>
    <w:rsid w:val="00F86A0C"/>
    <w:rsid w:val="00F87C50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AEA4D4F6-A698-9A40-A8D1-18496370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m5674717209010380945gmail-default">
    <w:name w:val="m_5674717209010380945gmail-default"/>
    <w:basedOn w:val="Normal"/>
    <w:rsid w:val="009F015F"/>
    <w:pPr>
      <w:spacing w:before="100" w:beforeAutospacing="1" w:after="100" w:afterAutospacing="1"/>
    </w:pPr>
    <w:rPr>
      <w:lang w:val="en-US" w:bidi="he-IL"/>
    </w:rPr>
  </w:style>
  <w:style w:type="paragraph" w:styleId="BalloonText">
    <w:name w:val="Balloon Text"/>
    <w:basedOn w:val="Normal"/>
    <w:link w:val="BalloonTextChar"/>
    <w:rsid w:val="001D3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33A1"/>
    <w:rPr>
      <w:rFonts w:ascii="Tahoma" w:hAnsi="Tahoma" w:cs="Tahoma"/>
      <w:sz w:val="16"/>
      <w:szCs w:val="16"/>
      <w:lang w:val="en-GB" w:eastAsia="en-US"/>
    </w:rPr>
  </w:style>
  <w:style w:type="character" w:customStyle="1" w:styleId="apple-converted-space">
    <w:name w:val="apple-converted-space"/>
    <w:basedOn w:val="DefaultParagraphFont"/>
    <w:rsid w:val="00284E56"/>
  </w:style>
  <w:style w:type="character" w:styleId="CommentReference">
    <w:name w:val="annotation reference"/>
    <w:basedOn w:val="DefaultParagraphFont"/>
    <w:semiHidden/>
    <w:unhideWhenUsed/>
    <w:rsid w:val="00284E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4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E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4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E56"/>
    <w:rPr>
      <w:b/>
      <w:bCs/>
      <w:lang w:val="en-GB" w:eastAsia="en-US"/>
    </w:rPr>
  </w:style>
  <w:style w:type="paragraph" w:styleId="Header">
    <w:name w:val="header"/>
    <w:basedOn w:val="Normal"/>
    <w:link w:val="HeaderChar"/>
    <w:unhideWhenUsed/>
    <w:rsid w:val="00F30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085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F30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085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61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96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6911e96c-4cc4-42d5-8e43-f93924cf6a05"/>
    <ds:schemaRef ds:uri="http://www.w3.org/XML/1998/namespace"/>
    <ds:schemaRef ds:uri="9c8a2b7b-0bee-4c48-b0a6-23db8982d3bc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066060-74B9-4003-97F5-5A406EC55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2018-09-15T02:46:00Z</dcterms:created>
  <dcterms:modified xsi:type="dcterms:W3CDTF">2018-09-15T02:46:00Z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