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0B537BA6" w:rsidR="002B7FC8" w:rsidRPr="00D37290" w:rsidRDefault="00D37290" w:rsidP="00D37290">
            <w:pPr>
              <w:rPr>
                <w:rFonts w:ascii="Arial" w:hAnsi="Arial" w:cs="Arial"/>
                <w:b/>
                <w:sz w:val="22"/>
                <w:szCs w:val="22"/>
              </w:rPr>
            </w:pPr>
            <w:r w:rsidRPr="004410A5">
              <w:rPr>
                <w:rFonts w:ascii="Arial" w:hAnsi="Arial" w:cs="Arial"/>
                <w:b/>
                <w:sz w:val="22"/>
                <w:szCs w:val="22"/>
              </w:rPr>
              <w:t>Reconstructing religious fatalism to acquire meaningful health messages for the voiceless</w:t>
            </w:r>
          </w:p>
        </w:tc>
      </w:tr>
      <w:tr w:rsidR="002B7FC8" w:rsidRPr="0003525D" w14:paraId="5A4DE264" w14:textId="77777777" w:rsidTr="009A5153">
        <w:trPr>
          <w:trHeight w:val="9215"/>
        </w:trPr>
        <w:tc>
          <w:tcPr>
            <w:tcW w:w="8640" w:type="dxa"/>
          </w:tcPr>
          <w:p w14:paraId="76DB4269" w14:textId="77777777" w:rsidR="006C3186" w:rsidRDefault="006C3186" w:rsidP="00E36AD7">
            <w:pPr>
              <w:jc w:val="both"/>
              <w:rPr>
                <w:rFonts w:ascii="Arial" w:hAnsi="Arial" w:cs="Arial"/>
                <w:b/>
                <w:sz w:val="22"/>
                <w:szCs w:val="22"/>
              </w:rPr>
            </w:pPr>
          </w:p>
          <w:p w14:paraId="5A4DE253" w14:textId="6C7C47CC" w:rsidR="00DA7A71" w:rsidRDefault="004B7D91" w:rsidP="00E36AD7">
            <w:pPr>
              <w:jc w:val="both"/>
              <w:rPr>
                <w:rFonts w:ascii="Arial" w:hAnsi="Arial" w:cs="Arial"/>
                <w:b/>
                <w:sz w:val="22"/>
                <w:szCs w:val="22"/>
              </w:rPr>
            </w:pPr>
            <w:r>
              <w:rPr>
                <w:rFonts w:ascii="Arial" w:hAnsi="Arial" w:cs="Arial"/>
                <w:b/>
                <w:sz w:val="22"/>
                <w:szCs w:val="22"/>
              </w:rPr>
              <w:t>Background/Objectives</w:t>
            </w:r>
          </w:p>
          <w:p w14:paraId="789D6C8E" w14:textId="7D5B9296" w:rsidR="001A1FE4" w:rsidRDefault="001A1FE4" w:rsidP="001A1FE4">
            <w:pPr>
              <w:jc w:val="both"/>
              <w:rPr>
                <w:rFonts w:ascii="Arial" w:hAnsi="Arial" w:cs="Arial"/>
                <w:sz w:val="22"/>
                <w:szCs w:val="22"/>
              </w:rPr>
            </w:pPr>
            <w:r>
              <w:rPr>
                <w:rFonts w:ascii="Arial" w:hAnsi="Arial" w:cs="Arial"/>
                <w:sz w:val="22"/>
                <w:szCs w:val="22"/>
              </w:rPr>
              <w:t>S</w:t>
            </w:r>
            <w:r w:rsidR="00D37290" w:rsidRPr="004410A5">
              <w:rPr>
                <w:rFonts w:ascii="Arial" w:hAnsi="Arial" w:cs="Arial"/>
                <w:sz w:val="22"/>
                <w:szCs w:val="22"/>
              </w:rPr>
              <w:t>mokers in Indonesia are predominantly male</w:t>
            </w:r>
            <w:r>
              <w:rPr>
                <w:rFonts w:ascii="Arial" w:hAnsi="Arial" w:cs="Arial"/>
                <w:sz w:val="22"/>
                <w:szCs w:val="22"/>
              </w:rPr>
              <w:t xml:space="preserve">, while </w:t>
            </w:r>
            <w:r w:rsidRPr="004410A5">
              <w:rPr>
                <w:rFonts w:ascii="Arial" w:hAnsi="Arial" w:cs="Arial"/>
                <w:sz w:val="22"/>
                <w:szCs w:val="22"/>
              </w:rPr>
              <w:t>women smokers are still considered culturally inappropriate</w:t>
            </w:r>
            <w:r>
              <w:rPr>
                <w:rFonts w:ascii="Arial" w:hAnsi="Arial" w:cs="Arial"/>
                <w:sz w:val="22"/>
                <w:szCs w:val="22"/>
              </w:rPr>
              <w:t>.</w:t>
            </w:r>
            <w:r w:rsidRPr="004410A5">
              <w:rPr>
                <w:rFonts w:ascii="Arial" w:hAnsi="Arial" w:cs="Arial"/>
                <w:sz w:val="22"/>
                <w:szCs w:val="22"/>
              </w:rPr>
              <w:t xml:space="preserve"> </w:t>
            </w:r>
            <w:r w:rsidR="00D37290" w:rsidRPr="004410A5">
              <w:rPr>
                <w:rFonts w:ascii="Arial" w:hAnsi="Arial" w:cs="Arial"/>
                <w:sz w:val="22"/>
                <w:szCs w:val="22"/>
              </w:rPr>
              <w:t xml:space="preserve"> However, evidence suggests that this is changing, with tobacco consumption by women showing a steady increase of up to 15</w:t>
            </w:r>
            <w:r w:rsidR="00D37290">
              <w:rPr>
                <w:rFonts w:ascii="Arial" w:hAnsi="Arial" w:cs="Arial"/>
                <w:sz w:val="22"/>
                <w:szCs w:val="22"/>
              </w:rPr>
              <w:t xml:space="preserve"> fold</w:t>
            </w:r>
            <w:r w:rsidR="00D37290" w:rsidRPr="004410A5">
              <w:rPr>
                <w:rFonts w:ascii="Arial" w:hAnsi="Arial" w:cs="Arial"/>
                <w:sz w:val="22"/>
                <w:szCs w:val="22"/>
              </w:rPr>
              <w:t xml:space="preserve"> in some regions of Indonesia within the last 12 years (2001-2013). Even though the number of women smokers remains relatively small at 6.7%, it continues to rise</w:t>
            </w:r>
            <w:r w:rsidR="00D37290">
              <w:rPr>
                <w:rFonts w:ascii="Arial" w:hAnsi="Arial" w:cs="Arial"/>
                <w:sz w:val="22"/>
                <w:szCs w:val="22"/>
              </w:rPr>
              <w:t>,</w:t>
            </w:r>
            <w:r w:rsidR="00D37290" w:rsidRPr="004410A5">
              <w:rPr>
                <w:rFonts w:ascii="Arial" w:hAnsi="Arial" w:cs="Arial"/>
                <w:sz w:val="22"/>
                <w:szCs w:val="22"/>
              </w:rPr>
              <w:t xml:space="preserve"> and there are concerns that it is underreported. Women, both smokers and non-smokers, are likely to be vulnerable to Non-Communicable Diseases (NCDs) attributed to smoking. They also risk becoming single parents and primary breadwinners whenever their spouses are sick or die due to tobacco use. </w:t>
            </w:r>
            <w:r>
              <w:rPr>
                <w:rFonts w:ascii="Arial" w:hAnsi="Arial" w:cs="Arial"/>
                <w:sz w:val="22"/>
                <w:szCs w:val="22"/>
              </w:rPr>
              <w:t>M</w:t>
            </w:r>
            <w:r w:rsidR="00D37290" w:rsidRPr="004410A5">
              <w:rPr>
                <w:rFonts w:ascii="Arial" w:hAnsi="Arial" w:cs="Arial"/>
                <w:sz w:val="22"/>
                <w:szCs w:val="22"/>
              </w:rPr>
              <w:t xml:space="preserve">any studies suggest the need to understand public health from women’s point of view to gain perspective based on their needs and preferences of the messages to counter their risky behaviour. </w:t>
            </w:r>
            <w:r w:rsidRPr="004410A5">
              <w:rPr>
                <w:rFonts w:ascii="Arial" w:hAnsi="Arial" w:cs="Arial"/>
                <w:sz w:val="22"/>
                <w:szCs w:val="22"/>
              </w:rPr>
              <w:t>This is the first study to explore women’s experience and their perception of health</w:t>
            </w:r>
            <w:r w:rsidR="009A5153">
              <w:rPr>
                <w:rFonts w:ascii="Arial" w:hAnsi="Arial" w:cs="Arial"/>
                <w:sz w:val="22"/>
                <w:szCs w:val="22"/>
              </w:rPr>
              <w:t xml:space="preserve"> and smoking</w:t>
            </w:r>
            <w:r w:rsidRPr="004410A5">
              <w:rPr>
                <w:rFonts w:ascii="Arial" w:hAnsi="Arial" w:cs="Arial"/>
                <w:sz w:val="22"/>
                <w:szCs w:val="22"/>
              </w:rPr>
              <w:t xml:space="preserve"> in the low-middle sett</w:t>
            </w:r>
            <w:bookmarkStart w:id="0" w:name="_GoBack"/>
            <w:bookmarkEnd w:id="0"/>
            <w:r w:rsidRPr="004410A5">
              <w:rPr>
                <w:rFonts w:ascii="Arial" w:hAnsi="Arial" w:cs="Arial"/>
                <w:sz w:val="22"/>
                <w:szCs w:val="22"/>
              </w:rPr>
              <w:t>ing.</w:t>
            </w:r>
          </w:p>
          <w:p w14:paraId="60AF116E" w14:textId="77777777" w:rsidR="006C3186" w:rsidRDefault="006C3186" w:rsidP="00E36AD7">
            <w:pPr>
              <w:jc w:val="both"/>
              <w:rPr>
                <w:rFonts w:ascii="Arial" w:hAnsi="Arial" w:cs="Arial"/>
                <w:b/>
                <w:sz w:val="22"/>
                <w:szCs w:val="22"/>
              </w:rPr>
            </w:pPr>
          </w:p>
          <w:p w14:paraId="5A4DE258" w14:textId="124AF53E" w:rsidR="00DA7A71" w:rsidRDefault="004B7D91" w:rsidP="00E36AD7">
            <w:pPr>
              <w:jc w:val="both"/>
              <w:rPr>
                <w:rFonts w:ascii="Arial" w:hAnsi="Arial" w:cs="Arial"/>
                <w:b/>
                <w:sz w:val="22"/>
                <w:szCs w:val="22"/>
              </w:rPr>
            </w:pPr>
            <w:r>
              <w:rPr>
                <w:rFonts w:ascii="Arial" w:hAnsi="Arial" w:cs="Arial"/>
                <w:b/>
                <w:sz w:val="22"/>
                <w:szCs w:val="22"/>
              </w:rPr>
              <w:t>Methods</w:t>
            </w:r>
          </w:p>
          <w:p w14:paraId="5A4DE25C" w14:textId="29A0564A" w:rsidR="00DA7A71" w:rsidRPr="00D37290" w:rsidRDefault="00D37290" w:rsidP="00E36AD7">
            <w:pPr>
              <w:jc w:val="both"/>
              <w:rPr>
                <w:rFonts w:ascii="Arial" w:hAnsi="Arial" w:cs="Arial"/>
                <w:b/>
                <w:sz w:val="22"/>
                <w:szCs w:val="22"/>
              </w:rPr>
            </w:pPr>
            <w:r w:rsidRPr="00D37290">
              <w:rPr>
                <w:rFonts w:ascii="Arial" w:hAnsi="Arial" w:cs="Arial"/>
                <w:sz w:val="22"/>
                <w:szCs w:val="22"/>
              </w:rPr>
              <w:t xml:space="preserve">The study carried out a qualitative feminist ethnography through the semi-structured interview of a total of 39 women—19 smokers and 20 non-smokers aged 18 years old and above in Banda Aceh and Jakarta. The transcribed data were analysed through the social-constructionist lens and presented in narrative themes. </w:t>
            </w:r>
          </w:p>
          <w:p w14:paraId="2A2784FB" w14:textId="77777777" w:rsidR="006C3186" w:rsidRDefault="006C3186" w:rsidP="00E36AD7">
            <w:pPr>
              <w:jc w:val="both"/>
              <w:rPr>
                <w:rFonts w:ascii="Arial" w:hAnsi="Arial" w:cs="Arial"/>
                <w:b/>
                <w:sz w:val="22"/>
                <w:szCs w:val="22"/>
              </w:rPr>
            </w:pPr>
          </w:p>
          <w:p w14:paraId="5A4DE25D" w14:textId="373C94DC" w:rsidR="00DA7A71" w:rsidRDefault="004B7D91" w:rsidP="00E36AD7">
            <w:pPr>
              <w:jc w:val="both"/>
              <w:rPr>
                <w:rFonts w:ascii="Arial" w:hAnsi="Arial" w:cs="Arial"/>
                <w:b/>
                <w:sz w:val="22"/>
                <w:szCs w:val="22"/>
              </w:rPr>
            </w:pPr>
            <w:r>
              <w:rPr>
                <w:rFonts w:ascii="Arial" w:hAnsi="Arial" w:cs="Arial"/>
                <w:b/>
                <w:sz w:val="22"/>
                <w:szCs w:val="22"/>
              </w:rPr>
              <w:t>Results</w:t>
            </w:r>
          </w:p>
          <w:p w14:paraId="5B571A90" w14:textId="61DD66B0" w:rsidR="00D37290" w:rsidRPr="004410A5" w:rsidRDefault="00D37290" w:rsidP="00D37290">
            <w:pPr>
              <w:rPr>
                <w:rFonts w:ascii="Arial" w:hAnsi="Arial" w:cs="Arial"/>
                <w:sz w:val="22"/>
                <w:szCs w:val="22"/>
              </w:rPr>
            </w:pPr>
            <w:r w:rsidRPr="004410A5">
              <w:rPr>
                <w:rFonts w:ascii="Arial" w:hAnsi="Arial" w:cs="Arial"/>
                <w:sz w:val="22"/>
                <w:szCs w:val="22"/>
              </w:rPr>
              <w:t xml:space="preserve">The interviews were transcribed and analysed into two crucial themes of how women perceived smoking. First, </w:t>
            </w:r>
            <w:r w:rsidRPr="004410A5">
              <w:rPr>
                <w:rFonts w:ascii="Arial" w:hAnsi="Arial" w:cs="Arial"/>
                <w:b/>
                <w:i/>
                <w:sz w:val="22"/>
                <w:szCs w:val="22"/>
              </w:rPr>
              <w:t>self-</w:t>
            </w:r>
            <w:r>
              <w:rPr>
                <w:rFonts w:ascii="Arial" w:hAnsi="Arial" w:cs="Arial"/>
                <w:b/>
                <w:i/>
                <w:sz w:val="22"/>
                <w:szCs w:val="22"/>
              </w:rPr>
              <w:t>resistance</w:t>
            </w:r>
            <w:r w:rsidRPr="004410A5">
              <w:rPr>
                <w:rFonts w:ascii="Arial" w:hAnsi="Arial" w:cs="Arial"/>
                <w:sz w:val="22"/>
                <w:szCs w:val="22"/>
              </w:rPr>
              <w:t xml:space="preserve">, </w:t>
            </w:r>
            <w:r w:rsidR="00377E67">
              <w:rPr>
                <w:rFonts w:ascii="Arial" w:hAnsi="Arial" w:cs="Arial"/>
                <w:sz w:val="22"/>
                <w:szCs w:val="22"/>
              </w:rPr>
              <w:t>how w</w:t>
            </w:r>
            <w:r w:rsidRPr="004410A5">
              <w:rPr>
                <w:rFonts w:ascii="Arial" w:hAnsi="Arial" w:cs="Arial"/>
                <w:sz w:val="22"/>
                <w:szCs w:val="22"/>
              </w:rPr>
              <w:t xml:space="preserve">omen claimed to have an awareness of the hazards of smoking to health. </w:t>
            </w:r>
            <w:r w:rsidR="00377E67">
              <w:rPr>
                <w:rFonts w:ascii="Arial" w:hAnsi="Arial" w:cs="Arial"/>
                <w:sz w:val="22"/>
                <w:szCs w:val="22"/>
              </w:rPr>
              <w:t>At the same time,</w:t>
            </w:r>
            <w:r w:rsidRPr="004410A5">
              <w:rPr>
                <w:rFonts w:ascii="Arial" w:hAnsi="Arial" w:cs="Arial"/>
                <w:sz w:val="22"/>
                <w:szCs w:val="22"/>
              </w:rPr>
              <w:t xml:space="preserve"> they believe economic outcomes, and illness or death-related to smoking are beyond their will and power</w:t>
            </w:r>
            <w:r w:rsidR="001A1FE4">
              <w:rPr>
                <w:rFonts w:ascii="Arial" w:hAnsi="Arial" w:cs="Arial"/>
                <w:sz w:val="22"/>
                <w:szCs w:val="22"/>
              </w:rPr>
              <w:t xml:space="preserve">. </w:t>
            </w:r>
            <w:r w:rsidRPr="004410A5">
              <w:rPr>
                <w:rFonts w:ascii="Arial" w:hAnsi="Arial" w:cs="Arial"/>
                <w:sz w:val="22"/>
                <w:szCs w:val="22"/>
              </w:rPr>
              <w:t xml:space="preserve">Second, </w:t>
            </w:r>
            <w:r w:rsidRPr="004410A5">
              <w:rPr>
                <w:rFonts w:ascii="Arial" w:hAnsi="Arial" w:cs="Arial"/>
                <w:b/>
                <w:i/>
                <w:sz w:val="22"/>
                <w:szCs w:val="22"/>
              </w:rPr>
              <w:t>contextual-</w:t>
            </w:r>
            <w:r>
              <w:rPr>
                <w:rFonts w:ascii="Arial" w:hAnsi="Arial" w:cs="Arial"/>
                <w:b/>
                <w:i/>
                <w:sz w:val="22"/>
                <w:szCs w:val="22"/>
              </w:rPr>
              <w:t>resi</w:t>
            </w:r>
            <w:r w:rsidR="005D30C0">
              <w:rPr>
                <w:rFonts w:ascii="Arial" w:hAnsi="Arial" w:cs="Arial"/>
                <w:b/>
                <w:i/>
                <w:sz w:val="22"/>
                <w:szCs w:val="22"/>
              </w:rPr>
              <w:t>s</w:t>
            </w:r>
            <w:r>
              <w:rPr>
                <w:rFonts w:ascii="Arial" w:hAnsi="Arial" w:cs="Arial"/>
                <w:b/>
                <w:i/>
                <w:sz w:val="22"/>
                <w:szCs w:val="22"/>
              </w:rPr>
              <w:t>tance</w:t>
            </w:r>
            <w:r w:rsidRPr="004410A5">
              <w:rPr>
                <w:rFonts w:ascii="Arial" w:hAnsi="Arial" w:cs="Arial"/>
                <w:sz w:val="22"/>
                <w:szCs w:val="22"/>
              </w:rPr>
              <w:t xml:space="preserve">, how stigmatised-related smoking may be counterproductive and reinforce women’s self-perception. </w:t>
            </w:r>
          </w:p>
          <w:p w14:paraId="365A7279" w14:textId="77777777" w:rsidR="006C3186" w:rsidRDefault="006C3186" w:rsidP="00E36AD7">
            <w:pPr>
              <w:jc w:val="both"/>
              <w:rPr>
                <w:rFonts w:ascii="Arial" w:hAnsi="Arial" w:cs="Arial"/>
                <w:b/>
                <w:sz w:val="22"/>
                <w:szCs w:val="22"/>
              </w:rPr>
            </w:pPr>
          </w:p>
          <w:p w14:paraId="3AD6967B" w14:textId="4925487B" w:rsidR="004B7D91" w:rsidRDefault="004B7D91" w:rsidP="00E36AD7">
            <w:pPr>
              <w:jc w:val="both"/>
              <w:rPr>
                <w:rFonts w:ascii="Arial" w:hAnsi="Arial" w:cs="Arial"/>
                <w:b/>
                <w:sz w:val="22"/>
                <w:szCs w:val="22"/>
              </w:rPr>
            </w:pPr>
            <w:r>
              <w:rPr>
                <w:rFonts w:ascii="Arial" w:hAnsi="Arial" w:cs="Arial"/>
                <w:b/>
                <w:sz w:val="22"/>
                <w:szCs w:val="22"/>
              </w:rPr>
              <w:t>Discussion</w:t>
            </w:r>
          </w:p>
          <w:p w14:paraId="02945AC5" w14:textId="1BFB160D" w:rsidR="00D37290" w:rsidRPr="004410A5" w:rsidRDefault="001A1FE4" w:rsidP="00D37290">
            <w:pPr>
              <w:rPr>
                <w:rFonts w:ascii="Arial" w:hAnsi="Arial" w:cs="Arial"/>
                <w:b/>
                <w:sz w:val="22"/>
                <w:szCs w:val="22"/>
              </w:rPr>
            </w:pPr>
            <w:r>
              <w:rPr>
                <w:rFonts w:ascii="Arial" w:hAnsi="Arial" w:cs="Arial"/>
                <w:sz w:val="22"/>
                <w:szCs w:val="22"/>
              </w:rPr>
              <w:t>Religious f</w:t>
            </w:r>
            <w:r w:rsidR="00D37290" w:rsidRPr="004410A5">
              <w:rPr>
                <w:rFonts w:ascii="Arial" w:hAnsi="Arial" w:cs="Arial"/>
                <w:sz w:val="22"/>
                <w:szCs w:val="22"/>
              </w:rPr>
              <w:t xml:space="preserve">atalism remains a problematic notion in carrying out better health messages. </w:t>
            </w:r>
            <w:r w:rsidR="009A5153">
              <w:rPr>
                <w:rFonts w:ascii="Arial" w:hAnsi="Arial" w:cs="Arial"/>
                <w:sz w:val="22"/>
                <w:szCs w:val="22"/>
              </w:rPr>
              <w:t>To</w:t>
            </w:r>
            <w:r w:rsidR="00D37290" w:rsidRPr="004410A5">
              <w:rPr>
                <w:rFonts w:ascii="Arial" w:hAnsi="Arial" w:cs="Arial"/>
                <w:sz w:val="22"/>
                <w:szCs w:val="22"/>
              </w:rPr>
              <w:t xml:space="preserve"> develop meaningful counter smoking messaging that addresses the adverse effect of tobacco use</w:t>
            </w:r>
            <w:r>
              <w:rPr>
                <w:rFonts w:ascii="Arial" w:hAnsi="Arial" w:cs="Arial"/>
                <w:sz w:val="22"/>
                <w:szCs w:val="22"/>
              </w:rPr>
              <w:t xml:space="preserve">, </w:t>
            </w:r>
            <w:r w:rsidR="00D37290" w:rsidRPr="004410A5">
              <w:rPr>
                <w:rFonts w:ascii="Arial" w:hAnsi="Arial" w:cs="Arial"/>
                <w:sz w:val="22"/>
                <w:szCs w:val="22"/>
              </w:rPr>
              <w:t>women must believe they have agency in their situation</w:t>
            </w:r>
            <w:r>
              <w:rPr>
                <w:rFonts w:ascii="Arial" w:hAnsi="Arial" w:cs="Arial"/>
                <w:sz w:val="22"/>
                <w:szCs w:val="22"/>
              </w:rPr>
              <w:t xml:space="preserve"> since </w:t>
            </w:r>
            <w:r w:rsidRPr="004410A5">
              <w:rPr>
                <w:rFonts w:ascii="Arial" w:hAnsi="Arial" w:cs="Arial"/>
                <w:sz w:val="22"/>
                <w:szCs w:val="22"/>
              </w:rPr>
              <w:t>they are a first concern for the health of their family, especially children</w:t>
            </w:r>
            <w:r w:rsidR="00D37290" w:rsidRPr="004410A5">
              <w:rPr>
                <w:rFonts w:ascii="Arial" w:hAnsi="Arial" w:cs="Arial"/>
                <w:sz w:val="22"/>
                <w:szCs w:val="22"/>
              </w:rPr>
              <w:t xml:space="preserve">. </w:t>
            </w:r>
            <w:r>
              <w:rPr>
                <w:rFonts w:ascii="Arial" w:hAnsi="Arial" w:cs="Arial"/>
                <w:sz w:val="22"/>
                <w:szCs w:val="22"/>
              </w:rPr>
              <w:t>Thus</w:t>
            </w:r>
            <w:r w:rsidR="00D37290" w:rsidRPr="004410A5">
              <w:rPr>
                <w:rFonts w:ascii="Arial" w:hAnsi="Arial" w:cs="Arial"/>
                <w:sz w:val="22"/>
                <w:szCs w:val="22"/>
              </w:rPr>
              <w:t>, the ill perception of religious fatalism may reframe by depicting the high risk of smoking to their children as well as empowering this underrepresented voice to safeguard their loved one.</w:t>
            </w:r>
            <w:r w:rsidRPr="004410A5">
              <w:rPr>
                <w:rFonts w:ascii="Arial" w:hAnsi="Arial" w:cs="Arial"/>
                <w:sz w:val="22"/>
                <w:szCs w:val="22"/>
              </w:rPr>
              <w:t xml:space="preserve"> </w:t>
            </w:r>
          </w:p>
          <w:p w14:paraId="0D0A953F" w14:textId="77777777" w:rsidR="006C3186" w:rsidRDefault="006C3186" w:rsidP="00E36AD7">
            <w:pPr>
              <w:jc w:val="both"/>
              <w:rPr>
                <w:rFonts w:ascii="Arial" w:hAnsi="Arial" w:cs="Arial"/>
                <w:b/>
                <w:sz w:val="22"/>
                <w:szCs w:val="22"/>
              </w:rPr>
            </w:pPr>
          </w:p>
          <w:p w14:paraId="3CDEB4A9" w14:textId="46E652FD" w:rsidR="004B7D91" w:rsidRDefault="004B7D91" w:rsidP="00E36AD7">
            <w:pPr>
              <w:jc w:val="both"/>
              <w:rPr>
                <w:rFonts w:ascii="Arial" w:hAnsi="Arial" w:cs="Arial"/>
                <w:b/>
                <w:sz w:val="22"/>
                <w:szCs w:val="22"/>
              </w:rPr>
            </w:pPr>
            <w:r>
              <w:rPr>
                <w:rFonts w:ascii="Arial" w:hAnsi="Arial" w:cs="Arial"/>
                <w:b/>
                <w:sz w:val="22"/>
                <w:szCs w:val="22"/>
              </w:rPr>
              <w:t>Keywords</w:t>
            </w:r>
          </w:p>
          <w:p w14:paraId="25E66204" w14:textId="77777777" w:rsidR="00DA7A71" w:rsidRDefault="00D37290" w:rsidP="0071536F">
            <w:pPr>
              <w:rPr>
                <w:rFonts w:ascii="Arial" w:hAnsi="Arial" w:cs="Arial"/>
                <w:sz w:val="22"/>
                <w:szCs w:val="22"/>
              </w:rPr>
            </w:pPr>
            <w:r w:rsidRPr="004410A5">
              <w:rPr>
                <w:rFonts w:ascii="Arial" w:hAnsi="Arial" w:cs="Arial"/>
                <w:sz w:val="22"/>
                <w:szCs w:val="22"/>
              </w:rPr>
              <w:t>women, interpretation, health intervention, anti-smoking messages, children</w:t>
            </w:r>
          </w:p>
          <w:p w14:paraId="5A4DE263" w14:textId="548FA629" w:rsidR="006C3186" w:rsidRPr="0071536F" w:rsidRDefault="006C3186" w:rsidP="0071536F">
            <w:pPr>
              <w:rPr>
                <w:rFonts w:ascii="Arial" w:hAnsi="Arial" w:cs="Arial"/>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131D1E"/>
    <w:rsid w:val="001A1FE4"/>
    <w:rsid w:val="001C3A37"/>
    <w:rsid w:val="00211765"/>
    <w:rsid w:val="00230B21"/>
    <w:rsid w:val="00234EAA"/>
    <w:rsid w:val="00242808"/>
    <w:rsid w:val="00294265"/>
    <w:rsid w:val="002B7FC8"/>
    <w:rsid w:val="002F34DB"/>
    <w:rsid w:val="00317FFE"/>
    <w:rsid w:val="00363AF7"/>
    <w:rsid w:val="00377E67"/>
    <w:rsid w:val="003A6236"/>
    <w:rsid w:val="003B15A7"/>
    <w:rsid w:val="003F596D"/>
    <w:rsid w:val="00490208"/>
    <w:rsid w:val="004B5B95"/>
    <w:rsid w:val="004B7D91"/>
    <w:rsid w:val="004C45A1"/>
    <w:rsid w:val="004E345D"/>
    <w:rsid w:val="00564331"/>
    <w:rsid w:val="00590824"/>
    <w:rsid w:val="005D30C0"/>
    <w:rsid w:val="005F7DC7"/>
    <w:rsid w:val="006605DB"/>
    <w:rsid w:val="00663BFF"/>
    <w:rsid w:val="006C3186"/>
    <w:rsid w:val="006C6E32"/>
    <w:rsid w:val="0070252B"/>
    <w:rsid w:val="00714C46"/>
    <w:rsid w:val="0071536F"/>
    <w:rsid w:val="007A2A9C"/>
    <w:rsid w:val="007E61BA"/>
    <w:rsid w:val="0082392D"/>
    <w:rsid w:val="008874BF"/>
    <w:rsid w:val="008C05AC"/>
    <w:rsid w:val="008C05C1"/>
    <w:rsid w:val="00932377"/>
    <w:rsid w:val="009579B1"/>
    <w:rsid w:val="009A5153"/>
    <w:rsid w:val="009B7881"/>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37290"/>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9c8a2b7b-0bee-4c48-b0a6-23db8982d3bc"/>
    <ds:schemaRef ds:uri="http://purl.org/dc/terms/"/>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http://purl.org/dc/elements/1.1/"/>
    <ds:schemaRef ds:uri="http://purl.org/dc/dcmitype/"/>
    <ds:schemaRef ds:uri="6911e96c-4cc4-42d5-8e43-f93924cf6a05"/>
    <ds:schemaRef ds:uri="http://www.w3.org/XML/1998/namespace"/>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0E5F0FF6-2B95-4088-BC5B-C42A61CD11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378</Words>
  <Characters>2157</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2018-09-03T23:53:00Z</dcterms:created>
  <dcterms:modified xsi:type="dcterms:W3CDTF">2018-09-03T23:53:00Z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