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C57698" w14:paraId="3CA33060" w14:textId="77777777" w:rsidTr="009F4EA0">
        <w:tc>
          <w:tcPr>
            <w:tcW w:w="8640" w:type="dxa"/>
            <w:shd w:val="clear" w:color="auto" w:fill="F2F2F2" w:themeFill="background1" w:themeFillShade="F2"/>
          </w:tcPr>
          <w:p w14:paraId="5C985EDE" w14:textId="77777777" w:rsidR="001C5415" w:rsidRPr="001C5415" w:rsidRDefault="001C5415" w:rsidP="001C5415">
            <w:pPr>
              <w:pStyle w:val="NormalWeb"/>
              <w:spacing w:before="0" w:beforeAutospacing="0" w:after="0" w:afterAutospacing="0"/>
              <w:jc w:val="both"/>
              <w:rPr>
                <w:rFonts w:ascii="Arial" w:hAnsi="Arial" w:cs="Arial"/>
                <w:bCs/>
                <w:i/>
                <w:iCs/>
                <w:sz w:val="22"/>
                <w:szCs w:val="22"/>
                <w:lang w:val="en-NZ"/>
              </w:rPr>
            </w:pPr>
            <w:r w:rsidRPr="001C5415">
              <w:rPr>
                <w:rFonts w:ascii="Arial" w:hAnsi="Arial" w:cs="Arial"/>
                <w:bCs/>
                <w:i/>
                <w:iCs/>
                <w:sz w:val="22"/>
                <w:szCs w:val="22"/>
              </w:rPr>
              <w:t>Knowledge Café</w:t>
            </w:r>
          </w:p>
          <w:p w14:paraId="408007F5" w14:textId="6618B303" w:rsidR="0014521F" w:rsidRPr="00C57698" w:rsidRDefault="0014521F" w:rsidP="001C5415">
            <w:pPr>
              <w:pStyle w:val="NormalWeb"/>
              <w:spacing w:before="0" w:beforeAutospacing="0" w:after="0" w:afterAutospacing="0"/>
              <w:jc w:val="both"/>
              <w:rPr>
                <w:rFonts w:ascii="Arial" w:hAnsi="Arial" w:cs="Arial"/>
                <w:b/>
                <w:bCs/>
                <w:color w:val="111A18"/>
                <w:sz w:val="22"/>
                <w:szCs w:val="22"/>
                <w:lang w:val="en-US"/>
              </w:rPr>
            </w:pPr>
            <w:r w:rsidRPr="00C57698">
              <w:rPr>
                <w:rFonts w:ascii="Arial" w:hAnsi="Arial" w:cs="Arial"/>
                <w:b/>
                <w:bCs/>
                <w:color w:val="111A18"/>
                <w:sz w:val="22"/>
                <w:szCs w:val="22"/>
                <w:lang w:val="en-US"/>
              </w:rPr>
              <w:t>Traditional healing methods and climate change adaptation in Bhutan</w:t>
            </w:r>
          </w:p>
          <w:p w14:paraId="3F7D1534" w14:textId="77777777" w:rsidR="00C8423A" w:rsidRPr="00C57698" w:rsidRDefault="00C8423A" w:rsidP="001C5415">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69F8AA4A" w:rsidR="00C8423A" w:rsidRDefault="00C8423A" w:rsidP="00706DED">
            <w:pPr>
              <w:jc w:val="both"/>
              <w:rPr>
                <w:rFonts w:ascii="Arial" w:hAnsi="Arial" w:cs="Arial"/>
                <w:bCs/>
                <w:sz w:val="22"/>
                <w:szCs w:val="22"/>
              </w:rPr>
            </w:pPr>
          </w:p>
          <w:p w14:paraId="6312D605" w14:textId="77777777" w:rsidR="0014521F" w:rsidRDefault="0014521F" w:rsidP="0014521F">
            <w:pPr>
              <w:jc w:val="both"/>
              <w:rPr>
                <w:rFonts w:ascii="Arial" w:hAnsi="Arial" w:cs="Arial"/>
                <w:bCs/>
                <w:sz w:val="22"/>
                <w:szCs w:val="22"/>
              </w:rPr>
            </w:pPr>
          </w:p>
          <w:p w14:paraId="107F9E32" w14:textId="18D94AAF" w:rsidR="0014521F" w:rsidRPr="0014521F" w:rsidRDefault="0014521F" w:rsidP="0014521F">
            <w:pPr>
              <w:jc w:val="both"/>
              <w:rPr>
                <w:rFonts w:ascii="Arial" w:hAnsi="Arial" w:cs="Arial"/>
                <w:sz w:val="22"/>
                <w:szCs w:val="22"/>
              </w:rPr>
            </w:pPr>
            <w:r w:rsidRPr="0014521F">
              <w:rPr>
                <w:rFonts w:ascii="Arial" w:hAnsi="Arial" w:cs="Arial"/>
                <w:sz w:val="22"/>
                <w:szCs w:val="22"/>
              </w:rPr>
              <w:t xml:space="preserve">Traditional healing practices, deeply embedded in Indigenous wisdom and cultural traditions, are essential for enhancing community resilience and facilitating adaptation to climate change. These comprehensive methods not only focus on physical and mental health but also encourage sustainable relationships with the environment. By promoting a sense of balance with nature, traditional healers </w:t>
            </w:r>
            <w:r>
              <w:rPr>
                <w:rFonts w:ascii="Arial" w:hAnsi="Arial" w:cs="Arial"/>
                <w:sz w:val="22"/>
                <w:szCs w:val="22"/>
              </w:rPr>
              <w:t xml:space="preserve">such as shamans, joint fixers, astrologers, local doctors and balneotherapy </w:t>
            </w:r>
            <w:r w:rsidRPr="0014521F">
              <w:rPr>
                <w:rFonts w:ascii="Arial" w:hAnsi="Arial" w:cs="Arial"/>
                <w:sz w:val="22"/>
                <w:szCs w:val="22"/>
              </w:rPr>
              <w:t>often possess valuable ecological insights that contribute to biodiversity preservation, responsible resource management, and ecosystem rehabilitation. Their methodologies, including the application of medicinal plants</w:t>
            </w:r>
            <w:r>
              <w:rPr>
                <w:rFonts w:ascii="Arial" w:hAnsi="Arial" w:cs="Arial"/>
                <w:sz w:val="22"/>
                <w:szCs w:val="22"/>
              </w:rPr>
              <w:t>, performances of</w:t>
            </w:r>
            <w:r w:rsidRPr="0014521F">
              <w:rPr>
                <w:rFonts w:ascii="Arial" w:hAnsi="Arial" w:cs="Arial"/>
                <w:sz w:val="22"/>
                <w:szCs w:val="22"/>
              </w:rPr>
              <w:t xml:space="preserve"> rituals, </w:t>
            </w:r>
            <w:r>
              <w:rPr>
                <w:rFonts w:ascii="Arial" w:hAnsi="Arial" w:cs="Arial"/>
                <w:sz w:val="22"/>
                <w:szCs w:val="22"/>
              </w:rPr>
              <w:t xml:space="preserve">religious advices and cautioning communities about the importance of protecting environment </w:t>
            </w:r>
            <w:r w:rsidRPr="0014521F">
              <w:rPr>
                <w:rFonts w:ascii="Arial" w:hAnsi="Arial" w:cs="Arial"/>
                <w:sz w:val="22"/>
                <w:szCs w:val="22"/>
              </w:rPr>
              <w:t>are intricately linked to local climatic conditions, providing valuable perspectives on environmental changes and adaptation techniques. Additionally, traditional healing nurtures social unity and cultural identity, enabling communities to collaboratively address climate-related challenges. The integration of traditional healing practices with contemporary adaptation strategies can lead to more inclusive and culturally sensitive approaches to climate resilience, ensuring that both ecological and human health are prioritized amid the pressing global climate crisis.</w:t>
            </w:r>
            <w:r>
              <w:rPr>
                <w:rFonts w:ascii="Arial" w:hAnsi="Arial" w:cs="Arial"/>
                <w:sz w:val="22"/>
                <w:szCs w:val="22"/>
              </w:rPr>
              <w:t xml:space="preserve"> Using qualitative method of data collection, and testing water samples in labs, the findings aim to validate traditional beliefs of healing methods in Bhutan with scientific findings, and create awareness among the Bhutanese about the importance of Indigenous knowledge in environmental conservation</w:t>
            </w:r>
          </w:p>
          <w:p w14:paraId="5A357534" w14:textId="77777777" w:rsidR="0014521F" w:rsidRDefault="0014521F" w:rsidP="00706DED">
            <w:pPr>
              <w:jc w:val="both"/>
              <w:rPr>
                <w:rFonts w:ascii="Arial" w:hAnsi="Arial" w:cs="Arial"/>
                <w:bCs/>
                <w:sz w:val="22"/>
                <w:szCs w:val="22"/>
              </w:rPr>
            </w:pPr>
          </w:p>
          <w:p w14:paraId="2D9DEA65" w14:textId="77777777" w:rsidR="0014521F" w:rsidRDefault="0014521F" w:rsidP="00706DED">
            <w:pPr>
              <w:jc w:val="both"/>
              <w:rPr>
                <w:rFonts w:ascii="Arial" w:hAnsi="Arial" w:cs="Arial"/>
                <w:bCs/>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312913F" w14:textId="77777777" w:rsidR="0014521F" w:rsidRDefault="0014521F" w:rsidP="00706DED">
            <w:pPr>
              <w:jc w:val="both"/>
              <w:rPr>
                <w:rFonts w:ascii="Arial" w:hAnsi="Arial" w:cs="Arial"/>
                <w:b/>
                <w:sz w:val="22"/>
                <w:szCs w:val="22"/>
              </w:rPr>
            </w:pPr>
          </w:p>
          <w:p w14:paraId="448875A2"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Traditional healing systems in Bhutan comprise the use of medicinal herbs, balneotherapy, traditional healers, and spiritual fulfilments. All these are deeply rooted in Buddhist philosophy and are closely linked to environmental conservation. The traditional methods of healing in Bhutan are grouped under ‘</w:t>
            </w:r>
            <w:r w:rsidRPr="0014521F">
              <w:rPr>
                <w:rFonts w:ascii="Arial" w:hAnsi="Arial" w:cs="Arial"/>
                <w:i/>
                <w:iCs/>
                <w:color w:val="000000"/>
                <w:sz w:val="22"/>
                <w:szCs w:val="22"/>
                <w:lang w:val="en-US"/>
              </w:rPr>
              <w:t>Sowa Rigpa</w:t>
            </w:r>
            <w:r w:rsidRPr="0014521F">
              <w:rPr>
                <w:rFonts w:ascii="Arial" w:hAnsi="Arial" w:cs="Arial"/>
                <w:color w:val="000000"/>
                <w:sz w:val="22"/>
                <w:szCs w:val="22"/>
                <w:lang w:val="en-US"/>
              </w:rPr>
              <w:t xml:space="preserve">’ (Health knowledge or the traditional Himalayan medical system) and maintain a strong commitment to environmental preservation. </w:t>
            </w:r>
          </w:p>
          <w:p w14:paraId="4215AF07" w14:textId="77777777" w:rsidR="0014521F" w:rsidRPr="0014521F" w:rsidRDefault="0014521F" w:rsidP="0014521F">
            <w:pPr>
              <w:jc w:val="both"/>
              <w:rPr>
                <w:rFonts w:ascii="Arial" w:hAnsi="Arial" w:cs="Arial"/>
                <w:color w:val="000000"/>
                <w:sz w:val="22"/>
                <w:szCs w:val="22"/>
                <w:lang w:val="en-US"/>
              </w:rPr>
            </w:pPr>
          </w:p>
          <w:p w14:paraId="54E87DF4"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Medicinal plants and the areas where they are grown are protected through conservation policies, ensuring sustainability in the long run, thereby ensuring access to natural healing resources for future generations and providing support for climate change mitigation.  Hot springs and mineral springs are believed to be the abode of the deities and spirits that warrant propitiation through rituals, offerings, and respect for the sacred places. All the hot springs and mineral springs used for hot stone baths are considered sacrosanct and, thus, become part of environmentally conserved areas. Traditional healers who use medicinal plants consider not only physical symptoms but also psychological, spiritual, and environmental factors.</w:t>
            </w:r>
          </w:p>
          <w:p w14:paraId="7634CE62" w14:textId="77777777" w:rsidR="0014521F" w:rsidRPr="0014521F" w:rsidRDefault="0014521F" w:rsidP="0014521F">
            <w:pPr>
              <w:jc w:val="both"/>
              <w:rPr>
                <w:rFonts w:ascii="Arial" w:hAnsi="Arial" w:cs="Arial"/>
                <w:color w:val="000000"/>
                <w:sz w:val="22"/>
                <w:szCs w:val="22"/>
                <w:lang w:val="en-US"/>
              </w:rPr>
            </w:pPr>
          </w:p>
          <w:p w14:paraId="62DE7026"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 xml:space="preserve">Balneotherapy, on the other hand, benefits human health and contributes to environmental conservation in several ways. Thermal and mineral springs are naturally occurring, self-replenishing, and low-impact therapeutic options compared to medical </w:t>
            </w:r>
            <w:r w:rsidRPr="0014521F">
              <w:rPr>
                <w:rFonts w:ascii="Arial" w:hAnsi="Arial" w:cs="Arial"/>
                <w:color w:val="000000"/>
                <w:sz w:val="22"/>
                <w:szCs w:val="22"/>
                <w:lang w:val="en-US"/>
              </w:rPr>
              <w:lastRenderedPageBreak/>
              <w:t xml:space="preserve">treatments while also reducing pharmaceutical waste. Proper management of these resources ensures long-term sustainability. The use of geothermal energy decreases dependence on fossil fuels, and protected surrounding areas serve as habitats for various plant and animal species. All these processes minimize environmental impact while maintaining health benefits. </w:t>
            </w:r>
          </w:p>
          <w:p w14:paraId="0A8146E3" w14:textId="77777777" w:rsidR="0014521F" w:rsidRPr="0014521F" w:rsidRDefault="0014521F" w:rsidP="0014521F">
            <w:pPr>
              <w:jc w:val="both"/>
              <w:rPr>
                <w:rFonts w:ascii="Arial" w:hAnsi="Arial" w:cs="Arial"/>
                <w:color w:val="000000"/>
                <w:sz w:val="22"/>
                <w:szCs w:val="22"/>
                <w:lang w:val="en-US"/>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2F3A7A3D"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The objectives of this study are:</w:t>
            </w:r>
          </w:p>
          <w:p w14:paraId="717038EB" w14:textId="77777777" w:rsidR="0014521F" w:rsidRPr="0014521F" w:rsidRDefault="0014521F" w:rsidP="0014521F">
            <w:pPr>
              <w:jc w:val="both"/>
              <w:rPr>
                <w:rFonts w:ascii="Arial" w:hAnsi="Arial" w:cs="Arial"/>
                <w:color w:val="000000"/>
                <w:sz w:val="22"/>
                <w:szCs w:val="22"/>
                <w:lang w:val="en-US"/>
              </w:rPr>
            </w:pPr>
          </w:p>
          <w:p w14:paraId="79448980" w14:textId="77777777" w:rsidR="0014521F" w:rsidRPr="0014521F" w:rsidRDefault="0014521F" w:rsidP="0014521F">
            <w:pPr>
              <w:pStyle w:val="ListParagraph"/>
              <w:numPr>
                <w:ilvl w:val="0"/>
                <w:numId w:val="4"/>
              </w:numPr>
              <w:jc w:val="both"/>
              <w:rPr>
                <w:rFonts w:ascii="Arial" w:hAnsi="Arial" w:cs="Arial"/>
                <w:color w:val="000000"/>
                <w:sz w:val="22"/>
                <w:szCs w:val="22"/>
                <w:lang w:val="en-US"/>
              </w:rPr>
            </w:pPr>
            <w:r w:rsidRPr="0014521F">
              <w:rPr>
                <w:rFonts w:ascii="Arial" w:hAnsi="Arial" w:cs="Arial"/>
                <w:color w:val="000000"/>
                <w:sz w:val="22"/>
                <w:szCs w:val="22"/>
                <w:lang w:val="en-US"/>
              </w:rPr>
              <w:t>Preserve and document traditional knowledge for future generations</w:t>
            </w:r>
          </w:p>
          <w:p w14:paraId="555BF68C" w14:textId="77777777" w:rsidR="0014521F" w:rsidRPr="0014521F" w:rsidRDefault="0014521F" w:rsidP="0014521F">
            <w:pPr>
              <w:pStyle w:val="ListParagraph"/>
              <w:rPr>
                <w:rFonts w:ascii="Arial" w:hAnsi="Arial" w:cs="Arial"/>
                <w:color w:val="000000"/>
                <w:sz w:val="22"/>
                <w:szCs w:val="22"/>
                <w:lang w:val="en-US"/>
              </w:rPr>
            </w:pPr>
          </w:p>
          <w:p w14:paraId="440E4D39" w14:textId="77777777" w:rsidR="0014521F" w:rsidRPr="0014521F" w:rsidRDefault="0014521F" w:rsidP="0014521F">
            <w:pPr>
              <w:pStyle w:val="ListParagraph"/>
              <w:numPr>
                <w:ilvl w:val="0"/>
                <w:numId w:val="4"/>
              </w:numPr>
              <w:jc w:val="both"/>
              <w:rPr>
                <w:rFonts w:ascii="Arial" w:hAnsi="Arial" w:cs="Arial"/>
                <w:color w:val="000000"/>
                <w:sz w:val="22"/>
                <w:szCs w:val="22"/>
                <w:lang w:val="en-US"/>
              </w:rPr>
            </w:pPr>
            <w:r w:rsidRPr="0014521F">
              <w:rPr>
                <w:rFonts w:ascii="Arial" w:hAnsi="Arial" w:cs="Arial"/>
                <w:color w:val="000000"/>
                <w:sz w:val="22"/>
                <w:szCs w:val="22"/>
                <w:lang w:val="en-US"/>
              </w:rPr>
              <w:t xml:space="preserve">Validate traditional healing beliefs with scientific findings. </w:t>
            </w:r>
          </w:p>
          <w:p w14:paraId="73B560EA" w14:textId="77777777" w:rsidR="0014521F" w:rsidRPr="0014521F" w:rsidRDefault="0014521F" w:rsidP="0014521F">
            <w:pPr>
              <w:pStyle w:val="ListParagraph"/>
              <w:rPr>
                <w:rFonts w:ascii="Arial" w:hAnsi="Arial" w:cs="Arial"/>
                <w:color w:val="000000"/>
                <w:sz w:val="22"/>
                <w:szCs w:val="22"/>
                <w:lang w:val="en-US"/>
              </w:rPr>
            </w:pPr>
          </w:p>
          <w:p w14:paraId="1053EFB7" w14:textId="77777777" w:rsidR="0014521F" w:rsidRPr="0014521F" w:rsidRDefault="0014521F" w:rsidP="0014521F">
            <w:pPr>
              <w:pStyle w:val="ListParagraph"/>
              <w:numPr>
                <w:ilvl w:val="0"/>
                <w:numId w:val="4"/>
              </w:numPr>
              <w:jc w:val="both"/>
              <w:rPr>
                <w:rFonts w:ascii="Arial" w:hAnsi="Arial" w:cs="Arial"/>
                <w:color w:val="000000"/>
                <w:sz w:val="22"/>
                <w:szCs w:val="22"/>
                <w:lang w:val="en-US"/>
              </w:rPr>
            </w:pPr>
            <w:r w:rsidRPr="0014521F">
              <w:rPr>
                <w:rFonts w:ascii="Arial" w:hAnsi="Arial" w:cs="Arial"/>
                <w:color w:val="000000"/>
                <w:sz w:val="22"/>
                <w:szCs w:val="22"/>
                <w:lang w:val="en-US"/>
              </w:rPr>
              <w:t xml:space="preserve">Encourage eco-tourism for environmental sustainability </w:t>
            </w:r>
          </w:p>
          <w:p w14:paraId="692E45D9" w14:textId="77777777" w:rsidR="0014521F" w:rsidRDefault="0014521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5859971" w14:textId="77777777" w:rsidR="0014521F" w:rsidRDefault="0014521F" w:rsidP="0014521F">
            <w:pPr>
              <w:jc w:val="both"/>
              <w:rPr>
                <w:rFonts w:asciiTheme="minorHAnsi" w:hAnsiTheme="minorHAnsi" w:cstheme="minorHAnsi"/>
                <w:color w:val="000000"/>
                <w:lang w:val="en-US"/>
              </w:rPr>
            </w:pPr>
          </w:p>
          <w:p w14:paraId="45B77A2C" w14:textId="15B0AA65"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This study used a mixed method of qualitative and quantitative approaches. In-depth interviews were conducted using a semi-structured questionnaire with hot spring users, managers, and the elderly with background knowledge of traditional healing. Participant observations were also conducted. For the quantitative method, water samples were collected and tested in labs both within Bhutan and in Kolkata, India.</w:t>
            </w:r>
          </w:p>
          <w:p w14:paraId="2AD6BCA2" w14:textId="77777777" w:rsidR="0014521F" w:rsidRPr="0014521F" w:rsidRDefault="0014521F" w:rsidP="0014521F">
            <w:pPr>
              <w:jc w:val="both"/>
              <w:rPr>
                <w:rFonts w:ascii="Arial" w:hAnsi="Arial" w:cs="Arial"/>
                <w:color w:val="000000"/>
                <w:sz w:val="22"/>
                <w:szCs w:val="22"/>
                <w:lang w:val="en-US"/>
              </w:rPr>
            </w:pPr>
          </w:p>
          <w:p w14:paraId="0B0F53BE"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 xml:space="preserve">Ethical procedures ensuring anonymity and respecting the confidentiality of participants were followed according to the Royal University of Bhutan Ethical Guidelines. </w:t>
            </w:r>
          </w:p>
          <w:p w14:paraId="660C5F09" w14:textId="77777777" w:rsidR="0014521F" w:rsidRPr="0014521F" w:rsidRDefault="0014521F" w:rsidP="0014521F">
            <w:pPr>
              <w:jc w:val="both"/>
              <w:rPr>
                <w:rFonts w:ascii="Arial" w:hAnsi="Arial" w:cs="Arial"/>
                <w:color w:val="000000"/>
                <w:sz w:val="22"/>
                <w:szCs w:val="22"/>
                <w:lang w:val="en-US"/>
              </w:rPr>
            </w:pPr>
          </w:p>
          <w:p w14:paraId="03A6D342" w14:textId="77777777"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The locations of the study are the hot springs of Gasa district, Koma, and Chhubu in Punakha district in Bhutan, and two hot stone baths in Gangtey, in Wangdue Phodrang district.</w:t>
            </w:r>
          </w:p>
          <w:p w14:paraId="015EFC6C" w14:textId="77777777" w:rsidR="0065012F" w:rsidRPr="0014521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ED2CDC7" w14:textId="77777777" w:rsidR="0014521F" w:rsidRDefault="0014521F" w:rsidP="00706DED">
            <w:pPr>
              <w:jc w:val="both"/>
              <w:rPr>
                <w:rFonts w:ascii="Arial" w:hAnsi="Arial" w:cs="Arial"/>
                <w:b/>
                <w:sz w:val="22"/>
                <w:szCs w:val="22"/>
              </w:rPr>
            </w:pPr>
          </w:p>
          <w:p w14:paraId="1A4C0723" w14:textId="74894565" w:rsidR="0014521F" w:rsidRPr="0014521F" w:rsidRDefault="0014521F" w:rsidP="0014521F">
            <w:pPr>
              <w:jc w:val="both"/>
              <w:rPr>
                <w:rFonts w:ascii="Arial" w:hAnsi="Arial" w:cs="Arial"/>
                <w:color w:val="000000"/>
                <w:sz w:val="22"/>
                <w:szCs w:val="22"/>
                <w:lang w:val="en-US"/>
              </w:rPr>
            </w:pPr>
            <w:r w:rsidRPr="0014521F">
              <w:rPr>
                <w:rFonts w:ascii="Arial" w:hAnsi="Arial" w:cs="Arial"/>
                <w:color w:val="000000"/>
                <w:sz w:val="22"/>
                <w:szCs w:val="22"/>
                <w:lang w:val="en-US"/>
              </w:rPr>
              <w:t xml:space="preserve">This study found that the traditional healing system in Bhutan has both social, health and environmental benefits. Socially, participation in traditional healing practices enhanced family bonding when family members gathered to make plans to visit hot springs, supported elderly care by younger generations by accompanying the elders for treatments, relieved stress, and provided mental well-being through relaxation. The practice also encouraged social interaction and cultural exchange between visitors from different parts of the country. The lab findings of the mineral contents such as sodium, sulfur, iron, PH, and others validated traditional beliefs that balneotherapy helps with the healing process of musculoskeletal pain and various other ailments. The reverence for the sacred places supports environmental conservation and helps with climate change mitigation and adaptations. </w:t>
            </w:r>
            <w:r>
              <w:rPr>
                <w:rFonts w:ascii="Arial" w:hAnsi="Arial" w:cs="Arial"/>
                <w:color w:val="000000"/>
                <w:sz w:val="22"/>
                <w:szCs w:val="22"/>
                <w:lang w:val="en-US"/>
              </w:rPr>
              <w:t>This knowledge can be passed on to future generations.</w:t>
            </w:r>
          </w:p>
          <w:p w14:paraId="71BA7EFC" w14:textId="77777777" w:rsidR="0014521F" w:rsidRDefault="0014521F" w:rsidP="0014521F">
            <w:pPr>
              <w:jc w:val="both"/>
              <w:rPr>
                <w:rFonts w:asciiTheme="minorHAnsi" w:hAnsiTheme="minorHAnsi" w:cstheme="minorHAnsi"/>
                <w:color w:val="000000"/>
                <w:lang w:val="en-US"/>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720F4240" w14:textId="77777777" w:rsidR="0014521F" w:rsidRDefault="0014521F" w:rsidP="00706DED">
            <w:pPr>
              <w:jc w:val="both"/>
              <w:rPr>
                <w:rFonts w:ascii="Arial" w:hAnsi="Arial" w:cs="Arial"/>
                <w:b/>
                <w:sz w:val="22"/>
                <w:szCs w:val="22"/>
              </w:rPr>
            </w:pPr>
          </w:p>
          <w:p w14:paraId="3CD301E4" w14:textId="77777777" w:rsidR="0014521F" w:rsidRPr="0014521F" w:rsidRDefault="0014521F" w:rsidP="0014521F">
            <w:pPr>
              <w:pStyle w:val="ListParagraph"/>
              <w:numPr>
                <w:ilvl w:val="0"/>
                <w:numId w:val="4"/>
              </w:numPr>
              <w:jc w:val="both"/>
              <w:rPr>
                <w:rFonts w:ascii="Arial" w:hAnsi="Arial" w:cs="Arial"/>
                <w:color w:val="000000"/>
                <w:sz w:val="22"/>
                <w:szCs w:val="22"/>
                <w:lang w:val="en-US"/>
              </w:rPr>
            </w:pPr>
            <w:r w:rsidRPr="0014521F">
              <w:rPr>
                <w:rFonts w:ascii="Arial" w:hAnsi="Arial" w:cs="Arial"/>
                <w:color w:val="000000"/>
                <w:sz w:val="22"/>
                <w:szCs w:val="22"/>
                <w:lang w:val="en-US"/>
              </w:rPr>
              <w:t xml:space="preserve">Informing policy and development programs by providing evidence to policymakers and development practitioners on the environmental benefits of </w:t>
            </w:r>
            <w:r w:rsidRPr="0014521F">
              <w:rPr>
                <w:rFonts w:ascii="Arial" w:hAnsi="Arial" w:cs="Arial"/>
                <w:color w:val="000000"/>
                <w:sz w:val="22"/>
                <w:szCs w:val="22"/>
                <w:lang w:val="en-US"/>
              </w:rPr>
              <w:lastRenderedPageBreak/>
              <w:t>integrating traditional practices into health, education, and community development programs.</w:t>
            </w:r>
          </w:p>
          <w:p w14:paraId="05FC4E31" w14:textId="77777777" w:rsidR="0014521F" w:rsidRPr="0014521F" w:rsidRDefault="0014521F" w:rsidP="0014521F">
            <w:pPr>
              <w:pStyle w:val="ListParagraph"/>
              <w:jc w:val="both"/>
              <w:rPr>
                <w:rFonts w:ascii="Arial" w:hAnsi="Arial" w:cs="Arial"/>
                <w:color w:val="000000"/>
                <w:sz w:val="22"/>
                <w:szCs w:val="22"/>
                <w:lang w:val="en-US"/>
              </w:rPr>
            </w:pPr>
          </w:p>
          <w:p w14:paraId="3B50506B" w14:textId="77777777" w:rsidR="0014521F" w:rsidRPr="0014521F" w:rsidRDefault="0014521F" w:rsidP="0014521F">
            <w:pPr>
              <w:pStyle w:val="ListParagraph"/>
              <w:numPr>
                <w:ilvl w:val="0"/>
                <w:numId w:val="4"/>
              </w:numPr>
              <w:jc w:val="both"/>
              <w:rPr>
                <w:rFonts w:ascii="Arial" w:hAnsi="Arial" w:cs="Arial"/>
                <w:color w:val="000000"/>
                <w:sz w:val="22"/>
                <w:szCs w:val="22"/>
                <w:lang w:val="en-US"/>
              </w:rPr>
            </w:pPr>
            <w:r w:rsidRPr="0014521F">
              <w:rPr>
                <w:rFonts w:ascii="Arial" w:hAnsi="Arial" w:cs="Arial"/>
                <w:color w:val="000000"/>
                <w:sz w:val="22"/>
                <w:szCs w:val="22"/>
                <w:lang w:val="en-US"/>
              </w:rPr>
              <w:t xml:space="preserve">There are dozens of hot springs in Bhutan, and most of them remain inaccessible due to difficult terrain and a lack of knowledge about the existence of such hot springs. This study will recommend encouraging further research about other unknown hot springs so that eco-tourism can be promoted through natural therapies, aligning with environmental sustainability. </w:t>
            </w:r>
          </w:p>
          <w:p w14:paraId="1329EF91" w14:textId="77777777" w:rsidR="0014521F" w:rsidRPr="0014521F" w:rsidRDefault="0014521F" w:rsidP="0014521F">
            <w:pPr>
              <w:jc w:val="both"/>
              <w:rPr>
                <w:rFonts w:ascii="Arial" w:hAnsi="Arial" w:cs="Arial"/>
                <w:sz w:val="22"/>
                <w:szCs w:val="22"/>
                <w:lang w:val="en-US"/>
              </w:rPr>
            </w:pP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E6D0420"/>
    <w:multiLevelType w:val="hybridMultilevel"/>
    <w:tmpl w:val="FE94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213398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521F"/>
    <w:rsid w:val="00155315"/>
    <w:rsid w:val="001C54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078AA"/>
    <w:rsid w:val="00963443"/>
    <w:rsid w:val="009C374A"/>
    <w:rsid w:val="009F4EA0"/>
    <w:rsid w:val="00B026E8"/>
    <w:rsid w:val="00BA0872"/>
    <w:rsid w:val="00BA26BB"/>
    <w:rsid w:val="00BC6810"/>
    <w:rsid w:val="00BE0B4D"/>
    <w:rsid w:val="00BE58D6"/>
    <w:rsid w:val="00C26081"/>
    <w:rsid w:val="00C4126D"/>
    <w:rsid w:val="00C57698"/>
    <w:rsid w:val="00C76C99"/>
    <w:rsid w:val="00C8423A"/>
    <w:rsid w:val="00C84C43"/>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14521F"/>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130990D6-5E3E-4F2C-A24C-CBE4B229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926</Words>
  <Characters>5284</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2024-09-16T20:56:00Z</dcterms:created>
  <dcterms:modified xsi:type="dcterms:W3CDTF">2025-08-14T04:32:00Z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