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16635F" w14:paraId="5E79EE7E" w14:textId="77777777" w:rsidTr="00D13086">
        <w:tc>
          <w:tcPr>
            <w:tcW w:w="8640" w:type="dxa"/>
            <w:shd w:val="clear" w:color="auto" w:fill="F2F2F2" w:themeFill="background1" w:themeFillShade="F2"/>
          </w:tcPr>
          <w:p w14:paraId="1C92D647" w14:textId="7AE9C08B" w:rsidR="008E7714" w:rsidRPr="0016635F" w:rsidRDefault="0016635F" w:rsidP="00D13086">
            <w:pPr>
              <w:jc w:val="both"/>
              <w:rPr>
                <w:rFonts w:ascii="Arial" w:hAnsi="Arial" w:cs="Arial"/>
                <w:bCs/>
                <w:i/>
                <w:iCs/>
                <w:sz w:val="22"/>
                <w:szCs w:val="22"/>
              </w:rPr>
            </w:pPr>
            <w:r w:rsidRPr="0016635F">
              <w:rPr>
                <w:rFonts w:ascii="Arial" w:hAnsi="Arial" w:cs="Arial"/>
                <w:bCs/>
                <w:i/>
                <w:iCs/>
                <w:sz w:val="22"/>
                <w:szCs w:val="22"/>
              </w:rPr>
              <w:t>Knowledge Café</w:t>
            </w:r>
          </w:p>
          <w:p w14:paraId="577AC057" w14:textId="7A86B320" w:rsidR="004A3628" w:rsidRPr="0016635F" w:rsidRDefault="008E7714" w:rsidP="00D13086">
            <w:pPr>
              <w:jc w:val="both"/>
              <w:rPr>
                <w:rFonts w:ascii="Arial" w:hAnsi="Arial" w:cs="Arial"/>
                <w:b/>
                <w:sz w:val="22"/>
                <w:szCs w:val="22"/>
              </w:rPr>
            </w:pPr>
            <w:r w:rsidRPr="0016635F">
              <w:rPr>
                <w:rFonts w:ascii="Arial" w:hAnsi="Arial" w:cs="Arial"/>
                <w:b/>
                <w:sz w:val="22"/>
                <w:szCs w:val="22"/>
              </w:rPr>
              <w:t xml:space="preserve">When </w:t>
            </w:r>
            <w:bookmarkStart w:id="0" w:name="_Hlk191382183"/>
            <w:r w:rsidRPr="0016635F">
              <w:rPr>
                <w:rFonts w:ascii="Arial" w:hAnsi="Arial" w:cs="Arial"/>
                <w:b/>
                <w:sz w:val="22"/>
                <w:szCs w:val="22"/>
              </w:rPr>
              <w:t>knowledge co-production does not go as expected: Learning from the past to accelerate future adaptation</w:t>
            </w:r>
            <w:bookmarkEnd w:id="0"/>
          </w:p>
          <w:p w14:paraId="1B31BF05" w14:textId="77777777" w:rsidR="004A3628" w:rsidRPr="0016635F" w:rsidRDefault="004A3628" w:rsidP="00D13086">
            <w:pPr>
              <w:jc w:val="both"/>
              <w:rPr>
                <w:rFonts w:ascii="Arial" w:hAnsi="Arial" w:cs="Arial"/>
                <w:b/>
                <w:sz w:val="22"/>
                <w:szCs w:val="22"/>
              </w:rPr>
            </w:pPr>
          </w:p>
        </w:tc>
      </w:tr>
      <w:tr w:rsidR="004A3628" w:rsidRPr="0003525D" w14:paraId="1AD42B31" w14:textId="77777777" w:rsidTr="00D13086">
        <w:trPr>
          <w:trHeight w:val="1511"/>
        </w:trPr>
        <w:tc>
          <w:tcPr>
            <w:tcW w:w="8640" w:type="dxa"/>
          </w:tcPr>
          <w:p w14:paraId="7F1FDB29" w14:textId="77777777" w:rsidR="002C02D6" w:rsidRDefault="002C02D6" w:rsidP="00D13086">
            <w:pPr>
              <w:rPr>
                <w:rFonts w:ascii="Arial" w:hAnsi="Arial" w:cs="Arial"/>
                <w:b/>
                <w:sz w:val="22"/>
                <w:szCs w:val="22"/>
              </w:rPr>
            </w:pPr>
            <w:bookmarkStart w:id="1" w:name="_Hlk191376772"/>
          </w:p>
          <w:p w14:paraId="287AC6BF" w14:textId="77777777" w:rsidR="0016635F" w:rsidRPr="003C2E91" w:rsidRDefault="0016635F" w:rsidP="00D13086">
            <w:pPr>
              <w:rPr>
                <w:rFonts w:ascii="Arial" w:hAnsi="Arial" w:cs="Arial"/>
                <w:b/>
                <w:sz w:val="22"/>
                <w:szCs w:val="22"/>
              </w:rPr>
            </w:pPr>
          </w:p>
          <w:p w14:paraId="468BAB3C" w14:textId="47D87032" w:rsidR="00AE4398" w:rsidRPr="003C2E91" w:rsidRDefault="002C02D6">
            <w:pPr>
              <w:rPr>
                <w:rFonts w:ascii="Arial" w:hAnsi="Arial" w:cs="Arial"/>
                <w:bCs/>
                <w:sz w:val="22"/>
                <w:szCs w:val="22"/>
                <w:lang w:val="en-US"/>
              </w:rPr>
            </w:pPr>
            <w:r w:rsidRPr="003C2E91">
              <w:rPr>
                <w:rFonts w:ascii="Arial" w:hAnsi="Arial" w:cs="Arial"/>
                <w:bCs/>
                <w:sz w:val="22"/>
                <w:szCs w:val="22"/>
                <w:lang w:val="en-US"/>
              </w:rPr>
              <w:t xml:space="preserve">Knowledge co-production is gaining popularity in </w:t>
            </w:r>
            <w:r w:rsidR="00A56989" w:rsidRPr="003C2E91">
              <w:rPr>
                <w:rFonts w:ascii="Arial" w:hAnsi="Arial" w:cs="Arial"/>
                <w:bCs/>
                <w:sz w:val="22"/>
                <w:szCs w:val="22"/>
                <w:lang w:val="en-US"/>
              </w:rPr>
              <w:t xml:space="preserve">climate </w:t>
            </w:r>
            <w:r w:rsidRPr="00394C33">
              <w:rPr>
                <w:rFonts w:ascii="Arial" w:hAnsi="Arial" w:cs="Arial"/>
                <w:bCs/>
                <w:sz w:val="22"/>
                <w:szCs w:val="22"/>
                <w:lang w:val="en-US"/>
              </w:rPr>
              <w:t>adaptation governance and research</w:t>
            </w:r>
            <w:r w:rsidR="00BF19FD" w:rsidRPr="003C2E91">
              <w:rPr>
                <w:rFonts w:ascii="Arial" w:hAnsi="Arial" w:cs="Arial"/>
                <w:bCs/>
                <w:sz w:val="22"/>
                <w:szCs w:val="22"/>
                <w:lang w:val="en-US"/>
              </w:rPr>
              <w:t xml:space="preserve">, where different actors come together to solve pressing problems. </w:t>
            </w:r>
            <w:r w:rsidRPr="00394C33">
              <w:rPr>
                <w:rFonts w:ascii="Arial" w:hAnsi="Arial" w:cs="Arial"/>
                <w:bCs/>
                <w:sz w:val="22"/>
                <w:szCs w:val="22"/>
                <w:lang w:val="en-US"/>
              </w:rPr>
              <w:t xml:space="preserve">Its merits are compelling, with prior </w:t>
            </w:r>
            <w:r w:rsidR="00A56989" w:rsidRPr="003C2E91">
              <w:rPr>
                <w:rFonts w:ascii="Arial" w:hAnsi="Arial" w:cs="Arial"/>
                <w:bCs/>
                <w:sz w:val="22"/>
                <w:szCs w:val="22"/>
                <w:lang w:val="en-US"/>
              </w:rPr>
              <w:t xml:space="preserve">knowledge </w:t>
            </w:r>
            <w:r w:rsidRPr="003C2E91">
              <w:rPr>
                <w:rFonts w:ascii="Arial" w:hAnsi="Arial" w:cs="Arial"/>
                <w:bCs/>
                <w:sz w:val="22"/>
                <w:szCs w:val="22"/>
                <w:lang w:val="en-US"/>
              </w:rPr>
              <w:t xml:space="preserve">co-production interventions demonstrating outcomes such as effective and legitimate </w:t>
            </w:r>
            <w:r w:rsidR="00A56989" w:rsidRPr="003C2E91">
              <w:rPr>
                <w:rFonts w:ascii="Arial" w:hAnsi="Arial" w:cs="Arial"/>
                <w:bCs/>
                <w:sz w:val="22"/>
                <w:szCs w:val="22"/>
                <w:lang w:val="en-US"/>
              </w:rPr>
              <w:t>climate</w:t>
            </w:r>
            <w:r w:rsidR="000B613C" w:rsidRPr="003C2E91">
              <w:rPr>
                <w:rFonts w:ascii="Arial" w:hAnsi="Arial" w:cs="Arial"/>
                <w:bCs/>
                <w:sz w:val="22"/>
                <w:szCs w:val="22"/>
                <w:lang w:val="en-US"/>
              </w:rPr>
              <w:t xml:space="preserve"> change</w:t>
            </w:r>
            <w:r w:rsidR="00A56989" w:rsidRPr="003C2E91">
              <w:rPr>
                <w:rFonts w:ascii="Arial" w:hAnsi="Arial" w:cs="Arial"/>
                <w:bCs/>
                <w:sz w:val="22"/>
                <w:szCs w:val="22"/>
                <w:lang w:val="en-US"/>
              </w:rPr>
              <w:t xml:space="preserve"> </w:t>
            </w:r>
            <w:r w:rsidRPr="00394C33">
              <w:rPr>
                <w:rFonts w:ascii="Arial" w:hAnsi="Arial" w:cs="Arial"/>
                <w:bCs/>
                <w:sz w:val="22"/>
                <w:szCs w:val="22"/>
                <w:lang w:val="en-US"/>
              </w:rPr>
              <w:t xml:space="preserve">adaptation solutions, </w:t>
            </w:r>
            <w:r w:rsidR="00B90498" w:rsidRPr="003C2E91">
              <w:rPr>
                <w:rFonts w:ascii="Arial" w:hAnsi="Arial" w:cs="Arial"/>
                <w:bCs/>
                <w:sz w:val="22"/>
                <w:szCs w:val="22"/>
                <w:lang w:val="en-US"/>
              </w:rPr>
              <w:t>inclusive and meaningful participation</w:t>
            </w:r>
            <w:r w:rsidR="00F10EB1" w:rsidRPr="003C2E91">
              <w:rPr>
                <w:rFonts w:ascii="Arial" w:hAnsi="Arial" w:cs="Arial"/>
                <w:bCs/>
                <w:sz w:val="22"/>
                <w:szCs w:val="22"/>
                <w:lang w:val="en-US"/>
              </w:rPr>
              <w:t>,</w:t>
            </w:r>
            <w:r w:rsidR="00B90498" w:rsidRPr="003C2E91">
              <w:rPr>
                <w:rFonts w:ascii="Arial" w:hAnsi="Arial" w:cs="Arial"/>
                <w:bCs/>
                <w:sz w:val="22"/>
                <w:szCs w:val="22"/>
                <w:lang w:val="en-US"/>
              </w:rPr>
              <w:t xml:space="preserve"> mutual trust and learning</w:t>
            </w:r>
            <w:r w:rsidR="00F10EB1" w:rsidRPr="003C2E91">
              <w:rPr>
                <w:rFonts w:ascii="Arial" w:hAnsi="Arial" w:cs="Arial"/>
                <w:bCs/>
                <w:sz w:val="22"/>
                <w:szCs w:val="22"/>
                <w:lang w:val="en-US"/>
              </w:rPr>
              <w:t xml:space="preserve">, </w:t>
            </w:r>
            <w:r w:rsidRPr="00394C33">
              <w:rPr>
                <w:rFonts w:ascii="Arial" w:hAnsi="Arial" w:cs="Arial"/>
                <w:bCs/>
                <w:sz w:val="22"/>
                <w:szCs w:val="22"/>
                <w:lang w:val="en-US"/>
              </w:rPr>
              <w:t>sense of empowerment and agency, and enhanced capacity for transformative change</w:t>
            </w:r>
            <w:r w:rsidRPr="003C2E91">
              <w:rPr>
                <w:rFonts w:ascii="Arial" w:hAnsi="Arial" w:cs="Arial"/>
                <w:bCs/>
                <w:sz w:val="22"/>
                <w:szCs w:val="22"/>
                <w:lang w:val="en-US"/>
              </w:rPr>
              <w:t xml:space="preserve"> </w:t>
            </w:r>
            <w:r w:rsidR="00AF273A" w:rsidRPr="003C2E91">
              <w:rPr>
                <w:rFonts w:ascii="Arial" w:hAnsi="Arial" w:cs="Arial"/>
                <w:bCs/>
                <w:sz w:val="22"/>
                <w:szCs w:val="22"/>
                <w:lang w:val="en-US"/>
              </w:rPr>
              <w:t>(</w:t>
            </w:r>
            <w:r w:rsidR="00AF273A" w:rsidRPr="00394C33">
              <w:rPr>
                <w:rFonts w:ascii="Arial" w:eastAsia="SimSun" w:hAnsi="Arial" w:cs="Arial"/>
                <w:bCs/>
                <w:iCs/>
                <w:sz w:val="22"/>
                <w:szCs w:val="22"/>
                <w:lang w:eastAsia="zh-CN"/>
              </w:rPr>
              <w:t>Bharwani et al., 202</w:t>
            </w:r>
            <w:r w:rsidR="00D422C6" w:rsidRPr="00394C33">
              <w:rPr>
                <w:rFonts w:ascii="Arial" w:eastAsia="SimSun" w:hAnsi="Arial" w:cs="Arial"/>
                <w:bCs/>
                <w:iCs/>
                <w:sz w:val="22"/>
                <w:szCs w:val="22"/>
                <w:lang w:eastAsia="zh-CN"/>
              </w:rPr>
              <w:t xml:space="preserve">4, </w:t>
            </w:r>
            <w:proofErr w:type="spellStart"/>
            <w:r w:rsidR="002E3711" w:rsidRPr="003C2E91">
              <w:rPr>
                <w:rFonts w:ascii="Arial" w:hAnsi="Arial" w:cs="Arial"/>
                <w:sz w:val="22"/>
                <w:szCs w:val="22"/>
              </w:rPr>
              <w:t>Norström</w:t>
            </w:r>
            <w:proofErr w:type="spellEnd"/>
            <w:r w:rsidR="002E3711" w:rsidRPr="003C2E91">
              <w:rPr>
                <w:rFonts w:ascii="Arial" w:hAnsi="Arial" w:cs="Arial"/>
                <w:sz w:val="22"/>
                <w:szCs w:val="22"/>
              </w:rPr>
              <w:t xml:space="preserve"> et al., 2020</w:t>
            </w:r>
            <w:r w:rsidR="00D422C6" w:rsidRPr="00394C33">
              <w:rPr>
                <w:rFonts w:ascii="Arial" w:eastAsia="SimSun" w:hAnsi="Arial" w:cs="Arial"/>
                <w:bCs/>
                <w:iCs/>
                <w:sz w:val="22"/>
                <w:szCs w:val="22"/>
                <w:lang w:eastAsia="zh-CN"/>
              </w:rPr>
              <w:t>).</w:t>
            </w:r>
          </w:p>
          <w:p w14:paraId="653CE938" w14:textId="77777777" w:rsidR="00510138" w:rsidRPr="003C2E91" w:rsidRDefault="00510138" w:rsidP="00394C33">
            <w:pPr>
              <w:rPr>
                <w:lang w:val="en-US"/>
              </w:rPr>
            </w:pPr>
          </w:p>
          <w:p w14:paraId="1FC4EBDD" w14:textId="37BCE910" w:rsidR="00F373D7" w:rsidRPr="003C2E91" w:rsidRDefault="00127E0A" w:rsidP="00BB0C86">
            <w:pPr>
              <w:rPr>
                <w:rFonts w:ascii="Arial" w:hAnsi="Arial" w:cs="Arial"/>
                <w:sz w:val="22"/>
                <w:szCs w:val="22"/>
              </w:rPr>
            </w:pPr>
            <w:r w:rsidRPr="00394C33">
              <w:rPr>
                <w:rFonts w:ascii="Arial" w:hAnsi="Arial" w:cs="Arial"/>
                <w:sz w:val="22"/>
                <w:szCs w:val="22"/>
              </w:rPr>
              <w:t>Despite our best efforts</w:t>
            </w:r>
            <w:r w:rsidR="00EC53A8" w:rsidRPr="00394C33">
              <w:rPr>
                <w:rFonts w:ascii="Arial" w:hAnsi="Arial" w:cs="Arial"/>
                <w:sz w:val="22"/>
                <w:szCs w:val="22"/>
              </w:rPr>
              <w:t xml:space="preserve">, </w:t>
            </w:r>
            <w:r w:rsidR="00296A9C" w:rsidRPr="003C2E91">
              <w:rPr>
                <w:rFonts w:ascii="Arial" w:hAnsi="Arial" w:cs="Arial"/>
                <w:sz w:val="22"/>
                <w:szCs w:val="22"/>
              </w:rPr>
              <w:t>knowledge co-production</w:t>
            </w:r>
            <w:r w:rsidR="00296A9C" w:rsidRPr="00394C33">
              <w:rPr>
                <w:rFonts w:ascii="Arial" w:hAnsi="Arial" w:cs="Arial"/>
                <w:sz w:val="22"/>
                <w:szCs w:val="22"/>
              </w:rPr>
              <w:t xml:space="preserve"> </w:t>
            </w:r>
            <w:r w:rsidR="00AF30FF" w:rsidRPr="00394C33">
              <w:rPr>
                <w:rFonts w:ascii="Arial" w:hAnsi="Arial" w:cs="Arial"/>
                <w:sz w:val="22"/>
                <w:szCs w:val="22"/>
              </w:rPr>
              <w:t xml:space="preserve">does not </w:t>
            </w:r>
            <w:r w:rsidRPr="00394C33">
              <w:rPr>
                <w:rFonts w:ascii="Arial" w:hAnsi="Arial" w:cs="Arial"/>
                <w:sz w:val="22"/>
                <w:szCs w:val="22"/>
              </w:rPr>
              <w:t xml:space="preserve">always </w:t>
            </w:r>
            <w:r w:rsidR="00AF30FF" w:rsidRPr="00394C33">
              <w:rPr>
                <w:rFonts w:ascii="Arial" w:hAnsi="Arial" w:cs="Arial"/>
                <w:sz w:val="22"/>
                <w:szCs w:val="22"/>
              </w:rPr>
              <w:t>go as expected</w:t>
            </w:r>
            <w:r w:rsidR="00EE52F5" w:rsidRPr="003C2E91">
              <w:t xml:space="preserve"> </w:t>
            </w:r>
            <w:r w:rsidR="007654F6" w:rsidRPr="003C2E91">
              <w:t>(</w:t>
            </w:r>
            <w:r w:rsidR="00EE52F5" w:rsidRPr="003C2E91">
              <w:rPr>
                <w:rFonts w:ascii="Arial" w:hAnsi="Arial" w:cs="Arial"/>
                <w:sz w:val="22"/>
                <w:szCs w:val="22"/>
              </w:rPr>
              <w:t>Cooke</w:t>
            </w:r>
            <w:r w:rsidR="007654F6" w:rsidRPr="003C2E91">
              <w:rPr>
                <w:rFonts w:ascii="Arial" w:hAnsi="Arial" w:cs="Arial"/>
                <w:sz w:val="22"/>
                <w:szCs w:val="22"/>
              </w:rPr>
              <w:t xml:space="preserve"> </w:t>
            </w:r>
            <w:r w:rsidR="00EE52F5" w:rsidRPr="003C2E91">
              <w:rPr>
                <w:rFonts w:ascii="Arial" w:hAnsi="Arial" w:cs="Arial"/>
                <w:sz w:val="22"/>
                <w:szCs w:val="22"/>
              </w:rPr>
              <w:t>&amp; Kothari, 2001</w:t>
            </w:r>
            <w:r w:rsidR="001B3530" w:rsidRPr="003C2E91">
              <w:rPr>
                <w:rFonts w:ascii="Arial" w:hAnsi="Arial" w:cs="Arial"/>
                <w:sz w:val="22"/>
                <w:szCs w:val="22"/>
              </w:rPr>
              <w:t>; Turnhout et al. 2020</w:t>
            </w:r>
            <w:r w:rsidR="00EE52F5" w:rsidRPr="003C2E91">
              <w:rPr>
                <w:rFonts w:ascii="Arial" w:hAnsi="Arial" w:cs="Arial"/>
                <w:sz w:val="22"/>
                <w:szCs w:val="22"/>
              </w:rPr>
              <w:t xml:space="preserve">). </w:t>
            </w:r>
            <w:r w:rsidR="00BF48D4" w:rsidRPr="003C2E91">
              <w:rPr>
                <w:rFonts w:ascii="Arial" w:hAnsi="Arial" w:cs="Arial"/>
                <w:sz w:val="22"/>
                <w:szCs w:val="22"/>
              </w:rPr>
              <w:t>It sometime</w:t>
            </w:r>
            <w:r w:rsidR="00FE6F6F" w:rsidRPr="003C2E91">
              <w:rPr>
                <w:rFonts w:ascii="Arial" w:hAnsi="Arial" w:cs="Arial"/>
                <w:sz w:val="22"/>
                <w:szCs w:val="22"/>
              </w:rPr>
              <w:t>s</w:t>
            </w:r>
            <w:r w:rsidR="00296A9C" w:rsidRPr="003C2E91">
              <w:rPr>
                <w:rFonts w:ascii="Arial" w:hAnsi="Arial" w:cs="Arial"/>
                <w:sz w:val="22"/>
                <w:szCs w:val="22"/>
              </w:rPr>
              <w:t xml:space="preserve"> </w:t>
            </w:r>
            <w:r w:rsidR="001848C8" w:rsidRPr="003C2E91">
              <w:rPr>
                <w:rFonts w:ascii="Arial" w:hAnsi="Arial" w:cs="Arial"/>
                <w:sz w:val="22"/>
                <w:szCs w:val="22"/>
              </w:rPr>
              <w:t xml:space="preserve">yields </w:t>
            </w:r>
            <w:r w:rsidRPr="003C2E91">
              <w:rPr>
                <w:rFonts w:ascii="Arial" w:hAnsi="Arial" w:cs="Arial"/>
                <w:sz w:val="22"/>
                <w:szCs w:val="22"/>
              </w:rPr>
              <w:t>unintended</w:t>
            </w:r>
            <w:r w:rsidRPr="00394C33">
              <w:rPr>
                <w:rFonts w:ascii="Arial" w:hAnsi="Arial" w:cs="Arial"/>
                <w:sz w:val="22"/>
                <w:szCs w:val="22"/>
              </w:rPr>
              <w:t xml:space="preserve"> or even adverse outcomes, </w:t>
            </w:r>
            <w:r w:rsidR="001848C8" w:rsidRPr="00394C33">
              <w:rPr>
                <w:rFonts w:ascii="Arial" w:hAnsi="Arial" w:cs="Arial"/>
                <w:sz w:val="22"/>
                <w:szCs w:val="22"/>
              </w:rPr>
              <w:t xml:space="preserve">including </w:t>
            </w:r>
            <w:r w:rsidR="00F64F2F" w:rsidRPr="00394C33">
              <w:rPr>
                <w:rFonts w:ascii="Arial" w:hAnsi="Arial" w:cs="Arial"/>
                <w:sz w:val="22"/>
                <w:szCs w:val="22"/>
              </w:rPr>
              <w:t>adaptation</w:t>
            </w:r>
            <w:r w:rsidRPr="00394C33">
              <w:rPr>
                <w:rFonts w:ascii="Arial" w:hAnsi="Arial" w:cs="Arial"/>
                <w:sz w:val="22"/>
                <w:szCs w:val="22"/>
              </w:rPr>
              <w:t xml:space="preserve"> ineffectiveness</w:t>
            </w:r>
            <w:r w:rsidR="00487054" w:rsidRPr="003C2E91">
              <w:rPr>
                <w:rFonts w:ascii="Arial" w:hAnsi="Arial" w:cs="Arial"/>
                <w:sz w:val="22"/>
                <w:szCs w:val="22"/>
              </w:rPr>
              <w:t xml:space="preserve">, </w:t>
            </w:r>
            <w:r w:rsidR="00D1223E" w:rsidRPr="003C2E91">
              <w:rPr>
                <w:rFonts w:ascii="Arial" w:hAnsi="Arial" w:cs="Arial"/>
                <w:sz w:val="22"/>
                <w:szCs w:val="22"/>
              </w:rPr>
              <w:t xml:space="preserve">conflicts, </w:t>
            </w:r>
            <w:r w:rsidRPr="00394C33">
              <w:rPr>
                <w:rFonts w:ascii="Arial" w:hAnsi="Arial" w:cs="Arial"/>
                <w:sz w:val="22"/>
                <w:szCs w:val="22"/>
              </w:rPr>
              <w:t xml:space="preserve">diminished trust, stakeholder fatigue, project delays, and missed opportunities to </w:t>
            </w:r>
            <w:r w:rsidR="00233424" w:rsidRPr="003C2E91">
              <w:rPr>
                <w:rFonts w:ascii="Arial" w:hAnsi="Arial" w:cs="Arial"/>
                <w:sz w:val="22"/>
                <w:szCs w:val="22"/>
              </w:rPr>
              <w:t>facilitate</w:t>
            </w:r>
            <w:r w:rsidR="009A7A3C" w:rsidRPr="003C2E91">
              <w:rPr>
                <w:rFonts w:ascii="Arial" w:hAnsi="Arial" w:cs="Arial"/>
                <w:sz w:val="22"/>
                <w:szCs w:val="22"/>
              </w:rPr>
              <w:t xml:space="preserve"> </w:t>
            </w:r>
            <w:r w:rsidRPr="00394C33">
              <w:rPr>
                <w:rFonts w:ascii="Arial" w:hAnsi="Arial" w:cs="Arial"/>
                <w:sz w:val="22"/>
                <w:szCs w:val="22"/>
              </w:rPr>
              <w:t>adaptation</w:t>
            </w:r>
            <w:r w:rsidR="00BB0C86" w:rsidRPr="00394C33">
              <w:rPr>
                <w:rFonts w:ascii="Arial" w:hAnsi="Arial" w:cs="Arial"/>
                <w:sz w:val="22"/>
                <w:szCs w:val="22"/>
              </w:rPr>
              <w:t xml:space="preserve">. </w:t>
            </w:r>
            <w:r w:rsidR="006D6F50" w:rsidRPr="00394C33">
              <w:rPr>
                <w:rFonts w:ascii="Arial" w:hAnsi="Arial" w:cs="Arial"/>
                <w:sz w:val="22"/>
                <w:szCs w:val="22"/>
              </w:rPr>
              <w:t xml:space="preserve">Although </w:t>
            </w:r>
            <w:r w:rsidR="00233424" w:rsidRPr="003C2E91">
              <w:rPr>
                <w:rFonts w:ascii="Arial" w:hAnsi="Arial" w:cs="Arial"/>
                <w:sz w:val="22"/>
                <w:szCs w:val="22"/>
              </w:rPr>
              <w:t xml:space="preserve">these situations can be </w:t>
            </w:r>
            <w:r w:rsidR="006D6F50" w:rsidRPr="00394C33">
              <w:rPr>
                <w:rFonts w:ascii="Arial" w:hAnsi="Arial" w:cs="Arial"/>
                <w:sz w:val="22"/>
                <w:szCs w:val="22"/>
              </w:rPr>
              <w:t>frustrating, the</w:t>
            </w:r>
            <w:r w:rsidR="00233424" w:rsidRPr="003C2E91">
              <w:rPr>
                <w:rFonts w:ascii="Arial" w:hAnsi="Arial" w:cs="Arial"/>
                <w:sz w:val="22"/>
                <w:szCs w:val="22"/>
              </w:rPr>
              <w:t>y</w:t>
            </w:r>
            <w:r w:rsidR="006D6F50" w:rsidRPr="00394C33">
              <w:rPr>
                <w:rFonts w:ascii="Arial" w:hAnsi="Arial" w:cs="Arial"/>
                <w:sz w:val="22"/>
                <w:szCs w:val="22"/>
              </w:rPr>
              <w:t xml:space="preserve"> offer valuable opportunities for </w:t>
            </w:r>
            <w:r w:rsidR="0045658A" w:rsidRPr="003C2E91">
              <w:rPr>
                <w:rFonts w:ascii="Arial" w:hAnsi="Arial" w:cs="Arial"/>
                <w:sz w:val="22"/>
                <w:szCs w:val="22"/>
              </w:rPr>
              <w:t>shared</w:t>
            </w:r>
            <w:r w:rsidR="006E091F" w:rsidRPr="00394C33">
              <w:rPr>
                <w:rFonts w:ascii="Arial" w:hAnsi="Arial" w:cs="Arial"/>
                <w:sz w:val="22"/>
                <w:szCs w:val="22"/>
              </w:rPr>
              <w:t xml:space="preserve"> </w:t>
            </w:r>
            <w:r w:rsidR="006D6F50" w:rsidRPr="00394C33">
              <w:rPr>
                <w:rFonts w:ascii="Arial" w:hAnsi="Arial" w:cs="Arial"/>
                <w:sz w:val="22"/>
                <w:szCs w:val="22"/>
              </w:rPr>
              <w:t xml:space="preserve">reflection and </w:t>
            </w:r>
            <w:r w:rsidR="00FC7718" w:rsidRPr="003C2E91">
              <w:rPr>
                <w:rFonts w:ascii="Arial" w:hAnsi="Arial" w:cs="Arial"/>
                <w:sz w:val="22"/>
                <w:szCs w:val="22"/>
              </w:rPr>
              <w:t>learning</w:t>
            </w:r>
            <w:r w:rsidR="00A57C20" w:rsidRPr="003C2E91">
              <w:rPr>
                <w:rFonts w:ascii="Arial" w:hAnsi="Arial" w:cs="Arial"/>
                <w:sz w:val="22"/>
                <w:szCs w:val="22"/>
              </w:rPr>
              <w:t>.</w:t>
            </w:r>
            <w:r w:rsidR="00FE05ED" w:rsidRPr="003C2E91">
              <w:rPr>
                <w:rFonts w:ascii="Arial" w:hAnsi="Arial" w:cs="Arial"/>
                <w:sz w:val="22"/>
                <w:szCs w:val="22"/>
              </w:rPr>
              <w:t xml:space="preserve"> </w:t>
            </w:r>
            <w:r w:rsidR="00C06EDB" w:rsidRPr="003C2E91">
              <w:rPr>
                <w:rFonts w:ascii="Arial" w:hAnsi="Arial" w:cs="Arial"/>
                <w:sz w:val="22"/>
                <w:szCs w:val="22"/>
              </w:rPr>
              <w:t xml:space="preserve">By sharing insights, we can </w:t>
            </w:r>
            <w:r w:rsidR="00233424" w:rsidRPr="003C2E91">
              <w:rPr>
                <w:rFonts w:ascii="Arial" w:hAnsi="Arial" w:cs="Arial"/>
                <w:sz w:val="22"/>
                <w:szCs w:val="22"/>
              </w:rPr>
              <w:t>refine</w:t>
            </w:r>
            <w:r w:rsidR="00C06EDB" w:rsidRPr="003C2E91">
              <w:rPr>
                <w:rFonts w:ascii="Arial" w:hAnsi="Arial" w:cs="Arial"/>
                <w:sz w:val="22"/>
                <w:szCs w:val="22"/>
              </w:rPr>
              <w:t xml:space="preserve"> our approach to knowledge co-production and avoid repeating </w:t>
            </w:r>
            <w:r w:rsidR="00233424" w:rsidRPr="003C2E91">
              <w:rPr>
                <w:rFonts w:ascii="Arial" w:hAnsi="Arial" w:cs="Arial"/>
                <w:sz w:val="22"/>
                <w:szCs w:val="22"/>
              </w:rPr>
              <w:t xml:space="preserve">past </w:t>
            </w:r>
            <w:r w:rsidR="00C06EDB" w:rsidRPr="003C2E91">
              <w:rPr>
                <w:rFonts w:ascii="Arial" w:hAnsi="Arial" w:cs="Arial"/>
                <w:sz w:val="22"/>
                <w:szCs w:val="22"/>
              </w:rPr>
              <w:t xml:space="preserve">mistakes. </w:t>
            </w:r>
            <w:r w:rsidR="00233424" w:rsidRPr="003C2E91">
              <w:rPr>
                <w:rFonts w:ascii="Arial" w:hAnsi="Arial" w:cs="Arial"/>
                <w:sz w:val="22"/>
                <w:szCs w:val="22"/>
              </w:rPr>
              <w:t>H</w:t>
            </w:r>
            <w:r w:rsidR="00A57C20" w:rsidRPr="003C2E91">
              <w:rPr>
                <w:rFonts w:ascii="Arial" w:hAnsi="Arial" w:cs="Arial"/>
                <w:sz w:val="22"/>
                <w:szCs w:val="22"/>
              </w:rPr>
              <w:t xml:space="preserve">ow can we learn from </w:t>
            </w:r>
            <w:r w:rsidR="002117CE" w:rsidRPr="003C2E91">
              <w:rPr>
                <w:rFonts w:ascii="Arial" w:hAnsi="Arial" w:cs="Arial"/>
                <w:sz w:val="22"/>
                <w:szCs w:val="22"/>
              </w:rPr>
              <w:t>trial and error</w:t>
            </w:r>
            <w:r w:rsidR="00A57C20" w:rsidRPr="003C2E91">
              <w:rPr>
                <w:rFonts w:ascii="Arial" w:hAnsi="Arial" w:cs="Arial"/>
                <w:sz w:val="22"/>
                <w:szCs w:val="22"/>
              </w:rPr>
              <w:t xml:space="preserve">? </w:t>
            </w:r>
            <w:r w:rsidR="00605F6A" w:rsidRPr="00394C33">
              <w:rPr>
                <w:rFonts w:ascii="Arial" w:hAnsi="Arial" w:cs="Arial"/>
                <w:sz w:val="22"/>
                <w:szCs w:val="22"/>
              </w:rPr>
              <w:t xml:space="preserve">How can we leverage </w:t>
            </w:r>
            <w:r w:rsidR="00233424" w:rsidRPr="003C2E91">
              <w:rPr>
                <w:rFonts w:ascii="Arial" w:hAnsi="Arial" w:cs="Arial"/>
                <w:sz w:val="22"/>
                <w:szCs w:val="22"/>
              </w:rPr>
              <w:t xml:space="preserve">our </w:t>
            </w:r>
            <w:r w:rsidR="00605F6A" w:rsidRPr="00394C33">
              <w:rPr>
                <w:rFonts w:ascii="Arial" w:hAnsi="Arial" w:cs="Arial"/>
                <w:sz w:val="22"/>
                <w:szCs w:val="22"/>
              </w:rPr>
              <w:t>collective experiences to accelerate future adaptation efforts?</w:t>
            </w:r>
            <w:r w:rsidR="00605F6A" w:rsidRPr="003C2E91">
              <w:rPr>
                <w:rFonts w:ascii="Arial" w:hAnsi="Arial" w:cs="Arial"/>
                <w:sz w:val="22"/>
                <w:szCs w:val="22"/>
              </w:rPr>
              <w:t xml:space="preserve"> </w:t>
            </w:r>
            <w:r w:rsidR="00C55DB4" w:rsidRPr="003C2E91">
              <w:rPr>
                <w:rFonts w:ascii="Arial" w:hAnsi="Arial" w:cs="Arial"/>
                <w:sz w:val="22"/>
                <w:szCs w:val="22"/>
              </w:rPr>
              <w:t xml:space="preserve">This </w:t>
            </w:r>
            <w:r w:rsidR="00233424" w:rsidRPr="003C2E91">
              <w:rPr>
                <w:rFonts w:ascii="Arial" w:hAnsi="Arial" w:cs="Arial"/>
                <w:sz w:val="22"/>
                <w:szCs w:val="22"/>
              </w:rPr>
              <w:t>inquiry re</w:t>
            </w:r>
            <w:r w:rsidR="003C60A0" w:rsidRPr="003C2E91">
              <w:rPr>
                <w:rFonts w:ascii="Arial" w:hAnsi="Arial" w:cs="Arial"/>
                <w:sz w:val="22"/>
                <w:szCs w:val="22"/>
              </w:rPr>
              <w:t>presents</w:t>
            </w:r>
            <w:r w:rsidR="00C55DB4" w:rsidRPr="003C2E91">
              <w:rPr>
                <w:rFonts w:ascii="Arial" w:hAnsi="Arial" w:cs="Arial"/>
                <w:sz w:val="22"/>
                <w:szCs w:val="22"/>
              </w:rPr>
              <w:t xml:space="preserve"> an</w:t>
            </w:r>
            <w:r w:rsidR="00F23B19" w:rsidRPr="003C2E91">
              <w:rPr>
                <w:rFonts w:ascii="Arial" w:hAnsi="Arial" w:cs="Arial"/>
                <w:sz w:val="22"/>
                <w:szCs w:val="22"/>
              </w:rPr>
              <w:t xml:space="preserve"> untapped</w:t>
            </w:r>
            <w:r w:rsidR="00C55DB4" w:rsidRPr="003C2E91">
              <w:rPr>
                <w:rFonts w:ascii="Arial" w:hAnsi="Arial" w:cs="Arial"/>
                <w:sz w:val="22"/>
                <w:szCs w:val="22"/>
              </w:rPr>
              <w:t xml:space="preserve"> opportunity </w:t>
            </w:r>
            <w:r w:rsidR="001846A1" w:rsidRPr="003C2E91">
              <w:rPr>
                <w:rFonts w:ascii="Arial" w:hAnsi="Arial" w:cs="Arial"/>
                <w:sz w:val="22"/>
                <w:szCs w:val="22"/>
              </w:rPr>
              <w:t>to enhance</w:t>
            </w:r>
            <w:r w:rsidR="00057D0E" w:rsidRPr="003C2E91">
              <w:rPr>
                <w:rFonts w:ascii="Arial" w:hAnsi="Arial" w:cs="Arial"/>
                <w:sz w:val="22"/>
                <w:szCs w:val="22"/>
              </w:rPr>
              <w:t xml:space="preserve"> knowledge co-production</w:t>
            </w:r>
            <w:r w:rsidR="001846A1" w:rsidRPr="003C2E91">
              <w:rPr>
                <w:rFonts w:ascii="Arial" w:hAnsi="Arial" w:cs="Arial"/>
                <w:sz w:val="22"/>
                <w:szCs w:val="22"/>
              </w:rPr>
              <w:t>,</w:t>
            </w:r>
            <w:r w:rsidR="0012075C" w:rsidRPr="00394C33">
              <w:rPr>
                <w:rFonts w:ascii="Arial" w:hAnsi="Arial" w:cs="Arial"/>
                <w:sz w:val="22"/>
                <w:szCs w:val="22"/>
              </w:rPr>
              <w:t xml:space="preserve"> </w:t>
            </w:r>
            <w:r w:rsidR="006D6F50" w:rsidRPr="00394C33">
              <w:rPr>
                <w:rFonts w:ascii="Arial" w:hAnsi="Arial" w:cs="Arial"/>
                <w:sz w:val="22"/>
                <w:szCs w:val="22"/>
              </w:rPr>
              <w:t xml:space="preserve">making </w:t>
            </w:r>
            <w:r w:rsidR="00977384" w:rsidRPr="003C2E91">
              <w:rPr>
                <w:rFonts w:ascii="Arial" w:hAnsi="Arial" w:cs="Arial"/>
                <w:sz w:val="22"/>
                <w:szCs w:val="22"/>
              </w:rPr>
              <w:t>it</w:t>
            </w:r>
            <w:r w:rsidR="00296A9C" w:rsidRPr="00394C33">
              <w:rPr>
                <w:rFonts w:ascii="Arial" w:hAnsi="Arial" w:cs="Arial"/>
                <w:sz w:val="22"/>
                <w:szCs w:val="22"/>
              </w:rPr>
              <w:t xml:space="preserve"> </w:t>
            </w:r>
            <w:r w:rsidR="006D6F50" w:rsidRPr="00394C33">
              <w:rPr>
                <w:rFonts w:ascii="Arial" w:hAnsi="Arial" w:cs="Arial"/>
                <w:sz w:val="22"/>
                <w:szCs w:val="22"/>
              </w:rPr>
              <w:t>more productive and effective</w:t>
            </w:r>
            <w:r w:rsidR="00F84385" w:rsidRPr="003C2E91">
              <w:rPr>
                <w:rFonts w:ascii="Arial" w:hAnsi="Arial" w:cs="Arial"/>
                <w:sz w:val="22"/>
                <w:szCs w:val="22"/>
              </w:rPr>
              <w:t xml:space="preserve"> in </w:t>
            </w:r>
            <w:r w:rsidR="00D33938" w:rsidRPr="003C2E91">
              <w:rPr>
                <w:rFonts w:ascii="Arial" w:hAnsi="Arial" w:cs="Arial"/>
                <w:sz w:val="22"/>
                <w:szCs w:val="22"/>
              </w:rPr>
              <w:t xml:space="preserve">supporting </w:t>
            </w:r>
            <w:r w:rsidR="00977384" w:rsidRPr="003C2E91">
              <w:rPr>
                <w:rFonts w:ascii="Arial" w:hAnsi="Arial" w:cs="Arial"/>
                <w:sz w:val="22"/>
                <w:szCs w:val="22"/>
              </w:rPr>
              <w:t>climate</w:t>
            </w:r>
            <w:r w:rsidR="00F84385" w:rsidRPr="003C2E91">
              <w:rPr>
                <w:rFonts w:ascii="Arial" w:hAnsi="Arial" w:cs="Arial"/>
                <w:sz w:val="22"/>
                <w:szCs w:val="22"/>
              </w:rPr>
              <w:t xml:space="preserve"> </w:t>
            </w:r>
            <w:r w:rsidR="00201FA3" w:rsidRPr="003C2E91">
              <w:rPr>
                <w:rFonts w:ascii="Arial" w:hAnsi="Arial" w:cs="Arial"/>
                <w:sz w:val="22"/>
                <w:szCs w:val="22"/>
              </w:rPr>
              <w:t>adaptation</w:t>
            </w:r>
            <w:r w:rsidR="009C09A0" w:rsidRPr="003C2E91">
              <w:rPr>
                <w:rFonts w:ascii="Arial" w:hAnsi="Arial" w:cs="Arial"/>
                <w:sz w:val="22"/>
                <w:szCs w:val="22"/>
              </w:rPr>
              <w:t>.</w:t>
            </w:r>
            <w:r w:rsidR="00BF0128" w:rsidRPr="00394C33">
              <w:rPr>
                <w:rFonts w:ascii="Arial" w:hAnsi="Arial" w:cs="Arial"/>
                <w:sz w:val="22"/>
                <w:szCs w:val="22"/>
              </w:rPr>
              <w:t xml:space="preserve"> </w:t>
            </w:r>
          </w:p>
          <w:p w14:paraId="13ACF004" w14:textId="77777777" w:rsidR="00F373D7" w:rsidRPr="003C2E91" w:rsidRDefault="00F373D7" w:rsidP="00BB0C86">
            <w:pPr>
              <w:rPr>
                <w:rFonts w:ascii="Arial" w:hAnsi="Arial" w:cs="Arial"/>
                <w:sz w:val="22"/>
                <w:szCs w:val="22"/>
              </w:rPr>
            </w:pPr>
          </w:p>
          <w:p w14:paraId="423ADBE0" w14:textId="1334C4E3" w:rsidR="00656668" w:rsidRPr="003C2E91" w:rsidRDefault="00264099">
            <w:pPr>
              <w:rPr>
                <w:rFonts w:ascii="Arial" w:hAnsi="Arial" w:cs="Arial"/>
                <w:sz w:val="22"/>
                <w:szCs w:val="22"/>
              </w:rPr>
            </w:pPr>
            <w:r w:rsidRPr="003C2E91">
              <w:rPr>
                <w:rFonts w:ascii="Arial" w:hAnsi="Arial" w:cs="Arial"/>
                <w:sz w:val="22"/>
                <w:szCs w:val="22"/>
              </w:rPr>
              <w:t xml:space="preserve">This session </w:t>
            </w:r>
            <w:r w:rsidR="004D0141" w:rsidRPr="003C2E91">
              <w:rPr>
                <w:rFonts w:ascii="Arial" w:hAnsi="Arial" w:cs="Arial"/>
                <w:sz w:val="22"/>
                <w:szCs w:val="22"/>
              </w:rPr>
              <w:t>aims to</w:t>
            </w:r>
            <w:r w:rsidR="00B139FE" w:rsidRPr="003C2E91">
              <w:rPr>
                <w:rFonts w:ascii="Arial" w:hAnsi="Arial" w:cs="Arial"/>
                <w:sz w:val="22"/>
                <w:szCs w:val="22"/>
              </w:rPr>
              <w:t xml:space="preserve"> bring together practitioners, policymakers, and researchers </w:t>
            </w:r>
            <w:r w:rsidR="00BC3D1F" w:rsidRPr="003C2E91">
              <w:rPr>
                <w:rFonts w:ascii="Arial" w:hAnsi="Arial" w:cs="Arial"/>
                <w:sz w:val="22"/>
                <w:szCs w:val="22"/>
              </w:rPr>
              <w:t>in a safe space to share</w:t>
            </w:r>
            <w:r w:rsidR="00F373D7" w:rsidRPr="003C2E91">
              <w:rPr>
                <w:rFonts w:ascii="Arial" w:hAnsi="Arial" w:cs="Arial"/>
                <w:sz w:val="22"/>
                <w:szCs w:val="22"/>
              </w:rPr>
              <w:t xml:space="preserve"> experiences where knowledge co-production did not </w:t>
            </w:r>
            <w:r w:rsidR="00AE49AB" w:rsidRPr="003C2E91">
              <w:rPr>
                <w:rFonts w:ascii="Arial" w:hAnsi="Arial" w:cs="Arial"/>
                <w:sz w:val="22"/>
                <w:szCs w:val="22"/>
              </w:rPr>
              <w:t>unfold</w:t>
            </w:r>
            <w:r w:rsidR="00F373D7" w:rsidRPr="003C2E91">
              <w:rPr>
                <w:rFonts w:ascii="Arial" w:hAnsi="Arial" w:cs="Arial"/>
                <w:sz w:val="22"/>
                <w:szCs w:val="22"/>
              </w:rPr>
              <w:t xml:space="preserve"> as expected.</w:t>
            </w:r>
            <w:r w:rsidR="00910C9F" w:rsidRPr="003C2E91">
              <w:rPr>
                <w:rFonts w:ascii="Arial" w:hAnsi="Arial" w:cs="Arial"/>
                <w:sz w:val="22"/>
                <w:szCs w:val="22"/>
              </w:rPr>
              <w:t xml:space="preserve"> The f</w:t>
            </w:r>
            <w:r w:rsidR="001454BC" w:rsidRPr="003C2E91">
              <w:rPr>
                <w:rFonts w:ascii="Arial" w:hAnsi="Arial" w:cs="Arial"/>
                <w:sz w:val="22"/>
                <w:szCs w:val="22"/>
              </w:rPr>
              <w:t xml:space="preserve">ocus will </w:t>
            </w:r>
            <w:r w:rsidR="00910C9F" w:rsidRPr="003C2E91">
              <w:rPr>
                <w:rFonts w:ascii="Arial" w:hAnsi="Arial" w:cs="Arial"/>
                <w:sz w:val="22"/>
                <w:szCs w:val="22"/>
              </w:rPr>
              <w:t>be</w:t>
            </w:r>
            <w:r w:rsidR="001454BC" w:rsidRPr="003C2E91">
              <w:rPr>
                <w:rFonts w:ascii="Arial" w:hAnsi="Arial" w:cs="Arial"/>
                <w:sz w:val="22"/>
                <w:szCs w:val="22"/>
              </w:rPr>
              <w:t xml:space="preserve"> on </w:t>
            </w:r>
            <w:r w:rsidR="00E516E1" w:rsidRPr="003C2E91">
              <w:rPr>
                <w:rFonts w:ascii="Arial" w:hAnsi="Arial" w:cs="Arial"/>
                <w:sz w:val="22"/>
                <w:szCs w:val="22"/>
              </w:rPr>
              <w:t xml:space="preserve">identifying challenges and barriers to knowledge co-production for </w:t>
            </w:r>
            <w:r w:rsidR="00A87342" w:rsidRPr="003C2E91">
              <w:rPr>
                <w:rFonts w:ascii="Arial" w:hAnsi="Arial" w:cs="Arial"/>
                <w:sz w:val="22"/>
                <w:szCs w:val="22"/>
              </w:rPr>
              <w:t xml:space="preserve">climate </w:t>
            </w:r>
            <w:r w:rsidR="00DB0655" w:rsidRPr="003C2E91">
              <w:rPr>
                <w:rFonts w:ascii="Arial" w:hAnsi="Arial" w:cs="Arial"/>
                <w:sz w:val="22"/>
                <w:szCs w:val="22"/>
              </w:rPr>
              <w:t>adaptation</w:t>
            </w:r>
            <w:r w:rsidR="00910C9F" w:rsidRPr="003C2E91">
              <w:rPr>
                <w:rFonts w:ascii="Arial" w:hAnsi="Arial" w:cs="Arial"/>
                <w:sz w:val="22"/>
                <w:szCs w:val="22"/>
              </w:rPr>
              <w:t>, there</w:t>
            </w:r>
            <w:r w:rsidR="00656668" w:rsidRPr="003C2E91">
              <w:rPr>
                <w:rFonts w:ascii="Arial" w:hAnsi="Arial" w:cs="Arial"/>
                <w:sz w:val="22"/>
                <w:szCs w:val="22"/>
              </w:rPr>
              <w:t>by encourag</w:t>
            </w:r>
            <w:r w:rsidR="00910C9F" w:rsidRPr="003C2E91">
              <w:rPr>
                <w:rFonts w:ascii="Arial" w:hAnsi="Arial" w:cs="Arial"/>
                <w:sz w:val="22"/>
                <w:szCs w:val="22"/>
              </w:rPr>
              <w:t>ing</w:t>
            </w:r>
            <w:r w:rsidR="00656668" w:rsidRPr="003C2E91">
              <w:rPr>
                <w:rFonts w:ascii="Arial" w:hAnsi="Arial" w:cs="Arial"/>
                <w:sz w:val="22"/>
                <w:szCs w:val="22"/>
              </w:rPr>
              <w:t xml:space="preserve"> </w:t>
            </w:r>
            <w:r w:rsidR="00B35C67" w:rsidRPr="003C2E91">
              <w:rPr>
                <w:rFonts w:ascii="Arial" w:hAnsi="Arial" w:cs="Arial"/>
                <w:sz w:val="22"/>
                <w:szCs w:val="22"/>
              </w:rPr>
              <w:t>peer-to-peer knowledge exchange</w:t>
            </w:r>
            <w:r w:rsidR="000E16B1" w:rsidRPr="003C2E91">
              <w:rPr>
                <w:rFonts w:ascii="Arial" w:hAnsi="Arial" w:cs="Arial"/>
                <w:sz w:val="22"/>
                <w:szCs w:val="22"/>
              </w:rPr>
              <w:t xml:space="preserve"> and co-l</w:t>
            </w:r>
            <w:r w:rsidR="00B35C67" w:rsidRPr="003C2E91">
              <w:rPr>
                <w:rFonts w:ascii="Arial" w:hAnsi="Arial" w:cs="Arial"/>
                <w:sz w:val="22"/>
                <w:szCs w:val="22"/>
              </w:rPr>
              <w:t>earning</w:t>
            </w:r>
            <w:r w:rsidR="00776886" w:rsidRPr="003C2E91">
              <w:rPr>
                <w:rFonts w:ascii="Arial" w:hAnsi="Arial" w:cs="Arial"/>
                <w:sz w:val="22"/>
                <w:szCs w:val="22"/>
              </w:rPr>
              <w:t>.</w:t>
            </w:r>
            <w:r w:rsidR="007C10B3" w:rsidRPr="003C2E91">
              <w:rPr>
                <w:rFonts w:ascii="Arial" w:hAnsi="Arial" w:cs="Arial"/>
                <w:sz w:val="22"/>
                <w:szCs w:val="22"/>
              </w:rPr>
              <w:t xml:space="preserve"> </w:t>
            </w:r>
            <w:r w:rsidR="00B139FE" w:rsidRPr="003C2E91">
              <w:rPr>
                <w:rFonts w:ascii="Arial" w:hAnsi="Arial" w:cs="Arial"/>
                <w:sz w:val="22"/>
                <w:szCs w:val="22"/>
              </w:rPr>
              <w:t xml:space="preserve">It will also explore strategies for </w:t>
            </w:r>
            <w:r w:rsidR="008F17A5" w:rsidRPr="003C2E91">
              <w:rPr>
                <w:rFonts w:ascii="Arial" w:hAnsi="Arial" w:cs="Arial"/>
                <w:sz w:val="22"/>
                <w:szCs w:val="22"/>
              </w:rPr>
              <w:t>addressing</w:t>
            </w:r>
            <w:r w:rsidR="00B139FE" w:rsidRPr="003C2E91">
              <w:rPr>
                <w:rFonts w:ascii="Arial" w:hAnsi="Arial" w:cs="Arial"/>
                <w:sz w:val="22"/>
                <w:szCs w:val="22"/>
              </w:rPr>
              <w:t xml:space="preserve"> unintended consequences</w:t>
            </w:r>
            <w:r w:rsidR="004D0141" w:rsidRPr="003C2E91">
              <w:rPr>
                <w:rFonts w:ascii="Arial" w:hAnsi="Arial" w:cs="Arial"/>
                <w:sz w:val="22"/>
                <w:szCs w:val="22"/>
              </w:rPr>
              <w:t xml:space="preserve"> in knowledge co-production</w:t>
            </w:r>
            <w:r w:rsidR="00B139FE" w:rsidRPr="003C2E91">
              <w:rPr>
                <w:rFonts w:ascii="Arial" w:hAnsi="Arial" w:cs="Arial"/>
                <w:sz w:val="22"/>
                <w:szCs w:val="22"/>
              </w:rPr>
              <w:t xml:space="preserve">. </w:t>
            </w:r>
            <w:r w:rsidR="00B067DE" w:rsidRPr="003C2E91">
              <w:rPr>
                <w:rFonts w:ascii="Arial" w:hAnsi="Arial" w:cs="Arial"/>
                <w:sz w:val="22"/>
                <w:szCs w:val="22"/>
              </w:rPr>
              <w:t xml:space="preserve">Understanding </w:t>
            </w:r>
            <w:r w:rsidR="002D2BFF" w:rsidRPr="003C2E91">
              <w:rPr>
                <w:rFonts w:ascii="Arial" w:hAnsi="Arial" w:cs="Arial"/>
                <w:sz w:val="22"/>
                <w:szCs w:val="22"/>
              </w:rPr>
              <w:t>and addressing</w:t>
            </w:r>
            <w:r w:rsidR="00B067DE" w:rsidRPr="003C2E91">
              <w:rPr>
                <w:rFonts w:ascii="Arial" w:hAnsi="Arial" w:cs="Arial"/>
                <w:sz w:val="22"/>
                <w:szCs w:val="22"/>
              </w:rPr>
              <w:t xml:space="preserve"> these potential pitfalls is </w:t>
            </w:r>
            <w:r w:rsidR="00F81BBC" w:rsidRPr="003C2E91">
              <w:rPr>
                <w:rFonts w:ascii="Arial" w:hAnsi="Arial" w:cs="Arial"/>
                <w:sz w:val="22"/>
                <w:szCs w:val="22"/>
              </w:rPr>
              <w:t>essential</w:t>
            </w:r>
            <w:r w:rsidR="00B067DE" w:rsidRPr="003C2E91">
              <w:rPr>
                <w:rFonts w:ascii="Arial" w:hAnsi="Arial" w:cs="Arial"/>
                <w:sz w:val="22"/>
                <w:szCs w:val="22"/>
              </w:rPr>
              <w:t xml:space="preserve"> to </w:t>
            </w:r>
            <w:r w:rsidR="00F81BBC" w:rsidRPr="003C2E91">
              <w:rPr>
                <w:rFonts w:ascii="Arial" w:hAnsi="Arial" w:cs="Arial"/>
                <w:sz w:val="22"/>
                <w:szCs w:val="22"/>
              </w:rPr>
              <w:t>prevent</w:t>
            </w:r>
            <w:r w:rsidR="00B067DE" w:rsidRPr="003C2E91">
              <w:rPr>
                <w:rFonts w:ascii="Arial" w:hAnsi="Arial" w:cs="Arial"/>
                <w:sz w:val="22"/>
                <w:szCs w:val="22"/>
              </w:rPr>
              <w:t xml:space="preserve"> </w:t>
            </w:r>
            <w:r w:rsidR="002D2BFF" w:rsidRPr="003C2E91">
              <w:rPr>
                <w:rFonts w:ascii="Arial" w:hAnsi="Arial" w:cs="Arial"/>
                <w:sz w:val="22"/>
                <w:szCs w:val="22"/>
              </w:rPr>
              <w:t>maladaptation</w:t>
            </w:r>
            <w:r w:rsidR="00B067DE" w:rsidRPr="003C2E91">
              <w:rPr>
                <w:rFonts w:ascii="Arial" w:hAnsi="Arial" w:cs="Arial"/>
                <w:sz w:val="22"/>
                <w:szCs w:val="22"/>
              </w:rPr>
              <w:t xml:space="preserve">, and, ultimately, </w:t>
            </w:r>
            <w:r w:rsidR="00F81BBC" w:rsidRPr="003C2E91">
              <w:rPr>
                <w:rFonts w:ascii="Arial" w:hAnsi="Arial" w:cs="Arial"/>
                <w:sz w:val="22"/>
                <w:szCs w:val="22"/>
              </w:rPr>
              <w:t xml:space="preserve">to </w:t>
            </w:r>
            <w:r w:rsidR="00B067DE" w:rsidRPr="003C2E91">
              <w:rPr>
                <w:rFonts w:ascii="Arial" w:hAnsi="Arial" w:cs="Arial"/>
                <w:sz w:val="22"/>
                <w:szCs w:val="22"/>
              </w:rPr>
              <w:t>ensur</w:t>
            </w:r>
            <w:r w:rsidR="00F81BBC" w:rsidRPr="003C2E91">
              <w:rPr>
                <w:rFonts w:ascii="Arial" w:hAnsi="Arial" w:cs="Arial"/>
                <w:sz w:val="22"/>
                <w:szCs w:val="22"/>
              </w:rPr>
              <w:t xml:space="preserve">e </w:t>
            </w:r>
            <w:r w:rsidR="00B067DE" w:rsidRPr="003C2E91">
              <w:rPr>
                <w:rFonts w:ascii="Arial" w:hAnsi="Arial" w:cs="Arial"/>
                <w:sz w:val="22"/>
                <w:szCs w:val="22"/>
              </w:rPr>
              <w:t>equitable and effective adaptation to climate change</w:t>
            </w:r>
            <w:r w:rsidR="00B8467F" w:rsidRPr="003C2E91">
              <w:rPr>
                <w:rFonts w:ascii="Arial" w:hAnsi="Arial" w:cs="Arial"/>
                <w:sz w:val="22"/>
                <w:szCs w:val="22"/>
              </w:rPr>
              <w:t>.</w:t>
            </w:r>
          </w:p>
          <w:p w14:paraId="00036D77" w14:textId="77777777" w:rsidR="006630B2" w:rsidRDefault="006630B2">
            <w:pPr>
              <w:rPr>
                <w:rFonts w:ascii="Arial" w:hAnsi="Arial" w:cs="Arial"/>
                <w:sz w:val="22"/>
                <w:szCs w:val="22"/>
              </w:rPr>
            </w:pPr>
          </w:p>
          <w:p w14:paraId="5BAC1752" w14:textId="0B7762C9" w:rsidR="00A175FB" w:rsidRPr="00A175FB" w:rsidRDefault="0076424A" w:rsidP="00394C33">
            <w:pPr>
              <w:adjustRightInd w:val="0"/>
              <w:rPr>
                <w:rFonts w:ascii="Arial" w:hAnsi="Arial" w:cs="Arial"/>
                <w:sz w:val="22"/>
                <w:szCs w:val="22"/>
              </w:rPr>
            </w:pPr>
            <w:r w:rsidRPr="001F5E45">
              <w:rPr>
                <w:rFonts w:ascii="Arial" w:hAnsi="Arial" w:cs="Arial"/>
                <w:sz w:val="22"/>
                <w:szCs w:val="22"/>
              </w:rPr>
              <w:t>Th</w:t>
            </w:r>
            <w:r>
              <w:rPr>
                <w:rFonts w:ascii="Arial" w:hAnsi="Arial" w:cs="Arial"/>
                <w:sz w:val="22"/>
                <w:szCs w:val="22"/>
              </w:rPr>
              <w:t>is Co-</w:t>
            </w:r>
            <w:r w:rsidRPr="00A175FB">
              <w:rPr>
                <w:rFonts w:ascii="Arial" w:hAnsi="Arial" w:cs="Arial"/>
                <w:sz w:val="22"/>
                <w:szCs w:val="22"/>
              </w:rPr>
              <w:t xml:space="preserve">Creation Session is part of the </w:t>
            </w:r>
            <w:hyperlink r:id="rId8" w:history="1">
              <w:r w:rsidR="00A60124" w:rsidRPr="001F33B1">
                <w:rPr>
                  <w:rStyle w:val="Hyperlink"/>
                  <w:rFonts w:ascii="Arial" w:hAnsi="Arial" w:cs="Arial"/>
                  <w:sz w:val="22"/>
                  <w:szCs w:val="22"/>
                </w:rPr>
                <w:t>International Network of Boundary Organizations on Adaptation</w:t>
              </w:r>
            </w:hyperlink>
            <w:r w:rsidR="00A60124">
              <w:rPr>
                <w:rFonts w:ascii="Arial" w:hAnsi="Arial" w:cs="Arial"/>
                <w:sz w:val="22"/>
                <w:szCs w:val="22"/>
              </w:rPr>
              <w:t xml:space="preserve"> </w:t>
            </w:r>
            <w:r w:rsidRPr="00A175FB">
              <w:rPr>
                <w:rFonts w:ascii="Arial" w:hAnsi="Arial" w:cs="Arial"/>
                <w:sz w:val="22"/>
                <w:szCs w:val="22"/>
              </w:rPr>
              <w:t xml:space="preserve">(INBOA)’s programming at Adaptation Futures 2025. INBOA was </w:t>
            </w:r>
            <w:r w:rsidR="00AC6B28">
              <w:rPr>
                <w:rFonts w:ascii="Arial" w:hAnsi="Arial" w:cs="Arial"/>
                <w:sz w:val="22"/>
                <w:szCs w:val="22"/>
              </w:rPr>
              <w:t>establish</w:t>
            </w:r>
            <w:r w:rsidRPr="00A175FB">
              <w:rPr>
                <w:rFonts w:ascii="Arial" w:hAnsi="Arial" w:cs="Arial"/>
                <w:sz w:val="22"/>
                <w:szCs w:val="22"/>
              </w:rPr>
              <w:t xml:space="preserve">ed as a legacy project of Adaptation Futures 2023 to </w:t>
            </w:r>
            <w:r w:rsidR="00EA2043">
              <w:rPr>
                <w:rFonts w:ascii="Arial" w:hAnsi="Arial" w:cs="Arial"/>
                <w:sz w:val="22"/>
                <w:szCs w:val="22"/>
              </w:rPr>
              <w:t>foster</w:t>
            </w:r>
            <w:r w:rsidRPr="00A175FB">
              <w:rPr>
                <w:rFonts w:ascii="Arial" w:hAnsi="Arial" w:cs="Arial"/>
                <w:sz w:val="22"/>
                <w:szCs w:val="22"/>
              </w:rPr>
              <w:t xml:space="preserve"> opportunities for mutual learning among adaptation-focused boundary organizations</w:t>
            </w:r>
            <w:r w:rsidR="00F12E0C">
              <w:rPr>
                <w:rFonts w:ascii="Arial" w:hAnsi="Arial" w:cs="Arial"/>
                <w:sz w:val="22"/>
                <w:szCs w:val="22"/>
              </w:rPr>
              <w:t xml:space="preserve"> </w:t>
            </w:r>
            <w:r w:rsidR="003C2E91">
              <w:rPr>
                <w:rFonts w:ascii="Arial" w:hAnsi="Arial" w:cs="Arial"/>
                <w:sz w:val="22"/>
                <w:szCs w:val="22"/>
              </w:rPr>
              <w:t xml:space="preserve">- </w:t>
            </w:r>
            <w:r w:rsidR="003C2E91" w:rsidRPr="00A175FB">
              <w:rPr>
                <w:rFonts w:ascii="Arial" w:hAnsi="Arial" w:cs="Arial"/>
                <w:sz w:val="22"/>
                <w:szCs w:val="22"/>
              </w:rPr>
              <w:t>entities</w:t>
            </w:r>
            <w:r w:rsidR="00F12E0C">
              <w:rPr>
                <w:rFonts w:ascii="Arial" w:hAnsi="Arial" w:cs="Arial"/>
                <w:sz w:val="22"/>
                <w:szCs w:val="22"/>
              </w:rPr>
              <w:t xml:space="preserve"> that</w:t>
            </w:r>
            <w:r w:rsidR="00683077">
              <w:rPr>
                <w:rFonts w:ascii="Arial" w:hAnsi="Arial" w:cs="Arial"/>
                <w:sz w:val="22"/>
                <w:szCs w:val="22"/>
              </w:rPr>
              <w:t xml:space="preserve"> </w:t>
            </w:r>
            <w:r w:rsidR="00B27636">
              <w:rPr>
                <w:rFonts w:ascii="Arial" w:hAnsi="Arial" w:cs="Arial"/>
                <w:sz w:val="22"/>
                <w:szCs w:val="22"/>
              </w:rPr>
              <w:t>aim</w:t>
            </w:r>
            <w:r w:rsidR="00F12E0C">
              <w:rPr>
                <w:rFonts w:ascii="Arial" w:hAnsi="Arial" w:cs="Arial"/>
                <w:sz w:val="22"/>
                <w:szCs w:val="22"/>
              </w:rPr>
              <w:t xml:space="preserve"> to</w:t>
            </w:r>
            <w:r w:rsidR="00C33A31">
              <w:rPr>
                <w:rFonts w:ascii="Arial" w:hAnsi="Arial" w:cs="Arial"/>
                <w:sz w:val="22"/>
                <w:szCs w:val="22"/>
              </w:rPr>
              <w:t xml:space="preserve"> </w:t>
            </w:r>
            <w:r w:rsidR="005756EA">
              <w:rPr>
                <w:rFonts w:ascii="Arial" w:hAnsi="Arial" w:cs="Arial"/>
                <w:sz w:val="22"/>
                <w:szCs w:val="22"/>
              </w:rPr>
              <w:t>bridg</w:t>
            </w:r>
            <w:r w:rsidR="00F12E0C">
              <w:rPr>
                <w:rFonts w:ascii="Arial" w:hAnsi="Arial" w:cs="Arial"/>
                <w:sz w:val="22"/>
                <w:szCs w:val="22"/>
              </w:rPr>
              <w:t>e</w:t>
            </w:r>
            <w:r w:rsidR="005756EA">
              <w:rPr>
                <w:rFonts w:ascii="Arial" w:hAnsi="Arial" w:cs="Arial"/>
                <w:sz w:val="22"/>
                <w:szCs w:val="22"/>
              </w:rPr>
              <w:t xml:space="preserve"> </w:t>
            </w:r>
            <w:r w:rsidR="00F12E0C">
              <w:rPr>
                <w:rFonts w:ascii="Arial" w:hAnsi="Arial" w:cs="Arial"/>
                <w:sz w:val="22"/>
                <w:szCs w:val="22"/>
              </w:rPr>
              <w:t xml:space="preserve">the gap between </w:t>
            </w:r>
            <w:r w:rsidR="005756EA">
              <w:rPr>
                <w:rFonts w:ascii="Arial" w:hAnsi="Arial" w:cs="Arial"/>
                <w:sz w:val="22"/>
                <w:szCs w:val="22"/>
              </w:rPr>
              <w:t xml:space="preserve">science, </w:t>
            </w:r>
            <w:r w:rsidR="0038102F">
              <w:rPr>
                <w:rFonts w:ascii="Arial" w:hAnsi="Arial" w:cs="Arial"/>
                <w:sz w:val="22"/>
                <w:szCs w:val="22"/>
              </w:rPr>
              <w:t>policy</w:t>
            </w:r>
            <w:r w:rsidR="00ED0B8A">
              <w:rPr>
                <w:rFonts w:ascii="Arial" w:hAnsi="Arial" w:cs="Arial"/>
                <w:sz w:val="22"/>
                <w:szCs w:val="22"/>
              </w:rPr>
              <w:t>,</w:t>
            </w:r>
            <w:r w:rsidR="0038102F">
              <w:rPr>
                <w:rFonts w:ascii="Arial" w:hAnsi="Arial" w:cs="Arial"/>
                <w:sz w:val="22"/>
                <w:szCs w:val="22"/>
              </w:rPr>
              <w:t xml:space="preserve"> and practice</w:t>
            </w:r>
            <w:r w:rsidRPr="00A175FB">
              <w:rPr>
                <w:rFonts w:ascii="Arial" w:hAnsi="Arial" w:cs="Arial"/>
                <w:sz w:val="22"/>
                <w:szCs w:val="22"/>
              </w:rPr>
              <w:t xml:space="preserve"> in </w:t>
            </w:r>
            <w:r w:rsidR="00B27636">
              <w:rPr>
                <w:rFonts w:ascii="Arial" w:hAnsi="Arial" w:cs="Arial"/>
                <w:sz w:val="22"/>
                <w:szCs w:val="22"/>
              </w:rPr>
              <w:t xml:space="preserve">the </w:t>
            </w:r>
            <w:r w:rsidR="00794241">
              <w:rPr>
                <w:rFonts w:ascii="Arial" w:hAnsi="Arial" w:cs="Arial"/>
                <w:sz w:val="22"/>
                <w:szCs w:val="22"/>
              </w:rPr>
              <w:t xml:space="preserve">climate </w:t>
            </w:r>
            <w:r w:rsidRPr="00A175FB">
              <w:rPr>
                <w:rFonts w:ascii="Arial" w:hAnsi="Arial" w:cs="Arial"/>
                <w:sz w:val="22"/>
                <w:szCs w:val="22"/>
              </w:rPr>
              <w:t>adaptation</w:t>
            </w:r>
            <w:r w:rsidR="00710964" w:rsidRPr="00A175FB">
              <w:rPr>
                <w:rFonts w:ascii="Arial" w:hAnsi="Arial" w:cs="Arial"/>
                <w:sz w:val="22"/>
                <w:szCs w:val="22"/>
              </w:rPr>
              <w:t xml:space="preserve"> </w:t>
            </w:r>
            <w:r w:rsidR="00B27636">
              <w:rPr>
                <w:rFonts w:ascii="Arial" w:hAnsi="Arial" w:cs="Arial"/>
                <w:sz w:val="22"/>
                <w:szCs w:val="22"/>
              </w:rPr>
              <w:t>domain</w:t>
            </w:r>
            <w:r w:rsidR="00683077">
              <w:rPr>
                <w:rFonts w:ascii="Arial" w:hAnsi="Arial" w:cs="Arial"/>
                <w:sz w:val="22"/>
                <w:szCs w:val="22"/>
              </w:rPr>
              <w:t xml:space="preserve"> </w:t>
            </w:r>
            <w:r w:rsidR="00710964" w:rsidRPr="00A175FB">
              <w:rPr>
                <w:rFonts w:ascii="Arial" w:hAnsi="Arial" w:cs="Arial"/>
                <w:sz w:val="22"/>
                <w:szCs w:val="22"/>
              </w:rPr>
              <w:t>(</w:t>
            </w:r>
            <w:r w:rsidR="002E3711" w:rsidRPr="00394C33">
              <w:rPr>
                <w:rFonts w:ascii="Arial" w:eastAsia="SimSun" w:hAnsi="Arial" w:cs="Arial"/>
                <w:bCs/>
                <w:iCs/>
                <w:sz w:val="22"/>
                <w:szCs w:val="22"/>
                <w:lang w:eastAsia="zh-CN"/>
              </w:rPr>
              <w:t>Gustafsson &amp; Lidskog, 2018</w:t>
            </w:r>
            <w:r w:rsidR="002E3711">
              <w:rPr>
                <w:rFonts w:ascii="Arial" w:eastAsia="SimSun" w:hAnsi="Arial" w:cs="Arial"/>
                <w:bCs/>
                <w:iCs/>
                <w:sz w:val="22"/>
                <w:szCs w:val="22"/>
                <w:lang w:eastAsia="zh-CN"/>
              </w:rPr>
              <w:t xml:space="preserve">; </w:t>
            </w:r>
            <w:r w:rsidR="003B2878" w:rsidRPr="00FD343C">
              <w:rPr>
                <w:rFonts w:ascii="Arial" w:hAnsi="Arial" w:cs="Arial"/>
                <w:sz w:val="22"/>
                <w:szCs w:val="22"/>
              </w:rPr>
              <w:t xml:space="preserve">Kirchhoff </w:t>
            </w:r>
            <w:r w:rsidR="00710964" w:rsidRPr="00FD343C">
              <w:rPr>
                <w:rFonts w:ascii="Arial" w:hAnsi="Arial" w:cs="Arial"/>
                <w:sz w:val="22"/>
                <w:szCs w:val="22"/>
              </w:rPr>
              <w:t xml:space="preserve">et al., </w:t>
            </w:r>
            <w:r w:rsidR="003B2878" w:rsidRPr="00FD343C">
              <w:rPr>
                <w:rFonts w:ascii="Arial" w:hAnsi="Arial" w:cs="Arial"/>
                <w:sz w:val="22"/>
                <w:szCs w:val="22"/>
              </w:rPr>
              <w:t>2015</w:t>
            </w:r>
            <w:r w:rsidR="00A175FB" w:rsidRPr="00FD343C">
              <w:rPr>
                <w:rFonts w:ascii="Arial" w:hAnsi="Arial" w:cs="Arial"/>
                <w:sz w:val="22"/>
                <w:szCs w:val="22"/>
              </w:rPr>
              <w:t>).</w:t>
            </w:r>
          </w:p>
          <w:p w14:paraId="7D82BF83" w14:textId="51A1F525" w:rsidR="003C543E" w:rsidRPr="00394C33" w:rsidRDefault="003C543E" w:rsidP="00394C33">
            <w:pPr>
              <w:adjustRightInd w:val="0"/>
              <w:rPr>
                <w:rFonts w:ascii="Arial" w:hAnsi="Arial" w:cs="Arial"/>
                <w:sz w:val="22"/>
                <w:szCs w:val="22"/>
              </w:rPr>
            </w:pPr>
          </w:p>
          <w:p w14:paraId="7B5A7FBB" w14:textId="5C2B0A3E" w:rsidR="000571BD" w:rsidRPr="003C2E91" w:rsidRDefault="00313A09" w:rsidP="00394C33">
            <w:pPr>
              <w:rPr>
                <w:rFonts w:ascii="Arial" w:hAnsi="Arial" w:cs="Arial"/>
                <w:b/>
                <w:sz w:val="22"/>
                <w:szCs w:val="22"/>
              </w:rPr>
            </w:pPr>
            <w:r w:rsidRPr="00394C33">
              <w:rPr>
                <w:rFonts w:ascii="Arial" w:hAnsi="Arial" w:cs="Arial"/>
                <w:b/>
                <w:sz w:val="22"/>
                <w:szCs w:val="22"/>
              </w:rPr>
              <w:t xml:space="preserve">Session </w:t>
            </w:r>
            <w:r w:rsidR="008B6F87">
              <w:rPr>
                <w:rFonts w:ascii="Arial" w:hAnsi="Arial" w:cs="Arial"/>
                <w:b/>
                <w:bCs/>
                <w:sz w:val="22"/>
                <w:szCs w:val="22"/>
              </w:rPr>
              <w:t>format</w:t>
            </w:r>
          </w:p>
          <w:p w14:paraId="4B9D0B79" w14:textId="4EEF1DE1" w:rsidR="00A50A71" w:rsidRPr="00A50A71" w:rsidRDefault="00F20C4D" w:rsidP="00A50A71">
            <w:pPr>
              <w:pStyle w:val="completed"/>
              <w:rPr>
                <w:rFonts w:ascii="Arial" w:hAnsi="Arial" w:cs="Arial"/>
                <w:color w:val="C00000"/>
                <w:sz w:val="22"/>
                <w:szCs w:val="22"/>
              </w:rPr>
            </w:pPr>
            <w:r w:rsidRPr="00394C33">
              <w:rPr>
                <w:rFonts w:ascii="Arial" w:hAnsi="Arial" w:cs="Arial"/>
                <w:sz w:val="22"/>
                <w:szCs w:val="22"/>
              </w:rPr>
              <w:t xml:space="preserve">This session will </w:t>
            </w:r>
            <w:r w:rsidR="00A50A71" w:rsidRPr="003C2E91">
              <w:rPr>
                <w:rFonts w:ascii="Arial" w:hAnsi="Arial" w:cs="Arial"/>
                <w:sz w:val="22"/>
                <w:szCs w:val="22"/>
              </w:rPr>
              <w:t>adhere to</w:t>
            </w:r>
            <w:r w:rsidRPr="00394C33">
              <w:rPr>
                <w:rFonts w:ascii="Arial" w:hAnsi="Arial" w:cs="Arial"/>
                <w:sz w:val="22"/>
                <w:szCs w:val="22"/>
              </w:rPr>
              <w:t xml:space="preserve"> </w:t>
            </w:r>
            <w:hyperlink r:id="rId9" w:history="1">
              <w:r w:rsidRPr="00394C33">
                <w:rPr>
                  <w:rStyle w:val="Hyperlink"/>
                  <w:rFonts w:ascii="Arial" w:hAnsi="Arial" w:cs="Arial"/>
                  <w:color w:val="3333CC"/>
                  <w:sz w:val="22"/>
                  <w:szCs w:val="22"/>
                </w:rPr>
                <w:t>Chatham House Rules</w:t>
              </w:r>
            </w:hyperlink>
            <w:r w:rsidRPr="00394C33">
              <w:rPr>
                <w:rFonts w:ascii="Arial" w:hAnsi="Arial" w:cs="Arial"/>
                <w:sz w:val="22"/>
                <w:szCs w:val="22"/>
              </w:rPr>
              <w:t xml:space="preserve"> to encourage open and </w:t>
            </w:r>
            <w:r w:rsidR="007F22D9" w:rsidRPr="003C2E91">
              <w:rPr>
                <w:rFonts w:ascii="Arial" w:hAnsi="Arial" w:cs="Arial"/>
                <w:sz w:val="22"/>
                <w:szCs w:val="22"/>
              </w:rPr>
              <w:t>honest</w:t>
            </w:r>
            <w:r w:rsidRPr="00394C33">
              <w:rPr>
                <w:rFonts w:ascii="Arial" w:hAnsi="Arial" w:cs="Arial"/>
                <w:sz w:val="22"/>
                <w:szCs w:val="22"/>
              </w:rPr>
              <w:t xml:space="preserve"> discussions</w:t>
            </w:r>
            <w:r w:rsidR="00EF116C" w:rsidRPr="003C2E91">
              <w:rPr>
                <w:rFonts w:ascii="Arial" w:hAnsi="Arial" w:cs="Arial"/>
                <w:sz w:val="22"/>
                <w:szCs w:val="22"/>
              </w:rPr>
              <w:t xml:space="preserve">. </w:t>
            </w:r>
            <w:r w:rsidR="00A50A71" w:rsidRPr="00A50A71">
              <w:rPr>
                <w:rFonts w:ascii="Arial" w:hAnsi="Arial" w:cs="Arial"/>
                <w:sz w:val="22"/>
                <w:szCs w:val="22"/>
                <w:lang/>
              </w:rPr>
              <w:t>Participants are encouraged to use the information shared but are not permitted to attribute it to any individual or organization. The session will be conducted in person only to facilitate open and transparent dialogue.</w:t>
            </w:r>
          </w:p>
          <w:p w14:paraId="62CE0B6E" w14:textId="3169D02B" w:rsidR="00A50A71" w:rsidRPr="00A50A71" w:rsidRDefault="00A50A71" w:rsidP="00A50A71">
            <w:pPr>
              <w:pStyle w:val="completed"/>
              <w:rPr>
                <w:rFonts w:ascii="Arial" w:hAnsi="Arial" w:cs="Arial"/>
                <w:sz w:val="22"/>
                <w:szCs w:val="22"/>
                <w:lang/>
              </w:rPr>
            </w:pPr>
            <w:r w:rsidRPr="00A50A71">
              <w:rPr>
                <w:rFonts w:ascii="Arial" w:hAnsi="Arial" w:cs="Arial"/>
                <w:sz w:val="22"/>
                <w:szCs w:val="22"/>
                <w:lang/>
              </w:rPr>
              <w:lastRenderedPageBreak/>
              <w:t xml:space="preserve">The session begins with four brief interviews featuring senior adaptation experts from boundary organizations around the world, illustrating the notion that to err is human. These experts will share their firsthand experiences regarding the challenges faced in co-producing adaptation knowledge. This approach fosters a safe environment for discussing the </w:t>
            </w:r>
            <w:r w:rsidR="00926AE5" w:rsidRPr="003C2E91">
              <w:rPr>
                <w:rFonts w:ascii="Arial" w:hAnsi="Arial" w:cs="Arial"/>
                <w:sz w:val="22"/>
                <w:szCs w:val="22"/>
              </w:rPr>
              <w:t xml:space="preserve">challenges </w:t>
            </w:r>
            <w:r w:rsidRPr="00A50A71">
              <w:rPr>
                <w:rFonts w:ascii="Arial" w:hAnsi="Arial" w:cs="Arial"/>
                <w:sz w:val="22"/>
                <w:szCs w:val="22"/>
                <w:lang/>
              </w:rPr>
              <w:t>of knowledge co-production in climate adaptation and establishes an open, informal tone for the subsequent interactive discussions.</w:t>
            </w:r>
          </w:p>
          <w:p w14:paraId="56820534" w14:textId="21646BDB" w:rsidR="00C722D5" w:rsidRPr="00394C33" w:rsidRDefault="00C722D5" w:rsidP="00C722D5">
            <w:pPr>
              <w:pStyle w:val="completed"/>
              <w:rPr>
                <w:rFonts w:ascii="Arial" w:hAnsi="Arial" w:cs="Arial"/>
                <w:sz w:val="22"/>
                <w:szCs w:val="22"/>
              </w:rPr>
            </w:pPr>
            <w:r w:rsidRPr="00394C33">
              <w:rPr>
                <w:rFonts w:ascii="Arial" w:hAnsi="Arial" w:cs="Arial"/>
                <w:sz w:val="22"/>
                <w:szCs w:val="22"/>
              </w:rPr>
              <w:t xml:space="preserve">In the second half of the session, </w:t>
            </w:r>
            <w:r w:rsidR="00E809A7">
              <w:rPr>
                <w:rFonts w:ascii="Arial" w:hAnsi="Arial" w:cs="Arial"/>
                <w:sz w:val="22"/>
                <w:szCs w:val="22"/>
              </w:rPr>
              <w:t xml:space="preserve">participants will </w:t>
            </w:r>
            <w:r w:rsidR="000B1800">
              <w:rPr>
                <w:rFonts w:ascii="Arial" w:hAnsi="Arial" w:cs="Arial"/>
                <w:sz w:val="22"/>
                <w:szCs w:val="22"/>
              </w:rPr>
              <w:t xml:space="preserve">break </w:t>
            </w:r>
            <w:r w:rsidR="00E809A7">
              <w:rPr>
                <w:rFonts w:ascii="Arial" w:hAnsi="Arial" w:cs="Arial"/>
                <w:sz w:val="22"/>
                <w:szCs w:val="22"/>
              </w:rPr>
              <w:t>into</w:t>
            </w:r>
            <w:r w:rsidRPr="00394C33">
              <w:rPr>
                <w:rFonts w:ascii="Arial" w:hAnsi="Arial" w:cs="Arial"/>
                <w:sz w:val="22"/>
                <w:szCs w:val="22"/>
              </w:rPr>
              <w:t xml:space="preserve"> smaller groups to discuss key takeaways from the interviews. </w:t>
            </w:r>
            <w:r w:rsidR="00617196" w:rsidRPr="00617196">
              <w:rPr>
                <w:rFonts w:ascii="Arial" w:hAnsi="Arial" w:cs="Arial"/>
                <w:sz w:val="22"/>
                <w:szCs w:val="22"/>
              </w:rPr>
              <w:t>The</w:t>
            </w:r>
            <w:r w:rsidR="00BD3767">
              <w:rPr>
                <w:rFonts w:ascii="Arial" w:hAnsi="Arial" w:cs="Arial"/>
                <w:sz w:val="22"/>
                <w:szCs w:val="22"/>
              </w:rPr>
              <w:t xml:space="preserve"> participants </w:t>
            </w:r>
            <w:r w:rsidR="00FA47F2">
              <w:rPr>
                <w:rFonts w:ascii="Arial" w:hAnsi="Arial" w:cs="Arial"/>
                <w:sz w:val="22"/>
                <w:szCs w:val="22"/>
              </w:rPr>
              <w:t xml:space="preserve">will </w:t>
            </w:r>
            <w:r w:rsidR="00BD3767">
              <w:rPr>
                <w:rFonts w:ascii="Arial" w:hAnsi="Arial" w:cs="Arial"/>
                <w:sz w:val="22"/>
                <w:szCs w:val="22"/>
              </w:rPr>
              <w:t xml:space="preserve">also </w:t>
            </w:r>
            <w:r w:rsidR="00FA47F2">
              <w:rPr>
                <w:rFonts w:ascii="Arial" w:hAnsi="Arial" w:cs="Arial"/>
                <w:sz w:val="22"/>
                <w:szCs w:val="22"/>
              </w:rPr>
              <w:t>be</w:t>
            </w:r>
            <w:r w:rsidR="00617196" w:rsidRPr="00617196">
              <w:rPr>
                <w:rFonts w:ascii="Arial" w:hAnsi="Arial" w:cs="Arial"/>
                <w:sz w:val="22"/>
                <w:szCs w:val="22"/>
              </w:rPr>
              <w:t xml:space="preserve"> encouraged to share personal experiences of unintended consequences in knowledge co-production.</w:t>
            </w:r>
            <w:r w:rsidR="00617196">
              <w:rPr>
                <w:rFonts w:ascii="Arial" w:hAnsi="Arial" w:cs="Arial"/>
                <w:sz w:val="22"/>
                <w:szCs w:val="22"/>
              </w:rPr>
              <w:t xml:space="preserve"> </w:t>
            </w:r>
            <w:r w:rsidR="00524A9C">
              <w:rPr>
                <w:rFonts w:ascii="Arial" w:hAnsi="Arial" w:cs="Arial"/>
                <w:sz w:val="22"/>
                <w:szCs w:val="22"/>
              </w:rPr>
              <w:t xml:space="preserve">The </w:t>
            </w:r>
            <w:r w:rsidR="005863A4">
              <w:rPr>
                <w:rFonts w:ascii="Arial" w:hAnsi="Arial" w:cs="Arial"/>
                <w:sz w:val="22"/>
                <w:szCs w:val="22"/>
              </w:rPr>
              <w:t xml:space="preserve">questions </w:t>
            </w:r>
            <w:r w:rsidR="00903868">
              <w:rPr>
                <w:rFonts w:ascii="Arial" w:hAnsi="Arial" w:cs="Arial"/>
                <w:sz w:val="22"/>
                <w:szCs w:val="22"/>
              </w:rPr>
              <w:t xml:space="preserve">will </w:t>
            </w:r>
            <w:r w:rsidR="00524A9C">
              <w:rPr>
                <w:rFonts w:ascii="Arial" w:hAnsi="Arial" w:cs="Arial"/>
                <w:sz w:val="22"/>
                <w:szCs w:val="22"/>
              </w:rPr>
              <w:t xml:space="preserve">center around </w:t>
            </w:r>
            <w:r w:rsidR="005D4FFC">
              <w:rPr>
                <w:rFonts w:ascii="Arial" w:hAnsi="Arial" w:cs="Arial"/>
                <w:sz w:val="22"/>
                <w:szCs w:val="22"/>
              </w:rPr>
              <w:t xml:space="preserve">practical experiences </w:t>
            </w:r>
            <w:r w:rsidR="00F233B0" w:rsidRPr="00F233B0">
              <w:rPr>
                <w:rFonts w:ascii="Arial" w:hAnsi="Arial" w:cs="Arial"/>
                <w:sz w:val="22"/>
                <w:szCs w:val="22"/>
              </w:rPr>
              <w:t>where</w:t>
            </w:r>
            <w:r w:rsidR="005D4FFC">
              <w:rPr>
                <w:rFonts w:ascii="Arial" w:hAnsi="Arial" w:cs="Arial"/>
                <w:sz w:val="22"/>
                <w:szCs w:val="22"/>
              </w:rPr>
              <w:t xml:space="preserve"> knowledge co-production did not go as planned, </w:t>
            </w:r>
            <w:r w:rsidR="00F233B0" w:rsidRPr="00F233B0">
              <w:rPr>
                <w:rFonts w:ascii="Arial" w:hAnsi="Arial" w:cs="Arial"/>
                <w:sz w:val="22"/>
                <w:szCs w:val="22"/>
              </w:rPr>
              <w:t>the reasons behind these challenges</w:t>
            </w:r>
            <w:r w:rsidR="005D4FFC">
              <w:rPr>
                <w:rFonts w:ascii="Arial" w:hAnsi="Arial" w:cs="Arial"/>
                <w:sz w:val="22"/>
                <w:szCs w:val="22"/>
              </w:rPr>
              <w:t xml:space="preserve">, and </w:t>
            </w:r>
            <w:r w:rsidR="00F233B0" w:rsidRPr="00F233B0">
              <w:rPr>
                <w:rFonts w:ascii="Arial" w:hAnsi="Arial" w:cs="Arial"/>
                <w:sz w:val="22"/>
                <w:szCs w:val="22"/>
              </w:rPr>
              <w:t xml:space="preserve">possible </w:t>
            </w:r>
            <w:r w:rsidR="005863A4">
              <w:rPr>
                <w:rFonts w:ascii="Arial" w:hAnsi="Arial" w:cs="Arial"/>
                <w:sz w:val="22"/>
                <w:szCs w:val="22"/>
              </w:rPr>
              <w:t>strategies</w:t>
            </w:r>
            <w:r w:rsidR="00F233B0">
              <w:rPr>
                <w:rFonts w:ascii="Arial" w:hAnsi="Arial" w:cs="Arial"/>
                <w:sz w:val="22"/>
                <w:szCs w:val="22"/>
              </w:rPr>
              <w:t xml:space="preserve"> </w:t>
            </w:r>
            <w:r w:rsidR="00DA36EC">
              <w:rPr>
                <w:rFonts w:ascii="Arial" w:hAnsi="Arial" w:cs="Arial"/>
                <w:sz w:val="22"/>
                <w:szCs w:val="22"/>
              </w:rPr>
              <w:t xml:space="preserve">to </w:t>
            </w:r>
            <w:r w:rsidR="005863A4">
              <w:rPr>
                <w:rFonts w:ascii="Arial" w:hAnsi="Arial" w:cs="Arial"/>
                <w:sz w:val="22"/>
                <w:szCs w:val="22"/>
              </w:rPr>
              <w:t xml:space="preserve">overcome them. </w:t>
            </w:r>
            <w:r w:rsidR="005321D8">
              <w:rPr>
                <w:rFonts w:ascii="Arial" w:hAnsi="Arial" w:cs="Arial"/>
                <w:sz w:val="22"/>
                <w:szCs w:val="22"/>
              </w:rPr>
              <w:t>The c</w:t>
            </w:r>
            <w:r w:rsidRPr="00394C33">
              <w:rPr>
                <w:rFonts w:ascii="Arial" w:hAnsi="Arial" w:cs="Arial"/>
                <w:sz w:val="22"/>
                <w:szCs w:val="22"/>
              </w:rPr>
              <w:t xml:space="preserve">o-organizers will compile </w:t>
            </w:r>
            <w:r w:rsidR="000A34F8" w:rsidRPr="00394C33">
              <w:rPr>
                <w:rFonts w:ascii="Arial" w:hAnsi="Arial" w:cs="Arial"/>
                <w:sz w:val="22"/>
                <w:szCs w:val="22"/>
              </w:rPr>
              <w:t xml:space="preserve">anonymous </w:t>
            </w:r>
            <w:r w:rsidRPr="00394C33">
              <w:rPr>
                <w:rFonts w:ascii="Arial" w:hAnsi="Arial" w:cs="Arial"/>
                <w:sz w:val="22"/>
                <w:szCs w:val="22"/>
              </w:rPr>
              <w:t>notes on a</w:t>
            </w:r>
            <w:r w:rsidR="000A34F8" w:rsidRPr="00394C33">
              <w:rPr>
                <w:rFonts w:ascii="Arial" w:hAnsi="Arial" w:cs="Arial"/>
                <w:sz w:val="22"/>
                <w:szCs w:val="22"/>
              </w:rPr>
              <w:t xml:space="preserve"> digital</w:t>
            </w:r>
            <w:r w:rsidRPr="00394C33">
              <w:rPr>
                <w:rFonts w:ascii="Arial" w:hAnsi="Arial" w:cs="Arial"/>
                <w:sz w:val="22"/>
                <w:szCs w:val="22"/>
              </w:rPr>
              <w:t xml:space="preserve"> whiteboard</w:t>
            </w:r>
            <w:r w:rsidR="00490D45" w:rsidRPr="00394C33">
              <w:rPr>
                <w:rFonts w:ascii="Arial" w:hAnsi="Arial" w:cs="Arial"/>
                <w:sz w:val="22"/>
                <w:szCs w:val="22"/>
              </w:rPr>
              <w:t xml:space="preserve"> to</w:t>
            </w:r>
            <w:r w:rsidRPr="00394C33">
              <w:rPr>
                <w:rFonts w:ascii="Arial" w:hAnsi="Arial" w:cs="Arial"/>
                <w:sz w:val="22"/>
                <w:szCs w:val="22"/>
              </w:rPr>
              <w:t xml:space="preserve"> </w:t>
            </w:r>
            <w:r w:rsidR="004D79EF" w:rsidRPr="00394C33">
              <w:rPr>
                <w:rFonts w:ascii="Arial" w:hAnsi="Arial" w:cs="Arial"/>
                <w:sz w:val="22"/>
                <w:szCs w:val="22"/>
              </w:rPr>
              <w:t>document</w:t>
            </w:r>
            <w:r w:rsidR="00836868" w:rsidRPr="00394C33">
              <w:rPr>
                <w:rFonts w:ascii="Arial" w:hAnsi="Arial" w:cs="Arial"/>
                <w:sz w:val="22"/>
                <w:szCs w:val="22"/>
              </w:rPr>
              <w:t xml:space="preserve"> </w:t>
            </w:r>
            <w:r w:rsidRPr="00394C33">
              <w:rPr>
                <w:rFonts w:ascii="Arial" w:hAnsi="Arial" w:cs="Arial"/>
                <w:sz w:val="22"/>
                <w:szCs w:val="22"/>
              </w:rPr>
              <w:t xml:space="preserve">our </w:t>
            </w:r>
            <w:r w:rsidR="00D45F13" w:rsidRPr="00394C33">
              <w:rPr>
                <w:rFonts w:ascii="Arial" w:hAnsi="Arial" w:cs="Arial"/>
                <w:sz w:val="22"/>
                <w:szCs w:val="22"/>
              </w:rPr>
              <w:t>collective</w:t>
            </w:r>
            <w:r w:rsidRPr="00394C33">
              <w:rPr>
                <w:rFonts w:ascii="Arial" w:hAnsi="Arial" w:cs="Arial"/>
                <w:sz w:val="22"/>
                <w:szCs w:val="22"/>
              </w:rPr>
              <w:t xml:space="preserve"> </w:t>
            </w:r>
            <w:r w:rsidR="00B91F43" w:rsidRPr="00394C33">
              <w:rPr>
                <w:rFonts w:ascii="Arial" w:hAnsi="Arial" w:cs="Arial"/>
                <w:sz w:val="22"/>
                <w:szCs w:val="22"/>
              </w:rPr>
              <w:t>insights</w:t>
            </w:r>
            <w:r w:rsidR="00836868" w:rsidRPr="00394C33">
              <w:rPr>
                <w:rFonts w:ascii="Arial" w:hAnsi="Arial" w:cs="Arial"/>
                <w:sz w:val="22"/>
                <w:szCs w:val="22"/>
              </w:rPr>
              <w:t xml:space="preserve"> and challenges</w:t>
            </w:r>
            <w:r w:rsidRPr="00394C33">
              <w:rPr>
                <w:rFonts w:ascii="Arial" w:hAnsi="Arial" w:cs="Arial"/>
                <w:sz w:val="22"/>
                <w:szCs w:val="22"/>
              </w:rPr>
              <w:t xml:space="preserve">. </w:t>
            </w:r>
          </w:p>
          <w:p w14:paraId="545B18E0" w14:textId="44BE215E" w:rsidR="00D304B0" w:rsidRPr="00394C33" w:rsidRDefault="00C722D5" w:rsidP="00D304B0">
            <w:pPr>
              <w:pStyle w:val="completed"/>
              <w:rPr>
                <w:rFonts w:ascii="Arial" w:hAnsi="Arial" w:cs="Arial"/>
                <w:sz w:val="22"/>
                <w:szCs w:val="22"/>
              </w:rPr>
            </w:pPr>
            <w:r w:rsidRPr="00394C33">
              <w:rPr>
                <w:rFonts w:ascii="Arial" w:hAnsi="Arial" w:cs="Arial"/>
                <w:sz w:val="22"/>
                <w:szCs w:val="22"/>
              </w:rPr>
              <w:t>After</w:t>
            </w:r>
            <w:r w:rsidR="001441C5" w:rsidRPr="00394C33">
              <w:rPr>
                <w:rFonts w:ascii="Arial" w:hAnsi="Arial" w:cs="Arial"/>
                <w:sz w:val="22"/>
                <w:szCs w:val="22"/>
              </w:rPr>
              <w:t xml:space="preserve"> the table discussions</w:t>
            </w:r>
            <w:r w:rsidRPr="00394C33">
              <w:rPr>
                <w:rFonts w:ascii="Arial" w:hAnsi="Arial" w:cs="Arial"/>
                <w:sz w:val="22"/>
                <w:szCs w:val="22"/>
              </w:rPr>
              <w:t xml:space="preserve">, </w:t>
            </w:r>
            <w:r w:rsidR="007A30C2" w:rsidRPr="00394C33">
              <w:rPr>
                <w:rFonts w:ascii="Arial" w:hAnsi="Arial" w:cs="Arial"/>
                <w:sz w:val="22"/>
                <w:szCs w:val="22"/>
              </w:rPr>
              <w:t xml:space="preserve">the </w:t>
            </w:r>
            <w:r w:rsidRPr="00394C33">
              <w:rPr>
                <w:rFonts w:ascii="Arial" w:hAnsi="Arial" w:cs="Arial"/>
                <w:sz w:val="22"/>
                <w:szCs w:val="22"/>
              </w:rPr>
              <w:t xml:space="preserve">organizers will invite </w:t>
            </w:r>
            <w:r w:rsidR="001441C5" w:rsidRPr="00394C33">
              <w:rPr>
                <w:rFonts w:ascii="Arial" w:hAnsi="Arial" w:cs="Arial"/>
                <w:sz w:val="22"/>
                <w:szCs w:val="22"/>
              </w:rPr>
              <w:t xml:space="preserve">the </w:t>
            </w:r>
            <w:r w:rsidRPr="00394C33">
              <w:rPr>
                <w:rFonts w:ascii="Arial" w:hAnsi="Arial" w:cs="Arial"/>
                <w:sz w:val="22"/>
                <w:szCs w:val="22"/>
              </w:rPr>
              <w:t xml:space="preserve">audience </w:t>
            </w:r>
            <w:r w:rsidR="001441C5" w:rsidRPr="00394C33">
              <w:rPr>
                <w:rFonts w:ascii="Arial" w:hAnsi="Arial" w:cs="Arial"/>
                <w:sz w:val="22"/>
                <w:szCs w:val="22"/>
              </w:rPr>
              <w:t xml:space="preserve">to share their </w:t>
            </w:r>
            <w:r w:rsidRPr="00394C33">
              <w:rPr>
                <w:rFonts w:ascii="Arial" w:hAnsi="Arial" w:cs="Arial"/>
                <w:sz w:val="22"/>
                <w:szCs w:val="22"/>
              </w:rPr>
              <w:t>stories</w:t>
            </w:r>
            <w:r w:rsidR="000A34F8" w:rsidRPr="00394C33">
              <w:rPr>
                <w:rFonts w:ascii="Arial" w:hAnsi="Arial" w:cs="Arial"/>
                <w:sz w:val="22"/>
                <w:szCs w:val="22"/>
              </w:rPr>
              <w:t xml:space="preserve"> with the </w:t>
            </w:r>
            <w:r w:rsidR="007A30C2" w:rsidRPr="00394C33">
              <w:rPr>
                <w:rFonts w:ascii="Arial" w:hAnsi="Arial" w:cs="Arial"/>
                <w:sz w:val="22"/>
                <w:szCs w:val="22"/>
              </w:rPr>
              <w:t>entire</w:t>
            </w:r>
            <w:r w:rsidR="000A34F8" w:rsidRPr="00394C33">
              <w:rPr>
                <w:rFonts w:ascii="Arial" w:hAnsi="Arial" w:cs="Arial"/>
                <w:sz w:val="22"/>
                <w:szCs w:val="22"/>
              </w:rPr>
              <w:t xml:space="preserve"> group</w:t>
            </w:r>
            <w:r w:rsidRPr="00394C33">
              <w:rPr>
                <w:rFonts w:ascii="Arial" w:hAnsi="Arial" w:cs="Arial"/>
                <w:sz w:val="22"/>
                <w:szCs w:val="22"/>
              </w:rPr>
              <w:t xml:space="preserve">. </w:t>
            </w:r>
            <w:r w:rsidR="000E6972">
              <w:rPr>
                <w:rFonts w:ascii="Arial" w:hAnsi="Arial" w:cs="Arial"/>
                <w:sz w:val="22"/>
                <w:szCs w:val="22"/>
              </w:rPr>
              <w:t>The d</w:t>
            </w:r>
            <w:r w:rsidR="00836868" w:rsidRPr="00394C33">
              <w:rPr>
                <w:rFonts w:ascii="Arial" w:hAnsi="Arial" w:cs="Arial"/>
                <w:sz w:val="22"/>
                <w:szCs w:val="22"/>
              </w:rPr>
              <w:t>igital w</w:t>
            </w:r>
            <w:r w:rsidR="001441C5" w:rsidRPr="00394C33">
              <w:rPr>
                <w:rFonts w:ascii="Arial" w:hAnsi="Arial" w:cs="Arial"/>
                <w:sz w:val="22"/>
                <w:szCs w:val="22"/>
              </w:rPr>
              <w:t>hite</w:t>
            </w:r>
            <w:r w:rsidRPr="00394C33">
              <w:rPr>
                <w:rFonts w:ascii="Arial" w:hAnsi="Arial" w:cs="Arial"/>
                <w:sz w:val="22"/>
                <w:szCs w:val="22"/>
              </w:rPr>
              <w:t>board will remain</w:t>
            </w:r>
            <w:r w:rsidR="00836868" w:rsidRPr="00394C33">
              <w:rPr>
                <w:rFonts w:ascii="Arial" w:hAnsi="Arial" w:cs="Arial"/>
                <w:sz w:val="22"/>
                <w:szCs w:val="22"/>
              </w:rPr>
              <w:t xml:space="preserve"> </w:t>
            </w:r>
            <w:r w:rsidR="009B3F06" w:rsidRPr="00394C33">
              <w:rPr>
                <w:rFonts w:ascii="Arial" w:hAnsi="Arial" w:cs="Arial"/>
                <w:sz w:val="22"/>
                <w:szCs w:val="22"/>
              </w:rPr>
              <w:t>accessible</w:t>
            </w:r>
            <w:r w:rsidR="00836868" w:rsidRPr="00394C33">
              <w:rPr>
                <w:rFonts w:ascii="Arial" w:hAnsi="Arial" w:cs="Arial"/>
                <w:sz w:val="22"/>
                <w:szCs w:val="22"/>
              </w:rPr>
              <w:t xml:space="preserve"> to participants after the session</w:t>
            </w:r>
            <w:r w:rsidRPr="00987A23">
              <w:rPr>
                <w:rFonts w:ascii="Arial" w:hAnsi="Arial" w:cs="Arial"/>
                <w:sz w:val="22"/>
                <w:szCs w:val="22"/>
              </w:rPr>
              <w:t xml:space="preserve">. </w:t>
            </w:r>
            <w:r w:rsidR="00D304B0" w:rsidRPr="00987A23">
              <w:rPr>
                <w:rFonts w:ascii="Arial" w:hAnsi="Arial" w:cs="Arial"/>
                <w:sz w:val="22"/>
                <w:szCs w:val="22"/>
              </w:rPr>
              <w:t xml:space="preserve">This </w:t>
            </w:r>
            <w:r w:rsidR="009B3F06" w:rsidRPr="00987A23">
              <w:rPr>
                <w:rFonts w:ascii="Arial" w:hAnsi="Arial" w:cs="Arial"/>
                <w:sz w:val="22"/>
                <w:szCs w:val="22"/>
              </w:rPr>
              <w:t xml:space="preserve">will serve as a </w:t>
            </w:r>
            <w:r w:rsidR="00D304B0" w:rsidRPr="00987A23">
              <w:rPr>
                <w:rFonts w:ascii="Arial" w:hAnsi="Arial" w:cs="Arial"/>
                <w:sz w:val="22"/>
                <w:szCs w:val="22"/>
              </w:rPr>
              <w:t>remind</w:t>
            </w:r>
            <w:r w:rsidR="009B3F06" w:rsidRPr="00987A23">
              <w:rPr>
                <w:rFonts w:ascii="Arial" w:hAnsi="Arial" w:cs="Arial"/>
                <w:sz w:val="22"/>
                <w:szCs w:val="22"/>
              </w:rPr>
              <w:t>er</w:t>
            </w:r>
            <w:r w:rsidR="00D304B0" w:rsidRPr="00987A23">
              <w:rPr>
                <w:rFonts w:ascii="Arial" w:hAnsi="Arial" w:cs="Arial"/>
                <w:sz w:val="22"/>
                <w:szCs w:val="22"/>
              </w:rPr>
              <w:t xml:space="preserve"> that we can learn from every </w:t>
            </w:r>
            <w:r w:rsidR="00D304B0" w:rsidRPr="00394C33">
              <w:rPr>
                <w:rFonts w:ascii="Arial" w:hAnsi="Arial" w:cs="Arial"/>
                <w:sz w:val="22"/>
                <w:szCs w:val="22"/>
              </w:rPr>
              <w:t>experience</w:t>
            </w:r>
            <w:r w:rsidR="00702511">
              <w:rPr>
                <w:rFonts w:ascii="Arial" w:hAnsi="Arial" w:cs="Arial"/>
                <w:sz w:val="22"/>
                <w:szCs w:val="22"/>
              </w:rPr>
              <w:t xml:space="preserve"> of knowledge co-production</w:t>
            </w:r>
            <w:r w:rsidR="00D304B0" w:rsidRPr="00394C33">
              <w:rPr>
                <w:rFonts w:ascii="Arial" w:hAnsi="Arial" w:cs="Arial"/>
                <w:sz w:val="22"/>
                <w:szCs w:val="22"/>
              </w:rPr>
              <w:t>, even if we do not always</w:t>
            </w:r>
            <w:r w:rsidR="00E829F9" w:rsidRPr="00394C33">
              <w:rPr>
                <w:rFonts w:ascii="Arial" w:hAnsi="Arial" w:cs="Arial"/>
                <w:sz w:val="22"/>
                <w:szCs w:val="22"/>
              </w:rPr>
              <w:t xml:space="preserve"> achieve success.</w:t>
            </w:r>
            <w:r w:rsidR="00D304B0" w:rsidRPr="00394C33">
              <w:rPr>
                <w:rFonts w:ascii="Arial" w:hAnsi="Arial" w:cs="Arial"/>
                <w:sz w:val="22"/>
                <w:szCs w:val="22"/>
              </w:rPr>
              <w:t xml:space="preserve"> </w:t>
            </w:r>
          </w:p>
          <w:p w14:paraId="3D554336" w14:textId="00A62707" w:rsidR="00127E0A" w:rsidRPr="00394C33" w:rsidRDefault="008B6F87" w:rsidP="00764CB4">
            <w:pPr>
              <w:spacing w:before="100" w:beforeAutospacing="1" w:after="100" w:afterAutospacing="1"/>
              <w:rPr>
                <w:rFonts w:ascii="Arial" w:hAnsi="Arial" w:cs="Arial"/>
                <w:sz w:val="22"/>
                <w:szCs w:val="22"/>
                <w:lang w:val="fr-FR"/>
              </w:rPr>
            </w:pPr>
            <w:r>
              <w:rPr>
                <w:rFonts w:ascii="Arial" w:hAnsi="Arial" w:cs="Arial"/>
                <w:b/>
                <w:sz w:val="22"/>
                <w:szCs w:val="22"/>
                <w:lang w:val="fr-FR"/>
              </w:rPr>
              <w:t>Agenda</w:t>
            </w:r>
            <w:r w:rsidR="00127E0A" w:rsidRPr="00394C33">
              <w:rPr>
                <w:rFonts w:ascii="Arial" w:hAnsi="Arial" w:cs="Arial"/>
                <w:sz w:val="22"/>
                <w:szCs w:val="22"/>
                <w:lang w:val="fr-FR"/>
              </w:rPr>
              <w:t xml:space="preserve"> </w:t>
            </w:r>
          </w:p>
          <w:p w14:paraId="0B00557F" w14:textId="0A17C125" w:rsidR="00127E0A" w:rsidRPr="00394C33" w:rsidRDefault="00127E0A" w:rsidP="00764CB4">
            <w:pPr>
              <w:spacing w:after="120"/>
              <w:rPr>
                <w:rFonts w:ascii="Arial" w:hAnsi="Arial" w:cs="Arial"/>
                <w:sz w:val="22"/>
                <w:szCs w:val="22"/>
                <w:lang w:val="fr-FR"/>
              </w:rPr>
            </w:pPr>
            <w:r w:rsidRPr="00394C33">
              <w:rPr>
                <w:rFonts w:ascii="Arial" w:hAnsi="Arial" w:cs="Arial"/>
                <w:sz w:val="22"/>
                <w:szCs w:val="22"/>
                <w:lang w:val="fr-FR"/>
              </w:rPr>
              <w:t>1.</w:t>
            </w:r>
            <w:r w:rsidRPr="00394C33">
              <w:rPr>
                <w:rFonts w:ascii="Arial" w:hAnsi="Arial" w:cs="Arial"/>
                <w:sz w:val="22"/>
                <w:szCs w:val="22"/>
                <w:lang w:val="fr-FR"/>
              </w:rPr>
              <w:tab/>
              <w:t xml:space="preserve">Introduction </w:t>
            </w:r>
          </w:p>
          <w:p w14:paraId="26DCABAD" w14:textId="06978C83" w:rsidR="00127E0A" w:rsidRPr="00394C33" w:rsidRDefault="00127E0A" w:rsidP="00764CB4">
            <w:pPr>
              <w:spacing w:after="120"/>
              <w:ind w:left="720" w:hanging="720"/>
              <w:rPr>
                <w:rFonts w:ascii="Arial" w:hAnsi="Arial" w:cs="Arial"/>
                <w:sz w:val="22"/>
                <w:szCs w:val="22"/>
              </w:rPr>
            </w:pPr>
            <w:r w:rsidRPr="00394C33">
              <w:rPr>
                <w:rFonts w:ascii="Arial" w:hAnsi="Arial" w:cs="Arial"/>
                <w:sz w:val="22"/>
                <w:szCs w:val="22"/>
              </w:rPr>
              <w:t>2.</w:t>
            </w:r>
            <w:r w:rsidRPr="00394C33">
              <w:rPr>
                <w:rFonts w:ascii="Arial" w:hAnsi="Arial" w:cs="Arial"/>
                <w:sz w:val="22"/>
                <w:szCs w:val="22"/>
              </w:rPr>
              <w:tab/>
              <w:t xml:space="preserve">Interviews with </w:t>
            </w:r>
            <w:r w:rsidR="00AB2180" w:rsidRPr="00394C33">
              <w:rPr>
                <w:rFonts w:ascii="Arial" w:hAnsi="Arial" w:cs="Arial"/>
                <w:sz w:val="22"/>
                <w:szCs w:val="22"/>
              </w:rPr>
              <w:t>boundary organisation</w:t>
            </w:r>
            <w:r w:rsidR="00DF7152" w:rsidRPr="00394C33">
              <w:rPr>
                <w:rFonts w:ascii="Arial" w:hAnsi="Arial" w:cs="Arial"/>
                <w:sz w:val="22"/>
                <w:szCs w:val="22"/>
              </w:rPr>
              <w:t xml:space="preserve"> representative</w:t>
            </w:r>
            <w:r w:rsidR="00091695" w:rsidRPr="00394C33">
              <w:rPr>
                <w:rFonts w:ascii="Arial" w:hAnsi="Arial" w:cs="Arial"/>
                <w:sz w:val="22"/>
                <w:szCs w:val="22"/>
              </w:rPr>
              <w:t>s</w:t>
            </w:r>
            <w:r w:rsidRPr="00394C33">
              <w:rPr>
                <w:rFonts w:ascii="Arial" w:hAnsi="Arial" w:cs="Arial"/>
                <w:sz w:val="22"/>
                <w:szCs w:val="22"/>
              </w:rPr>
              <w:t xml:space="preserve"> (</w:t>
            </w:r>
            <w:r w:rsidR="00F0285C" w:rsidRPr="00394C33">
              <w:rPr>
                <w:rFonts w:ascii="Arial" w:hAnsi="Arial" w:cs="Arial"/>
                <w:sz w:val="22"/>
                <w:szCs w:val="22"/>
              </w:rPr>
              <w:t>3</w:t>
            </w:r>
            <w:r w:rsidRPr="00394C33">
              <w:rPr>
                <w:rFonts w:ascii="Arial" w:hAnsi="Arial" w:cs="Arial"/>
                <w:sz w:val="22"/>
                <w:szCs w:val="22"/>
              </w:rPr>
              <w:t>0 mins):</w:t>
            </w:r>
          </w:p>
          <w:p w14:paraId="7AB2CAB6" w14:textId="4B059203" w:rsidR="00127E0A" w:rsidRPr="00394C33" w:rsidRDefault="00127E0A" w:rsidP="00764CB4">
            <w:pPr>
              <w:pStyle w:val="ListParagraph"/>
              <w:numPr>
                <w:ilvl w:val="0"/>
                <w:numId w:val="6"/>
              </w:numPr>
              <w:spacing w:after="120" w:line="240" w:lineRule="auto"/>
              <w:rPr>
                <w:rFonts w:ascii="Arial" w:hAnsi="Arial" w:cs="Arial"/>
              </w:rPr>
            </w:pPr>
            <w:r w:rsidRPr="00394C33">
              <w:rPr>
                <w:rFonts w:ascii="Arial" w:hAnsi="Arial" w:cs="Arial"/>
              </w:rPr>
              <w:t>Alaine Bourke</w:t>
            </w:r>
            <w:r w:rsidR="00030BE5" w:rsidRPr="00394C33">
              <w:rPr>
                <w:rFonts w:ascii="Arial" w:hAnsi="Arial" w:cs="Arial"/>
              </w:rPr>
              <w:t>,</w:t>
            </w:r>
            <w:r w:rsidRPr="00394C33">
              <w:rPr>
                <w:rFonts w:ascii="Arial" w:hAnsi="Arial" w:cs="Arial"/>
              </w:rPr>
              <w:t xml:space="preserve"> </w:t>
            </w:r>
            <w:r w:rsidR="00960D28" w:rsidRPr="009D4858">
              <w:rPr>
                <w:rFonts w:ascii="Arial" w:hAnsi="Arial" w:cs="Arial"/>
                <w:bCs/>
              </w:rPr>
              <w:t>Consortium on Regional Climatology and Adaptation to Climate Change</w:t>
            </w:r>
            <w:r w:rsidR="00960D28" w:rsidRPr="00960D28">
              <w:rPr>
                <w:rFonts w:ascii="Arial" w:hAnsi="Arial" w:cs="Arial"/>
              </w:rPr>
              <w:t xml:space="preserve"> </w:t>
            </w:r>
            <w:r w:rsidR="009A0406">
              <w:rPr>
                <w:rFonts w:ascii="Arial" w:hAnsi="Arial" w:cs="Arial"/>
              </w:rPr>
              <w:t>(</w:t>
            </w:r>
            <w:r w:rsidRPr="00394C33">
              <w:rPr>
                <w:rFonts w:ascii="Arial" w:hAnsi="Arial" w:cs="Arial"/>
              </w:rPr>
              <w:t>Ouranos</w:t>
            </w:r>
            <w:r w:rsidR="009A0406">
              <w:rPr>
                <w:rFonts w:ascii="Arial" w:hAnsi="Arial" w:cs="Arial"/>
              </w:rPr>
              <w:t>)</w:t>
            </w:r>
            <w:r w:rsidRPr="00394C33">
              <w:rPr>
                <w:rFonts w:ascii="Arial" w:hAnsi="Arial" w:cs="Arial"/>
              </w:rPr>
              <w:t>,</w:t>
            </w:r>
            <w:r w:rsidR="002C13E3" w:rsidRPr="00394C33">
              <w:rPr>
                <w:rFonts w:ascii="Arial" w:hAnsi="Arial" w:cs="Arial"/>
              </w:rPr>
              <w:t xml:space="preserve"> </w:t>
            </w:r>
            <w:r w:rsidRPr="00394C33">
              <w:rPr>
                <w:rFonts w:ascii="Arial" w:hAnsi="Arial" w:cs="Arial"/>
              </w:rPr>
              <w:t xml:space="preserve">Canada </w:t>
            </w:r>
          </w:p>
          <w:p w14:paraId="3817912B" w14:textId="0FAD3E0D" w:rsidR="00127E0A" w:rsidRPr="00394C33" w:rsidRDefault="00127E0A" w:rsidP="00764CB4">
            <w:pPr>
              <w:pStyle w:val="ListParagraph"/>
              <w:numPr>
                <w:ilvl w:val="0"/>
                <w:numId w:val="6"/>
              </w:numPr>
              <w:spacing w:after="120" w:line="240" w:lineRule="auto"/>
              <w:rPr>
                <w:rFonts w:ascii="Arial" w:hAnsi="Arial" w:cs="Arial"/>
              </w:rPr>
            </w:pPr>
            <w:r w:rsidRPr="00394C33">
              <w:rPr>
                <w:rFonts w:ascii="Arial" w:hAnsi="Arial" w:cs="Arial"/>
              </w:rPr>
              <w:t>Marco Billi</w:t>
            </w:r>
            <w:r w:rsidR="00030BE5" w:rsidRPr="00394C33">
              <w:rPr>
                <w:rFonts w:ascii="Arial" w:hAnsi="Arial" w:cs="Arial"/>
              </w:rPr>
              <w:t>,</w:t>
            </w:r>
            <w:r w:rsidRPr="00394C33">
              <w:rPr>
                <w:rFonts w:ascii="Arial" w:hAnsi="Arial" w:cs="Arial"/>
              </w:rPr>
              <w:t xml:space="preserve"> University of Chile, Chile </w:t>
            </w:r>
          </w:p>
          <w:p w14:paraId="7B28EB92" w14:textId="1A44BFF6" w:rsidR="00127E0A" w:rsidRPr="00394C33" w:rsidRDefault="00127E0A" w:rsidP="00764CB4">
            <w:pPr>
              <w:pStyle w:val="ListParagraph"/>
              <w:numPr>
                <w:ilvl w:val="0"/>
                <w:numId w:val="6"/>
              </w:numPr>
              <w:spacing w:after="120" w:line="240" w:lineRule="auto"/>
              <w:rPr>
                <w:rFonts w:ascii="Arial" w:hAnsi="Arial" w:cs="Arial"/>
                <w:lang w:val="en-US"/>
              </w:rPr>
            </w:pPr>
            <w:r w:rsidRPr="00394C33">
              <w:rPr>
                <w:rFonts w:ascii="Arial" w:hAnsi="Arial" w:cs="Arial"/>
                <w:lang w:val="en-US"/>
              </w:rPr>
              <w:t>Joanes Atela</w:t>
            </w:r>
            <w:r w:rsidR="00030BE5" w:rsidRPr="00394C33">
              <w:rPr>
                <w:rFonts w:ascii="Arial" w:hAnsi="Arial" w:cs="Arial"/>
                <w:lang w:val="en-US"/>
              </w:rPr>
              <w:t>,</w:t>
            </w:r>
            <w:r w:rsidRPr="00394C33">
              <w:rPr>
                <w:rFonts w:ascii="Arial" w:hAnsi="Arial" w:cs="Arial"/>
                <w:lang w:val="en-US"/>
              </w:rPr>
              <w:t xml:space="preserve"> </w:t>
            </w:r>
            <w:r w:rsidR="007A688F" w:rsidRPr="007A688F">
              <w:rPr>
                <w:rFonts w:ascii="Arial" w:hAnsi="Arial" w:cs="Arial"/>
                <w:lang w:val="en-CA"/>
              </w:rPr>
              <w:t>Africa Research and Impact Network</w:t>
            </w:r>
            <w:r w:rsidR="009A0406">
              <w:rPr>
                <w:rFonts w:ascii="Arial" w:hAnsi="Arial" w:cs="Arial"/>
                <w:lang w:val="en-CA"/>
              </w:rPr>
              <w:t xml:space="preserve"> (ARIN)</w:t>
            </w:r>
            <w:r w:rsidRPr="00394C33">
              <w:rPr>
                <w:rFonts w:ascii="Arial" w:hAnsi="Arial" w:cs="Arial"/>
                <w:lang w:val="en-US"/>
              </w:rPr>
              <w:t xml:space="preserve">, Kenya </w:t>
            </w:r>
          </w:p>
          <w:p w14:paraId="6BE22EC8" w14:textId="67C43813" w:rsidR="00127E0A" w:rsidRPr="00394C33" w:rsidRDefault="00127E0A" w:rsidP="00764CB4">
            <w:pPr>
              <w:pStyle w:val="ListParagraph"/>
              <w:numPr>
                <w:ilvl w:val="0"/>
                <w:numId w:val="6"/>
              </w:numPr>
              <w:spacing w:after="120" w:line="240" w:lineRule="auto"/>
              <w:rPr>
                <w:rFonts w:ascii="Arial" w:hAnsi="Arial" w:cs="Arial"/>
                <w:lang w:val="en-US"/>
              </w:rPr>
            </w:pPr>
            <w:r w:rsidRPr="00394C33">
              <w:rPr>
                <w:rFonts w:ascii="Arial" w:hAnsi="Arial" w:cs="Arial"/>
                <w:lang w:val="en-US"/>
              </w:rPr>
              <w:t>Marta Olazabal</w:t>
            </w:r>
            <w:r w:rsidR="00030BE5" w:rsidRPr="00394C33">
              <w:rPr>
                <w:rFonts w:ascii="Arial" w:hAnsi="Arial" w:cs="Arial"/>
                <w:lang w:val="en-US"/>
              </w:rPr>
              <w:t>,</w:t>
            </w:r>
            <w:r w:rsidRPr="00394C33">
              <w:rPr>
                <w:rFonts w:ascii="Arial" w:hAnsi="Arial" w:cs="Arial"/>
                <w:lang w:val="en-US"/>
              </w:rPr>
              <w:t xml:space="preserve"> </w:t>
            </w:r>
            <w:r w:rsidR="007D6D2A" w:rsidRPr="007D6D2A">
              <w:rPr>
                <w:rFonts w:ascii="Arial" w:hAnsi="Arial" w:cs="Arial"/>
                <w:lang w:val="en-CA"/>
              </w:rPr>
              <w:t>Basque Centre for Climate Change</w:t>
            </w:r>
            <w:r w:rsidR="009A0406">
              <w:rPr>
                <w:rFonts w:ascii="Arial" w:hAnsi="Arial" w:cs="Arial"/>
                <w:lang w:val="en-CA"/>
              </w:rPr>
              <w:t xml:space="preserve"> (BC3)</w:t>
            </w:r>
            <w:r w:rsidR="007D6D2A">
              <w:rPr>
                <w:rFonts w:ascii="Arial" w:hAnsi="Arial" w:cs="Arial"/>
                <w:lang w:val="en-CA"/>
              </w:rPr>
              <w:t>,</w:t>
            </w:r>
            <w:r w:rsidR="007D6D2A" w:rsidRPr="00394C33">
              <w:rPr>
                <w:rFonts w:ascii="Arial" w:hAnsi="Arial" w:cs="Arial"/>
                <w:lang w:val="en-US"/>
              </w:rPr>
              <w:t xml:space="preserve"> </w:t>
            </w:r>
            <w:r w:rsidRPr="00394C33">
              <w:rPr>
                <w:rFonts w:ascii="Arial" w:hAnsi="Arial" w:cs="Arial"/>
                <w:lang w:val="en-US"/>
              </w:rPr>
              <w:t xml:space="preserve">Spain </w:t>
            </w:r>
          </w:p>
          <w:p w14:paraId="5F299A7A" w14:textId="38E1E48C" w:rsidR="00127E0A" w:rsidRPr="00394C33" w:rsidRDefault="00127E0A" w:rsidP="00764CB4">
            <w:pPr>
              <w:spacing w:after="120"/>
              <w:ind w:left="720" w:hanging="720"/>
              <w:rPr>
                <w:rFonts w:ascii="Arial" w:hAnsi="Arial" w:cs="Arial"/>
                <w:sz w:val="22"/>
                <w:szCs w:val="22"/>
              </w:rPr>
            </w:pPr>
            <w:r w:rsidRPr="00394C33">
              <w:rPr>
                <w:rFonts w:ascii="Arial" w:hAnsi="Arial" w:cs="Arial"/>
                <w:sz w:val="22"/>
                <w:szCs w:val="22"/>
              </w:rPr>
              <w:t xml:space="preserve">3. </w:t>
            </w:r>
            <w:r w:rsidRPr="00394C33">
              <w:rPr>
                <w:rFonts w:ascii="Arial" w:hAnsi="Arial" w:cs="Arial"/>
                <w:sz w:val="22"/>
                <w:szCs w:val="22"/>
              </w:rPr>
              <w:tab/>
            </w:r>
            <w:r w:rsidR="00F0285C" w:rsidRPr="00394C33">
              <w:rPr>
                <w:rFonts w:ascii="Arial" w:hAnsi="Arial" w:cs="Arial"/>
                <w:sz w:val="22"/>
                <w:szCs w:val="22"/>
              </w:rPr>
              <w:t>I</w:t>
            </w:r>
            <w:r w:rsidR="00F0339D" w:rsidRPr="00394C33">
              <w:rPr>
                <w:rFonts w:ascii="Arial" w:hAnsi="Arial" w:cs="Arial"/>
                <w:sz w:val="22"/>
                <w:szCs w:val="22"/>
              </w:rPr>
              <w:t xml:space="preserve">ntroduction to </w:t>
            </w:r>
            <w:r w:rsidR="00F0285C" w:rsidRPr="00394C33">
              <w:rPr>
                <w:rFonts w:ascii="Arial" w:hAnsi="Arial" w:cs="Arial"/>
                <w:sz w:val="22"/>
                <w:szCs w:val="22"/>
              </w:rPr>
              <w:t>group discussion</w:t>
            </w:r>
            <w:r w:rsidR="00A85B67" w:rsidRPr="00394C33">
              <w:rPr>
                <w:rFonts w:ascii="Arial" w:hAnsi="Arial" w:cs="Arial"/>
                <w:sz w:val="22"/>
                <w:szCs w:val="22"/>
              </w:rPr>
              <w:t xml:space="preserve"> </w:t>
            </w:r>
            <w:r w:rsidRPr="00394C33">
              <w:rPr>
                <w:rFonts w:ascii="Arial" w:hAnsi="Arial" w:cs="Arial"/>
                <w:sz w:val="22"/>
                <w:szCs w:val="22"/>
              </w:rPr>
              <w:t xml:space="preserve">Q&amp;A </w:t>
            </w:r>
          </w:p>
          <w:p w14:paraId="031CBF03" w14:textId="36DD84DF" w:rsidR="008914B8" w:rsidRPr="00F32C7A" w:rsidRDefault="00127E0A" w:rsidP="00764CB4">
            <w:pPr>
              <w:spacing w:after="120"/>
              <w:ind w:left="720" w:hanging="720"/>
              <w:rPr>
                <w:rFonts w:ascii="Arial" w:hAnsi="Arial" w:cs="Arial"/>
                <w:sz w:val="22"/>
                <w:szCs w:val="22"/>
              </w:rPr>
            </w:pPr>
            <w:r w:rsidRPr="00394C33">
              <w:rPr>
                <w:rFonts w:ascii="Arial" w:hAnsi="Arial" w:cs="Arial"/>
                <w:sz w:val="22"/>
                <w:szCs w:val="22"/>
              </w:rPr>
              <w:t xml:space="preserve">4. </w:t>
            </w:r>
            <w:r w:rsidRPr="00394C33">
              <w:rPr>
                <w:rFonts w:ascii="Arial" w:hAnsi="Arial" w:cs="Arial"/>
                <w:sz w:val="22"/>
                <w:szCs w:val="22"/>
              </w:rPr>
              <w:tab/>
            </w:r>
            <w:r w:rsidR="00727794" w:rsidRPr="00394C33">
              <w:rPr>
                <w:rFonts w:ascii="Arial" w:hAnsi="Arial" w:cs="Arial"/>
                <w:sz w:val="22"/>
                <w:szCs w:val="22"/>
              </w:rPr>
              <w:t>F</w:t>
            </w:r>
            <w:r w:rsidRPr="00394C33">
              <w:rPr>
                <w:rFonts w:ascii="Arial" w:hAnsi="Arial" w:cs="Arial"/>
                <w:sz w:val="22"/>
                <w:szCs w:val="22"/>
              </w:rPr>
              <w:t xml:space="preserve">acilitated group discussions </w:t>
            </w:r>
          </w:p>
          <w:p w14:paraId="6AFDA137" w14:textId="1E44C35E" w:rsidR="00127E0A" w:rsidRPr="00394C33" w:rsidRDefault="00127E0A" w:rsidP="00764CB4">
            <w:pPr>
              <w:spacing w:after="120"/>
              <w:ind w:left="720" w:hanging="720"/>
              <w:rPr>
                <w:rFonts w:ascii="Arial" w:hAnsi="Arial" w:cs="Arial"/>
                <w:sz w:val="22"/>
                <w:szCs w:val="22"/>
              </w:rPr>
            </w:pPr>
            <w:r w:rsidRPr="00394C33">
              <w:rPr>
                <w:rFonts w:ascii="Arial" w:hAnsi="Arial" w:cs="Arial"/>
                <w:sz w:val="22"/>
                <w:szCs w:val="22"/>
              </w:rPr>
              <w:t xml:space="preserve">5. </w:t>
            </w:r>
            <w:r w:rsidRPr="00394C33">
              <w:rPr>
                <w:rFonts w:ascii="Arial" w:hAnsi="Arial" w:cs="Arial"/>
                <w:sz w:val="22"/>
                <w:szCs w:val="22"/>
              </w:rPr>
              <w:tab/>
            </w:r>
            <w:r w:rsidR="00FC5A47" w:rsidRPr="00394C33">
              <w:rPr>
                <w:rFonts w:ascii="Arial" w:hAnsi="Arial" w:cs="Arial"/>
                <w:sz w:val="22"/>
                <w:szCs w:val="22"/>
              </w:rPr>
              <w:t>S</w:t>
            </w:r>
            <w:r w:rsidR="008C0ED9" w:rsidRPr="00394C33">
              <w:rPr>
                <w:rFonts w:ascii="Arial" w:hAnsi="Arial" w:cs="Arial"/>
                <w:sz w:val="22"/>
                <w:szCs w:val="22"/>
              </w:rPr>
              <w:t>tor</w:t>
            </w:r>
            <w:r w:rsidR="00FC5A47" w:rsidRPr="00394C33">
              <w:rPr>
                <w:rFonts w:ascii="Arial" w:hAnsi="Arial" w:cs="Arial"/>
                <w:sz w:val="22"/>
                <w:szCs w:val="22"/>
              </w:rPr>
              <w:t>y sharing</w:t>
            </w:r>
            <w:r w:rsidR="008C0ED9" w:rsidRPr="00394C33">
              <w:rPr>
                <w:rFonts w:ascii="Arial" w:hAnsi="Arial" w:cs="Arial"/>
                <w:sz w:val="22"/>
                <w:szCs w:val="22"/>
              </w:rPr>
              <w:t xml:space="preserve"> </w:t>
            </w:r>
            <w:r w:rsidR="000C7E02" w:rsidRPr="00394C33">
              <w:rPr>
                <w:rFonts w:ascii="Arial" w:hAnsi="Arial" w:cs="Arial"/>
                <w:sz w:val="22"/>
                <w:szCs w:val="22"/>
              </w:rPr>
              <w:t>by</w:t>
            </w:r>
            <w:r w:rsidR="008C0ED9" w:rsidRPr="00394C33">
              <w:rPr>
                <w:rFonts w:ascii="Arial" w:hAnsi="Arial" w:cs="Arial"/>
                <w:sz w:val="22"/>
                <w:szCs w:val="22"/>
              </w:rPr>
              <w:t xml:space="preserve"> audience</w:t>
            </w:r>
            <w:r w:rsidRPr="00394C33">
              <w:rPr>
                <w:rFonts w:ascii="Arial" w:hAnsi="Arial" w:cs="Arial"/>
                <w:sz w:val="22"/>
                <w:szCs w:val="22"/>
              </w:rPr>
              <w:t xml:space="preserve"> </w:t>
            </w:r>
          </w:p>
          <w:p w14:paraId="727FC771" w14:textId="2B16BDB1" w:rsidR="004A3628" w:rsidRDefault="00127E0A" w:rsidP="00764CB4">
            <w:pPr>
              <w:spacing w:after="120"/>
              <w:rPr>
                <w:rFonts w:ascii="Arial" w:hAnsi="Arial" w:cs="Arial"/>
                <w:sz w:val="22"/>
                <w:szCs w:val="22"/>
              </w:rPr>
            </w:pPr>
            <w:r w:rsidRPr="00394C33">
              <w:rPr>
                <w:rFonts w:ascii="Arial" w:hAnsi="Arial" w:cs="Arial"/>
                <w:sz w:val="22"/>
                <w:szCs w:val="22"/>
              </w:rPr>
              <w:t>6.</w:t>
            </w:r>
            <w:r w:rsidRPr="00394C33">
              <w:rPr>
                <w:rFonts w:ascii="Arial" w:hAnsi="Arial" w:cs="Arial"/>
                <w:sz w:val="22"/>
                <w:szCs w:val="22"/>
              </w:rPr>
              <w:tab/>
              <w:t xml:space="preserve">Session </w:t>
            </w:r>
            <w:bookmarkEnd w:id="1"/>
            <w:r w:rsidR="008B4E52" w:rsidRPr="00394C33">
              <w:rPr>
                <w:rFonts w:ascii="Arial" w:hAnsi="Arial" w:cs="Arial"/>
                <w:sz w:val="22"/>
                <w:szCs w:val="22"/>
              </w:rPr>
              <w:t xml:space="preserve">summary </w:t>
            </w:r>
          </w:p>
          <w:p w14:paraId="4188AC84" w14:textId="1155615F" w:rsidR="00C33126" w:rsidRDefault="000D6BAE" w:rsidP="006E6B2C">
            <w:pPr>
              <w:spacing w:before="100" w:beforeAutospacing="1"/>
              <w:rPr>
                <w:rFonts w:ascii="Arial" w:hAnsi="Arial" w:cs="Arial"/>
                <w:b/>
                <w:sz w:val="22"/>
                <w:szCs w:val="22"/>
              </w:rPr>
            </w:pPr>
            <w:r w:rsidRPr="00394C33">
              <w:rPr>
                <w:rFonts w:ascii="Arial" w:hAnsi="Arial" w:cs="Arial"/>
                <w:b/>
                <w:bCs/>
                <w:sz w:val="22"/>
                <w:szCs w:val="22"/>
              </w:rPr>
              <w:t>Outcomes &amp; impact</w:t>
            </w:r>
          </w:p>
          <w:p w14:paraId="2BC22466" w14:textId="441A590A" w:rsidR="00EC083B" w:rsidRPr="00EC083B" w:rsidRDefault="00EC083B" w:rsidP="00EC083B">
            <w:pPr>
              <w:pStyle w:val="ListParagraph"/>
              <w:numPr>
                <w:ilvl w:val="0"/>
                <w:numId w:val="5"/>
              </w:numPr>
              <w:spacing w:before="100" w:beforeAutospacing="1"/>
              <w:rPr>
                <w:rFonts w:ascii="Arial" w:hAnsi="Arial" w:cs="Arial"/>
              </w:rPr>
            </w:pPr>
            <w:r w:rsidRPr="00EC083B">
              <w:rPr>
                <w:rFonts w:ascii="Arial" w:hAnsi="Arial" w:cs="Arial"/>
              </w:rPr>
              <w:t xml:space="preserve">Create </w:t>
            </w:r>
            <w:r w:rsidR="00187EAE">
              <w:rPr>
                <w:rFonts w:ascii="Arial" w:hAnsi="Arial" w:cs="Arial"/>
              </w:rPr>
              <w:t>a safe</w:t>
            </w:r>
            <w:r w:rsidRPr="00EC083B">
              <w:rPr>
                <w:rFonts w:ascii="Arial" w:hAnsi="Arial" w:cs="Arial"/>
              </w:rPr>
              <w:t xml:space="preserve"> space for open and transparent dialogue on challenges and setbacks in knowledge co-production.</w:t>
            </w:r>
          </w:p>
          <w:p w14:paraId="59B87C7A" w14:textId="23AA0193" w:rsidR="00CB46DD" w:rsidRPr="00CB46DD" w:rsidRDefault="00CB46DD" w:rsidP="00CB46DD">
            <w:pPr>
              <w:pStyle w:val="ListParagraph"/>
              <w:numPr>
                <w:ilvl w:val="0"/>
                <w:numId w:val="5"/>
              </w:numPr>
              <w:rPr>
                <w:rFonts w:ascii="Arial" w:hAnsi="Arial" w:cs="Arial"/>
              </w:rPr>
            </w:pPr>
            <w:r w:rsidRPr="00CB46DD">
              <w:rPr>
                <w:rFonts w:ascii="Arial" w:hAnsi="Arial" w:cs="Arial"/>
              </w:rPr>
              <w:t>Improve strategies for managing unintended outcomes of knowledge co-production</w:t>
            </w:r>
            <w:r>
              <w:rPr>
                <w:rFonts w:ascii="Arial" w:hAnsi="Arial" w:cs="Arial"/>
              </w:rPr>
              <w:t xml:space="preserve">. </w:t>
            </w:r>
          </w:p>
          <w:p w14:paraId="51FB2E5A" w14:textId="6356CBB6" w:rsidR="00EC083B" w:rsidRPr="00EC083B" w:rsidRDefault="00EC083B" w:rsidP="00EC083B">
            <w:pPr>
              <w:pStyle w:val="ListParagraph"/>
              <w:numPr>
                <w:ilvl w:val="0"/>
                <w:numId w:val="5"/>
              </w:numPr>
              <w:spacing w:before="100" w:beforeAutospacing="1"/>
              <w:rPr>
                <w:rFonts w:ascii="Arial" w:hAnsi="Arial" w:cs="Arial"/>
              </w:rPr>
            </w:pPr>
            <w:r w:rsidRPr="00EC083B">
              <w:rPr>
                <w:rFonts w:ascii="Arial" w:hAnsi="Arial" w:cs="Arial"/>
              </w:rPr>
              <w:t>Foster a learning culture</w:t>
            </w:r>
            <w:r>
              <w:rPr>
                <w:rFonts w:ascii="Arial" w:hAnsi="Arial" w:cs="Arial"/>
              </w:rPr>
              <w:t xml:space="preserve"> </w:t>
            </w:r>
            <w:r w:rsidRPr="00EC083B">
              <w:rPr>
                <w:rFonts w:ascii="Arial" w:hAnsi="Arial" w:cs="Arial"/>
              </w:rPr>
              <w:t xml:space="preserve">in the international adaptation community that </w:t>
            </w:r>
            <w:r w:rsidR="006D59AE">
              <w:rPr>
                <w:rFonts w:ascii="Arial" w:hAnsi="Arial" w:cs="Arial"/>
              </w:rPr>
              <w:t>views</w:t>
            </w:r>
            <w:r w:rsidRPr="00EC083B">
              <w:rPr>
                <w:rFonts w:ascii="Arial" w:hAnsi="Arial" w:cs="Arial"/>
              </w:rPr>
              <w:t xml:space="preserve"> mistakes as </w:t>
            </w:r>
            <w:r w:rsidR="0094100E">
              <w:rPr>
                <w:rFonts w:ascii="Arial" w:hAnsi="Arial" w:cs="Arial"/>
              </w:rPr>
              <w:t xml:space="preserve">an integral </w:t>
            </w:r>
            <w:r w:rsidRPr="00EC083B">
              <w:rPr>
                <w:rFonts w:ascii="Arial" w:hAnsi="Arial" w:cs="Arial"/>
              </w:rPr>
              <w:t>part of the process.</w:t>
            </w:r>
          </w:p>
          <w:p w14:paraId="7ACC7E07" w14:textId="4DFEB341" w:rsidR="00A608EC" w:rsidRDefault="00EC083B" w:rsidP="00857B8C">
            <w:pPr>
              <w:pStyle w:val="ListParagraph"/>
              <w:numPr>
                <w:ilvl w:val="0"/>
                <w:numId w:val="5"/>
              </w:numPr>
              <w:spacing w:before="100" w:beforeAutospacing="1"/>
              <w:rPr>
                <w:rFonts w:ascii="Arial" w:hAnsi="Arial" w:cs="Arial"/>
              </w:rPr>
            </w:pPr>
            <w:r w:rsidRPr="00EC083B">
              <w:rPr>
                <w:rFonts w:ascii="Arial" w:hAnsi="Arial" w:cs="Arial"/>
              </w:rPr>
              <w:t>Facilitate</w:t>
            </w:r>
            <w:r w:rsidR="00A608EC" w:rsidRPr="00EC083B">
              <w:rPr>
                <w:rFonts w:ascii="Arial" w:hAnsi="Arial" w:cs="Arial"/>
              </w:rPr>
              <w:t xml:space="preserve"> mutual learning and </w:t>
            </w:r>
            <w:r w:rsidR="00187EAE">
              <w:rPr>
                <w:rFonts w:ascii="Arial" w:hAnsi="Arial" w:cs="Arial"/>
              </w:rPr>
              <w:t>networking</w:t>
            </w:r>
            <w:r w:rsidR="00A608EC" w:rsidRPr="00EC083B">
              <w:rPr>
                <w:rFonts w:ascii="Arial" w:hAnsi="Arial" w:cs="Arial"/>
              </w:rPr>
              <w:t xml:space="preserve"> among practitioners, policymakers, and researchers.</w:t>
            </w:r>
          </w:p>
          <w:p w14:paraId="725F779C" w14:textId="77777777" w:rsidR="00364F68" w:rsidRPr="00AD36D4" w:rsidRDefault="00364F68" w:rsidP="00364F68">
            <w:pPr>
              <w:pStyle w:val="ListParagraph"/>
              <w:spacing w:before="100" w:beforeAutospacing="1"/>
              <w:rPr>
                <w:rFonts w:ascii="Arial" w:hAnsi="Arial" w:cs="Arial"/>
              </w:rPr>
            </w:pPr>
          </w:p>
          <w:p w14:paraId="5A62D368" w14:textId="0228182B" w:rsidR="009324AE" w:rsidRPr="00394C33" w:rsidRDefault="00EA72D3" w:rsidP="00127E0A">
            <w:pPr>
              <w:spacing w:before="100" w:beforeAutospacing="1"/>
              <w:rPr>
                <w:rFonts w:ascii="Arial" w:hAnsi="Arial" w:cs="Arial"/>
                <w:sz w:val="22"/>
                <w:szCs w:val="22"/>
                <w:lang w:val="en-NZ"/>
              </w:rPr>
            </w:pPr>
            <w:r w:rsidRPr="00394C33">
              <w:rPr>
                <w:rFonts w:ascii="Arial" w:hAnsi="Arial" w:cs="Arial"/>
                <w:b/>
                <w:sz w:val="22"/>
                <w:szCs w:val="22"/>
                <w:lang w:val="en-NZ"/>
              </w:rPr>
              <w:lastRenderedPageBreak/>
              <w:t>References</w:t>
            </w:r>
          </w:p>
          <w:p w14:paraId="355FDEE5" w14:textId="0492B938" w:rsidR="000D4C1B" w:rsidRDefault="00677D9A" w:rsidP="00394C33">
            <w:pPr>
              <w:adjustRightInd w:val="0"/>
              <w:ind w:left="624" w:hanging="624"/>
              <w:contextualSpacing/>
              <w:rPr>
                <w:rFonts w:ascii="Arial" w:hAnsi="Arial" w:cs="Arial"/>
                <w:sz w:val="20"/>
                <w:szCs w:val="20"/>
              </w:rPr>
            </w:pPr>
            <w:r w:rsidRPr="00394C33">
              <w:rPr>
                <w:rFonts w:ascii="Arial" w:eastAsia="SimSun" w:hAnsi="Arial" w:cs="Arial"/>
                <w:sz w:val="20"/>
                <w:szCs w:val="20"/>
                <w:lang w:val="en-NZ" w:eastAsia="zh-CN"/>
              </w:rPr>
              <w:t xml:space="preserve">Bharwani, S., Gerger Swartling, Å., André, K., Santos </w:t>
            </w:r>
            <w:proofErr w:type="spellStart"/>
            <w:r w:rsidRPr="00394C33">
              <w:rPr>
                <w:rFonts w:ascii="Arial" w:eastAsia="SimSun" w:hAnsi="Arial" w:cs="Arial"/>
                <w:sz w:val="20"/>
                <w:szCs w:val="20"/>
                <w:lang w:val="en-NZ" w:eastAsia="zh-CN"/>
              </w:rPr>
              <w:t>Santos</w:t>
            </w:r>
            <w:proofErr w:type="spellEnd"/>
            <w:r w:rsidRPr="00394C33">
              <w:rPr>
                <w:rFonts w:ascii="Arial" w:eastAsia="SimSun" w:hAnsi="Arial" w:cs="Arial"/>
                <w:sz w:val="20"/>
                <w:szCs w:val="20"/>
                <w:lang w:val="en-NZ" w:eastAsia="zh-CN"/>
              </w:rPr>
              <w:t xml:space="preserve">, T. F., Salamanca, A., Biskupska, N., Takama, T., Järnberg, L. &amp; Liu, A. (2024). </w:t>
            </w:r>
            <w:r w:rsidRPr="00394C33">
              <w:rPr>
                <w:rFonts w:ascii="Arial" w:eastAsia="SimSun" w:hAnsi="Arial" w:cs="Arial"/>
                <w:bCs/>
                <w:iCs/>
                <w:sz w:val="20"/>
                <w:szCs w:val="20"/>
                <w:lang w:eastAsia="zh-CN"/>
              </w:rPr>
              <w:t xml:space="preserve">Co-designing in Tandem: Case study journeys to inspire and guide climate services. </w:t>
            </w:r>
            <w:r w:rsidRPr="00394C33">
              <w:rPr>
                <w:rFonts w:ascii="Arial" w:eastAsia="SimSun" w:hAnsi="Arial" w:cs="Arial"/>
                <w:bCs/>
                <w:i/>
                <w:sz w:val="20"/>
                <w:szCs w:val="20"/>
                <w:lang w:eastAsia="zh-CN"/>
              </w:rPr>
              <w:t>Climate Services</w:t>
            </w:r>
            <w:r w:rsidRPr="00394C33">
              <w:rPr>
                <w:rFonts w:ascii="Arial" w:eastAsia="SimSun" w:hAnsi="Arial" w:cs="Arial"/>
                <w:bCs/>
                <w:iCs/>
                <w:sz w:val="20"/>
                <w:szCs w:val="20"/>
                <w:lang w:eastAsia="zh-CN"/>
              </w:rPr>
              <w:t xml:space="preserve">, 35, 100503. </w:t>
            </w:r>
          </w:p>
          <w:p w14:paraId="735313CF" w14:textId="4EE819CE" w:rsidR="00F46655" w:rsidRPr="00394C33" w:rsidRDefault="007654F6" w:rsidP="00394C33">
            <w:pPr>
              <w:adjustRightInd w:val="0"/>
              <w:ind w:left="624" w:hanging="624"/>
              <w:contextualSpacing/>
              <w:rPr>
                <w:rFonts w:ascii="Arial" w:hAnsi="Arial" w:cs="Arial"/>
                <w:sz w:val="20"/>
                <w:szCs w:val="20"/>
              </w:rPr>
            </w:pPr>
            <w:r w:rsidRPr="007654F6">
              <w:rPr>
                <w:rFonts w:ascii="Arial" w:hAnsi="Arial" w:cs="Arial"/>
                <w:sz w:val="20"/>
                <w:szCs w:val="20"/>
              </w:rPr>
              <w:t>Cooke, B., &amp; Kothari, U. (2001). Participation: The New Tyranny? Zed Books.</w:t>
            </w:r>
          </w:p>
          <w:p w14:paraId="42FF970B" w14:textId="1DE554C0" w:rsidR="00FB4273" w:rsidRDefault="00F46655" w:rsidP="00394C33">
            <w:pPr>
              <w:adjustRightInd w:val="0"/>
              <w:ind w:left="624" w:hanging="624"/>
              <w:contextualSpacing/>
              <w:rPr>
                <w:rFonts w:ascii="Arial" w:hAnsi="Arial" w:cs="Arial"/>
                <w:sz w:val="20"/>
                <w:szCs w:val="20"/>
              </w:rPr>
            </w:pPr>
            <w:r w:rsidRPr="00F46655">
              <w:rPr>
                <w:rFonts w:ascii="Arial" w:hAnsi="Arial" w:cs="Arial"/>
                <w:sz w:val="20"/>
                <w:szCs w:val="20"/>
              </w:rPr>
              <w:t xml:space="preserve">Gustafsson, K. and </w:t>
            </w:r>
            <w:proofErr w:type="spellStart"/>
            <w:r w:rsidRPr="00F46655">
              <w:rPr>
                <w:rFonts w:ascii="Arial" w:hAnsi="Arial" w:cs="Arial"/>
                <w:sz w:val="20"/>
                <w:szCs w:val="20"/>
              </w:rPr>
              <w:t>Lidskog</w:t>
            </w:r>
            <w:proofErr w:type="spellEnd"/>
            <w:r w:rsidRPr="00F46655">
              <w:rPr>
                <w:rFonts w:ascii="Arial" w:hAnsi="Arial" w:cs="Arial"/>
                <w:sz w:val="20"/>
                <w:szCs w:val="20"/>
              </w:rPr>
              <w:t>, R</w:t>
            </w:r>
            <w:r w:rsidR="000547AB">
              <w:rPr>
                <w:rFonts w:ascii="Arial" w:hAnsi="Arial" w:cs="Arial"/>
                <w:sz w:val="20"/>
                <w:szCs w:val="20"/>
              </w:rPr>
              <w:t>.</w:t>
            </w:r>
            <w:r w:rsidRPr="00F46655">
              <w:rPr>
                <w:rFonts w:ascii="Arial" w:hAnsi="Arial" w:cs="Arial"/>
                <w:sz w:val="20"/>
                <w:szCs w:val="20"/>
              </w:rPr>
              <w:t xml:space="preserve"> (2018). Boundary organizations and environmental governance: Performance, institutional design, and conceptual development. Climate Risk Management 19: 1-11</w:t>
            </w:r>
          </w:p>
          <w:p w14:paraId="0EF0246B" w14:textId="77777777" w:rsidR="00910DC7" w:rsidRDefault="00B44870" w:rsidP="00910DC7">
            <w:pPr>
              <w:adjustRightInd w:val="0"/>
              <w:ind w:left="624" w:hanging="624"/>
              <w:contextualSpacing/>
              <w:rPr>
                <w:rFonts w:ascii="Arial" w:hAnsi="Arial" w:cs="Arial"/>
                <w:sz w:val="20"/>
                <w:szCs w:val="20"/>
              </w:rPr>
            </w:pPr>
            <w:r w:rsidRPr="00B44870">
              <w:rPr>
                <w:rFonts w:ascii="Arial" w:hAnsi="Arial" w:cs="Arial"/>
                <w:sz w:val="20"/>
                <w:szCs w:val="20"/>
              </w:rPr>
              <w:t xml:space="preserve">Kirchhoff, C. J., Esselman, R., &amp; Brown, D. (2015). Boundary organizations to boundary chains: Prospects for advancing climate science application. Climate Risk Management, 9, 20-29. </w:t>
            </w:r>
          </w:p>
          <w:p w14:paraId="423697FA" w14:textId="1D2B6D39" w:rsidR="00910DC7" w:rsidRDefault="00B44870" w:rsidP="00910DC7">
            <w:pPr>
              <w:adjustRightInd w:val="0"/>
              <w:ind w:left="624" w:hanging="624"/>
              <w:contextualSpacing/>
              <w:rPr>
                <w:rFonts w:ascii="Arial" w:hAnsi="Arial" w:cs="Arial"/>
                <w:sz w:val="20"/>
                <w:szCs w:val="20"/>
              </w:rPr>
            </w:pPr>
            <w:r w:rsidRPr="000547AB">
              <w:rPr>
                <w:rFonts w:ascii="Arial" w:hAnsi="Arial" w:cs="Arial"/>
                <w:sz w:val="20"/>
                <w:szCs w:val="20"/>
                <w:lang w:val="da-DK"/>
              </w:rPr>
              <w:t>Norström, A. V., Cvitanovic, C., Löf, M. F</w:t>
            </w:r>
            <w:r w:rsidR="000547AB" w:rsidRPr="000547AB">
              <w:rPr>
                <w:rFonts w:ascii="Arial" w:hAnsi="Arial" w:cs="Arial"/>
                <w:sz w:val="20"/>
                <w:szCs w:val="20"/>
                <w:lang w:val="da-DK"/>
              </w:rPr>
              <w:t xml:space="preserve"> et al.</w:t>
            </w:r>
            <w:r w:rsidRPr="000547AB">
              <w:rPr>
                <w:rFonts w:ascii="Arial" w:hAnsi="Arial" w:cs="Arial"/>
                <w:sz w:val="20"/>
                <w:szCs w:val="20"/>
                <w:lang w:val="da-DK"/>
              </w:rPr>
              <w:t xml:space="preserve">. </w:t>
            </w:r>
            <w:r w:rsidRPr="00664BCE">
              <w:rPr>
                <w:rFonts w:ascii="Arial" w:hAnsi="Arial" w:cs="Arial"/>
                <w:sz w:val="20"/>
                <w:szCs w:val="20"/>
              </w:rPr>
              <w:t xml:space="preserve">(2020). Principles for knowledge co-production in sustainability research. Nature Sustainability, 3(3), 182–190. </w:t>
            </w:r>
          </w:p>
          <w:p w14:paraId="4746673F" w14:textId="13125AEB" w:rsidR="00EA72D3" w:rsidRPr="00394C33" w:rsidRDefault="00664BCE" w:rsidP="00910DC7">
            <w:pPr>
              <w:adjustRightInd w:val="0"/>
              <w:ind w:left="624" w:hanging="624"/>
              <w:contextualSpacing/>
              <w:rPr>
                <w:rFonts w:ascii="Arial" w:hAnsi="Arial" w:cs="Arial"/>
                <w:sz w:val="20"/>
                <w:szCs w:val="20"/>
              </w:rPr>
            </w:pPr>
            <w:r w:rsidRPr="00394C33">
              <w:rPr>
                <w:rFonts w:ascii="Arial" w:eastAsia="SimSun" w:hAnsi="Arial" w:cs="Arial"/>
                <w:bCs/>
                <w:iCs/>
                <w:sz w:val="20"/>
                <w:szCs w:val="20"/>
                <w:lang w:eastAsia="zh-CN"/>
              </w:rPr>
              <w:t xml:space="preserve">Turnhout, E., Metze, T., </w:t>
            </w:r>
            <w:proofErr w:type="spellStart"/>
            <w:r w:rsidRPr="00394C33">
              <w:rPr>
                <w:rFonts w:ascii="Arial" w:eastAsia="SimSun" w:hAnsi="Arial" w:cs="Arial"/>
                <w:bCs/>
                <w:iCs/>
                <w:sz w:val="20"/>
                <w:szCs w:val="20"/>
                <w:lang w:eastAsia="zh-CN"/>
              </w:rPr>
              <w:t>Wyborn</w:t>
            </w:r>
            <w:proofErr w:type="spellEnd"/>
            <w:r w:rsidRPr="00394C33">
              <w:rPr>
                <w:rFonts w:ascii="Arial" w:eastAsia="SimSun" w:hAnsi="Arial" w:cs="Arial"/>
                <w:bCs/>
                <w:iCs/>
                <w:sz w:val="20"/>
                <w:szCs w:val="20"/>
                <w:lang w:eastAsia="zh-CN"/>
              </w:rPr>
              <w:t xml:space="preserve">, C., Klenk, N., &amp; Louder, E. (2020). The politics of co-production: Participation, power, and transformation. Current Opinion in Environmental Sustainability, 42, 15–21. </w:t>
            </w:r>
          </w:p>
          <w:p w14:paraId="2B13348F" w14:textId="77777777" w:rsidR="004A3628" w:rsidRPr="005C3E51" w:rsidRDefault="004A3628" w:rsidP="00D13086">
            <w:pPr>
              <w:jc w:val="both"/>
              <w:rPr>
                <w:rFonts w:ascii="Arial" w:hAnsi="Arial" w:cs="Arial"/>
                <w:b/>
                <w:sz w:val="22"/>
                <w:szCs w:val="22"/>
              </w:rPr>
            </w:pPr>
          </w:p>
        </w:tc>
      </w:tr>
      <w:tr w:rsidR="004A3628" w:rsidRPr="00546056" w14:paraId="5608F54F" w14:textId="77777777" w:rsidTr="00D13086">
        <w:trPr>
          <w:trHeight w:val="576"/>
        </w:trPr>
        <w:tc>
          <w:tcPr>
            <w:tcW w:w="8640" w:type="dxa"/>
          </w:tcPr>
          <w:p w14:paraId="5889B717" w14:textId="77777777" w:rsidR="004A3628" w:rsidRPr="00546056" w:rsidRDefault="004A3628" w:rsidP="00D13086">
            <w:pPr>
              <w:jc w:val="both"/>
              <w:rPr>
                <w:rFonts w:ascii="Arial" w:hAnsi="Arial" w:cs="Arial"/>
                <w:b/>
                <w:sz w:val="22"/>
                <w:szCs w:val="22"/>
              </w:rPr>
            </w:pPr>
            <w:r w:rsidRPr="00546056">
              <w:rPr>
                <w:rFonts w:ascii="Arial" w:hAnsi="Arial" w:cs="Arial"/>
                <w:b/>
                <w:sz w:val="22"/>
                <w:szCs w:val="22"/>
              </w:rPr>
              <w:lastRenderedPageBreak/>
              <w:t>PARTICIPANTS</w:t>
            </w:r>
          </w:p>
          <w:p w14:paraId="3641C15A" w14:textId="77777777" w:rsidR="004A3628" w:rsidRPr="00282C58" w:rsidRDefault="004A3628" w:rsidP="00D13086">
            <w:pPr>
              <w:jc w:val="both"/>
              <w:rPr>
                <w:rFonts w:ascii="Arial" w:hAnsi="Arial" w:cs="Arial"/>
                <w:b/>
                <w:sz w:val="22"/>
                <w:szCs w:val="22"/>
              </w:rPr>
            </w:pPr>
          </w:p>
          <w:p w14:paraId="13A364ED" w14:textId="77777777" w:rsidR="004A3628" w:rsidRPr="00282C58" w:rsidRDefault="004A3628" w:rsidP="00D13086">
            <w:pPr>
              <w:jc w:val="both"/>
              <w:rPr>
                <w:rFonts w:ascii="Arial" w:hAnsi="Arial" w:cs="Arial"/>
                <w:b/>
                <w:sz w:val="22"/>
                <w:szCs w:val="22"/>
                <w:u w:val="single"/>
              </w:rPr>
            </w:pPr>
            <w:r w:rsidRPr="00282C58">
              <w:rPr>
                <w:rFonts w:ascii="Arial" w:hAnsi="Arial" w:cs="Arial"/>
                <w:b/>
                <w:sz w:val="22"/>
                <w:szCs w:val="22"/>
                <w:u w:val="single"/>
              </w:rPr>
              <w:t>Participant 1</w:t>
            </w:r>
          </w:p>
          <w:p w14:paraId="3282A35F" w14:textId="328C902F" w:rsidR="00437DB3" w:rsidRDefault="00437DB3" w:rsidP="00BB6AA3">
            <w:pPr>
              <w:jc w:val="both"/>
              <w:rPr>
                <w:rFonts w:ascii="Arial" w:hAnsi="Arial" w:cs="Arial"/>
                <w:bCs/>
                <w:sz w:val="22"/>
                <w:szCs w:val="22"/>
              </w:rPr>
            </w:pPr>
            <w:r>
              <w:rPr>
                <w:rFonts w:ascii="Arial" w:hAnsi="Arial" w:cs="Arial"/>
                <w:b/>
                <w:sz w:val="22"/>
                <w:szCs w:val="22"/>
              </w:rPr>
              <w:t xml:space="preserve">Name: </w:t>
            </w:r>
            <w:r w:rsidR="008E7714" w:rsidRPr="00394C33">
              <w:rPr>
                <w:rFonts w:ascii="Arial" w:hAnsi="Arial" w:cs="Arial"/>
                <w:b/>
                <w:sz w:val="22"/>
                <w:szCs w:val="22"/>
              </w:rPr>
              <w:t>Åsa Gerger Swartling</w:t>
            </w:r>
          </w:p>
          <w:p w14:paraId="7379B1E7" w14:textId="137414BA" w:rsidR="00437DB3" w:rsidRDefault="00437DB3" w:rsidP="00BB6AA3">
            <w:pPr>
              <w:jc w:val="both"/>
              <w:rPr>
                <w:rFonts w:ascii="Arial" w:hAnsi="Arial" w:cs="Arial"/>
                <w:bCs/>
                <w:sz w:val="22"/>
                <w:szCs w:val="22"/>
              </w:rPr>
            </w:pPr>
            <w:r w:rsidRPr="00394C33">
              <w:rPr>
                <w:rFonts w:ascii="Arial" w:hAnsi="Arial" w:cs="Arial"/>
                <w:b/>
                <w:sz w:val="22"/>
                <w:szCs w:val="22"/>
              </w:rPr>
              <w:t>Organisation:</w:t>
            </w:r>
            <w:r w:rsidR="00C11E6E" w:rsidRPr="00394C33">
              <w:rPr>
                <w:rFonts w:ascii="Arial" w:hAnsi="Arial" w:cs="Arial"/>
                <w:bCs/>
                <w:sz w:val="22"/>
                <w:szCs w:val="22"/>
              </w:rPr>
              <w:t xml:space="preserve"> </w:t>
            </w:r>
            <w:r w:rsidR="008E7714" w:rsidRPr="00394C33">
              <w:rPr>
                <w:rFonts w:ascii="Arial" w:hAnsi="Arial" w:cs="Arial"/>
                <w:bCs/>
                <w:sz w:val="22"/>
                <w:szCs w:val="22"/>
              </w:rPr>
              <w:t>Stockholm Environment Institute</w:t>
            </w:r>
            <w:r w:rsidR="00792FDD" w:rsidRPr="00394C33">
              <w:rPr>
                <w:rFonts w:ascii="Arial" w:hAnsi="Arial" w:cs="Arial"/>
                <w:bCs/>
                <w:sz w:val="22"/>
                <w:szCs w:val="22"/>
              </w:rPr>
              <w:t xml:space="preserve"> (SEI)</w:t>
            </w:r>
            <w:r w:rsidR="00F72672">
              <w:rPr>
                <w:rFonts w:ascii="Arial" w:hAnsi="Arial" w:cs="Arial"/>
                <w:bCs/>
                <w:sz w:val="22"/>
                <w:szCs w:val="22"/>
              </w:rPr>
              <w:t xml:space="preserve"> Headquarters</w:t>
            </w:r>
            <w:r w:rsidR="00AE48F5" w:rsidRPr="00394C33">
              <w:rPr>
                <w:rFonts w:ascii="Arial" w:hAnsi="Arial" w:cs="Arial"/>
                <w:bCs/>
                <w:sz w:val="22"/>
                <w:szCs w:val="22"/>
              </w:rPr>
              <w:t xml:space="preserve">. </w:t>
            </w:r>
          </w:p>
          <w:p w14:paraId="7CD3C53F" w14:textId="496F1277" w:rsidR="004A3628" w:rsidRPr="00282C58" w:rsidRDefault="00437DB3" w:rsidP="00394C33">
            <w:pPr>
              <w:rPr>
                <w:rFonts w:ascii="Arial" w:hAnsi="Arial" w:cs="Arial"/>
                <w:bCs/>
                <w:sz w:val="22"/>
                <w:szCs w:val="22"/>
              </w:rPr>
            </w:pPr>
            <w:r w:rsidRPr="00394C33">
              <w:rPr>
                <w:rFonts w:ascii="Arial" w:hAnsi="Arial" w:cs="Arial"/>
                <w:b/>
                <w:sz w:val="22"/>
                <w:szCs w:val="22"/>
              </w:rPr>
              <w:t>Bio:</w:t>
            </w:r>
            <w:r>
              <w:rPr>
                <w:rFonts w:ascii="Arial" w:hAnsi="Arial" w:cs="Arial"/>
                <w:bCs/>
                <w:sz w:val="22"/>
                <w:szCs w:val="22"/>
              </w:rPr>
              <w:t xml:space="preserve"> </w:t>
            </w:r>
            <w:r w:rsidR="005C6458" w:rsidRPr="009D4858">
              <w:rPr>
                <w:rFonts w:ascii="Arial" w:hAnsi="Arial" w:cs="Arial"/>
                <w:bCs/>
                <w:sz w:val="22"/>
                <w:szCs w:val="22"/>
              </w:rPr>
              <w:t xml:space="preserve">Åsa </w:t>
            </w:r>
            <w:r w:rsidR="00487C85">
              <w:rPr>
                <w:rFonts w:ascii="Arial" w:hAnsi="Arial" w:cs="Arial"/>
                <w:bCs/>
                <w:sz w:val="22"/>
                <w:szCs w:val="22"/>
              </w:rPr>
              <w:t xml:space="preserve">Swartling </w:t>
            </w:r>
            <w:r w:rsidR="005C6458" w:rsidRPr="009D4858">
              <w:rPr>
                <w:rFonts w:ascii="Arial" w:hAnsi="Arial" w:cs="Arial"/>
                <w:bCs/>
                <w:sz w:val="22"/>
                <w:szCs w:val="22"/>
              </w:rPr>
              <w:t>is a Senior Research Fellow and Head of Knowledge Management at SEI. She specializes in qualitative social science research, with focus on sustainability governance</w:t>
            </w:r>
            <w:r w:rsidR="005C6458">
              <w:rPr>
                <w:rFonts w:ascii="Arial" w:hAnsi="Arial" w:cs="Arial"/>
                <w:bCs/>
                <w:sz w:val="22"/>
                <w:szCs w:val="22"/>
              </w:rPr>
              <w:t xml:space="preserve"> at subnational </w:t>
            </w:r>
            <w:r w:rsidR="00E47085">
              <w:rPr>
                <w:rFonts w:ascii="Arial" w:hAnsi="Arial" w:cs="Arial"/>
                <w:bCs/>
                <w:sz w:val="22"/>
                <w:szCs w:val="22"/>
              </w:rPr>
              <w:t>levels</w:t>
            </w:r>
            <w:r w:rsidR="005C6458" w:rsidRPr="009D4858">
              <w:rPr>
                <w:rFonts w:ascii="Arial" w:hAnsi="Arial" w:cs="Arial"/>
                <w:bCs/>
                <w:sz w:val="22"/>
                <w:szCs w:val="22"/>
              </w:rPr>
              <w:t>, climate</w:t>
            </w:r>
            <w:r w:rsidR="005C6458">
              <w:rPr>
                <w:rFonts w:ascii="Arial" w:hAnsi="Arial" w:cs="Arial"/>
                <w:bCs/>
                <w:sz w:val="22"/>
                <w:szCs w:val="22"/>
              </w:rPr>
              <w:t xml:space="preserve"> change</w:t>
            </w:r>
            <w:r w:rsidR="005C6458" w:rsidRPr="009D4858">
              <w:rPr>
                <w:rFonts w:ascii="Arial" w:hAnsi="Arial" w:cs="Arial"/>
                <w:bCs/>
                <w:sz w:val="22"/>
                <w:szCs w:val="22"/>
              </w:rPr>
              <w:t xml:space="preserve"> adaptation,</w:t>
            </w:r>
            <w:r w:rsidR="005C6458">
              <w:rPr>
                <w:rFonts w:ascii="Arial" w:hAnsi="Arial" w:cs="Arial"/>
                <w:bCs/>
                <w:sz w:val="22"/>
                <w:szCs w:val="22"/>
              </w:rPr>
              <w:t xml:space="preserve"> and</w:t>
            </w:r>
            <w:r w:rsidR="005C6458" w:rsidRPr="009D4858">
              <w:rPr>
                <w:rFonts w:ascii="Arial" w:hAnsi="Arial" w:cs="Arial"/>
                <w:bCs/>
                <w:sz w:val="22"/>
                <w:szCs w:val="22"/>
              </w:rPr>
              <w:t xml:space="preserve"> co-design of climate services. </w:t>
            </w:r>
            <w:r w:rsidR="0053578C">
              <w:rPr>
                <w:rFonts w:ascii="Arial" w:hAnsi="Arial" w:cs="Arial"/>
                <w:bCs/>
                <w:sz w:val="22"/>
                <w:szCs w:val="22"/>
              </w:rPr>
              <w:t>Åsa</w:t>
            </w:r>
            <w:r w:rsidR="005C6458" w:rsidRPr="009D4858">
              <w:rPr>
                <w:rFonts w:ascii="Arial" w:hAnsi="Arial" w:cs="Arial"/>
                <w:bCs/>
                <w:sz w:val="22"/>
                <w:szCs w:val="22"/>
              </w:rPr>
              <w:t xml:space="preserve"> leads SEI’s global organizational learning efforts and </w:t>
            </w:r>
            <w:r w:rsidR="0053578C">
              <w:rPr>
                <w:rFonts w:ascii="Arial" w:hAnsi="Arial" w:cs="Arial"/>
                <w:bCs/>
                <w:sz w:val="22"/>
                <w:szCs w:val="22"/>
              </w:rPr>
              <w:t>oversees the</w:t>
            </w:r>
            <w:r w:rsidR="00916A59">
              <w:rPr>
                <w:rFonts w:ascii="Arial" w:hAnsi="Arial" w:cs="Arial"/>
                <w:bCs/>
                <w:sz w:val="22"/>
                <w:szCs w:val="22"/>
              </w:rPr>
              <w:t xml:space="preserve"> development of the </w:t>
            </w:r>
            <w:r w:rsidR="0039665F">
              <w:rPr>
                <w:rFonts w:ascii="Arial" w:hAnsi="Arial" w:cs="Arial"/>
                <w:bCs/>
                <w:sz w:val="22"/>
                <w:szCs w:val="22"/>
              </w:rPr>
              <w:t>I</w:t>
            </w:r>
            <w:r w:rsidR="00916A59">
              <w:rPr>
                <w:rFonts w:ascii="Arial" w:hAnsi="Arial" w:cs="Arial"/>
                <w:bCs/>
                <w:sz w:val="22"/>
                <w:szCs w:val="22"/>
              </w:rPr>
              <w:t xml:space="preserve">nstitute’s internal sustainability </w:t>
            </w:r>
            <w:r w:rsidR="005C6458" w:rsidRPr="009D4858">
              <w:rPr>
                <w:rFonts w:ascii="Arial" w:hAnsi="Arial" w:cs="Arial"/>
                <w:bCs/>
                <w:sz w:val="22"/>
                <w:szCs w:val="22"/>
              </w:rPr>
              <w:t>knowledge platform</w:t>
            </w:r>
            <w:r w:rsidR="005C6458">
              <w:rPr>
                <w:rFonts w:ascii="Arial" w:hAnsi="Arial" w:cs="Arial"/>
                <w:bCs/>
                <w:sz w:val="22"/>
                <w:szCs w:val="22"/>
              </w:rPr>
              <w:t>.</w:t>
            </w:r>
          </w:p>
          <w:p w14:paraId="17A3443B" w14:textId="72CDB7FE" w:rsidR="00B350B2" w:rsidRPr="00394C33" w:rsidRDefault="004A3628" w:rsidP="00D13086">
            <w:pPr>
              <w:jc w:val="both"/>
              <w:rPr>
                <w:rFonts w:ascii="Arial" w:hAnsi="Arial" w:cs="Arial"/>
                <w:sz w:val="22"/>
                <w:szCs w:val="22"/>
              </w:rPr>
            </w:pPr>
            <w:r w:rsidRPr="00282C58">
              <w:rPr>
                <w:rFonts w:ascii="Arial" w:hAnsi="Arial" w:cs="Arial"/>
                <w:b/>
                <w:bCs/>
                <w:sz w:val="22"/>
                <w:szCs w:val="22"/>
              </w:rPr>
              <w:t xml:space="preserve">Contribution: </w:t>
            </w:r>
            <w:r w:rsidR="00C77AF6" w:rsidRPr="00394C33">
              <w:rPr>
                <w:rFonts w:ascii="Arial" w:hAnsi="Arial" w:cs="Arial"/>
                <w:sz w:val="22"/>
                <w:szCs w:val="22"/>
              </w:rPr>
              <w:t>Moderation of</w:t>
            </w:r>
            <w:r w:rsidR="00EB72BD" w:rsidRPr="00394C33">
              <w:rPr>
                <w:rFonts w:ascii="Arial" w:hAnsi="Arial" w:cs="Arial"/>
                <w:sz w:val="22"/>
                <w:szCs w:val="22"/>
              </w:rPr>
              <w:t xml:space="preserve"> </w:t>
            </w:r>
            <w:r w:rsidR="00C00F6D">
              <w:rPr>
                <w:rFonts w:ascii="Arial" w:hAnsi="Arial" w:cs="Arial"/>
                <w:sz w:val="22"/>
                <w:szCs w:val="22"/>
              </w:rPr>
              <w:t xml:space="preserve">the </w:t>
            </w:r>
            <w:r w:rsidR="00EB72BD" w:rsidRPr="00394C33">
              <w:rPr>
                <w:rFonts w:ascii="Arial" w:hAnsi="Arial" w:cs="Arial"/>
                <w:sz w:val="22"/>
                <w:szCs w:val="22"/>
              </w:rPr>
              <w:t>session</w:t>
            </w:r>
            <w:r w:rsidR="00C00F6D">
              <w:rPr>
                <w:rFonts w:ascii="Arial" w:hAnsi="Arial" w:cs="Arial"/>
                <w:sz w:val="22"/>
                <w:szCs w:val="22"/>
              </w:rPr>
              <w:t>, including</w:t>
            </w:r>
            <w:r w:rsidR="00EB72BD" w:rsidRPr="00394C33">
              <w:rPr>
                <w:rFonts w:ascii="Arial" w:hAnsi="Arial" w:cs="Arial"/>
                <w:sz w:val="22"/>
                <w:szCs w:val="22"/>
              </w:rPr>
              <w:t xml:space="preserve"> </w:t>
            </w:r>
            <w:r w:rsidR="005A0DC3" w:rsidRPr="00C77AF6">
              <w:rPr>
                <w:rFonts w:ascii="Arial" w:hAnsi="Arial" w:cs="Arial"/>
                <w:sz w:val="22"/>
                <w:szCs w:val="22"/>
              </w:rPr>
              <w:t>opening</w:t>
            </w:r>
            <w:r w:rsidR="005A0DC3">
              <w:rPr>
                <w:rFonts w:ascii="Arial" w:hAnsi="Arial" w:cs="Arial"/>
                <w:sz w:val="22"/>
                <w:szCs w:val="22"/>
              </w:rPr>
              <w:t xml:space="preserve"> and closing </w:t>
            </w:r>
            <w:r w:rsidR="00FE32FB">
              <w:rPr>
                <w:rFonts w:ascii="Arial" w:hAnsi="Arial" w:cs="Arial"/>
                <w:sz w:val="22"/>
                <w:szCs w:val="22"/>
              </w:rPr>
              <w:t>remarks</w:t>
            </w:r>
            <w:r w:rsidR="00C5795A">
              <w:rPr>
                <w:rFonts w:ascii="Arial" w:hAnsi="Arial" w:cs="Arial"/>
                <w:sz w:val="22"/>
                <w:szCs w:val="22"/>
              </w:rPr>
              <w:t>.</w:t>
            </w:r>
          </w:p>
          <w:p w14:paraId="5A56FDEA" w14:textId="77777777" w:rsidR="004A3628" w:rsidRPr="00282C58" w:rsidRDefault="004A3628" w:rsidP="00D13086">
            <w:pPr>
              <w:jc w:val="both"/>
              <w:rPr>
                <w:rFonts w:ascii="Arial" w:hAnsi="Arial" w:cs="Arial"/>
                <w:b/>
                <w:sz w:val="22"/>
                <w:szCs w:val="22"/>
              </w:rPr>
            </w:pPr>
          </w:p>
          <w:p w14:paraId="5657E8AD" w14:textId="76FEE0D6" w:rsidR="004A3628" w:rsidRPr="00282C58" w:rsidRDefault="004A3628" w:rsidP="00D13086">
            <w:pPr>
              <w:jc w:val="both"/>
              <w:rPr>
                <w:rFonts w:ascii="Arial" w:hAnsi="Arial" w:cs="Arial"/>
                <w:b/>
                <w:sz w:val="22"/>
                <w:szCs w:val="22"/>
                <w:u w:val="single"/>
                <w:lang w:val="fr-FR"/>
              </w:rPr>
            </w:pPr>
            <w:r w:rsidRPr="00282C58">
              <w:rPr>
                <w:rFonts w:ascii="Arial" w:hAnsi="Arial" w:cs="Arial"/>
                <w:b/>
                <w:sz w:val="22"/>
                <w:szCs w:val="22"/>
                <w:u w:val="single"/>
                <w:lang w:val="fr-FR"/>
              </w:rPr>
              <w:t>Participant 2</w:t>
            </w:r>
            <w:r w:rsidR="008E23AF" w:rsidRPr="00282C58">
              <w:rPr>
                <w:rFonts w:ascii="Arial" w:hAnsi="Arial" w:cs="Arial"/>
                <w:b/>
                <w:sz w:val="22"/>
                <w:szCs w:val="22"/>
                <w:u w:val="single"/>
                <w:lang w:val="fr-FR"/>
              </w:rPr>
              <w:t xml:space="preserve"> </w:t>
            </w:r>
          </w:p>
          <w:p w14:paraId="624CFCCE" w14:textId="76D63933" w:rsidR="00282C58" w:rsidRPr="00035E06" w:rsidRDefault="00282C58" w:rsidP="00C11E6E">
            <w:pPr>
              <w:jc w:val="both"/>
              <w:rPr>
                <w:rFonts w:ascii="Arial" w:hAnsi="Arial" w:cs="Arial"/>
                <w:bCs/>
                <w:sz w:val="22"/>
                <w:szCs w:val="22"/>
                <w:lang w:val="fr-FR"/>
              </w:rPr>
            </w:pPr>
            <w:proofErr w:type="gramStart"/>
            <w:r>
              <w:rPr>
                <w:rFonts w:ascii="Arial" w:hAnsi="Arial" w:cs="Arial"/>
                <w:b/>
                <w:sz w:val="22"/>
                <w:szCs w:val="22"/>
                <w:lang w:val="fr-FR"/>
              </w:rPr>
              <w:t>Name:</w:t>
            </w:r>
            <w:proofErr w:type="gramEnd"/>
            <w:r>
              <w:rPr>
                <w:rFonts w:ascii="Arial" w:hAnsi="Arial" w:cs="Arial"/>
                <w:b/>
                <w:sz w:val="22"/>
                <w:szCs w:val="22"/>
                <w:lang w:val="fr-FR"/>
              </w:rPr>
              <w:t xml:space="preserve"> </w:t>
            </w:r>
            <w:r w:rsidR="008E23AF" w:rsidRPr="00394C33">
              <w:rPr>
                <w:rFonts w:ascii="Arial" w:hAnsi="Arial" w:cs="Arial"/>
                <w:bCs/>
                <w:sz w:val="22"/>
                <w:szCs w:val="22"/>
                <w:lang w:val="fr-FR"/>
              </w:rPr>
              <w:t>Alain Bour</w:t>
            </w:r>
            <w:r w:rsidR="003E593A" w:rsidRPr="00394C33">
              <w:rPr>
                <w:rFonts w:ascii="Arial" w:hAnsi="Arial" w:cs="Arial"/>
                <w:bCs/>
                <w:sz w:val="22"/>
                <w:szCs w:val="22"/>
                <w:lang w:val="fr-FR"/>
              </w:rPr>
              <w:t>qu</w:t>
            </w:r>
            <w:r w:rsidR="008E23AF" w:rsidRPr="00394C33">
              <w:rPr>
                <w:rFonts w:ascii="Arial" w:hAnsi="Arial" w:cs="Arial"/>
                <w:bCs/>
                <w:sz w:val="22"/>
                <w:szCs w:val="22"/>
                <w:lang w:val="fr-FR"/>
              </w:rPr>
              <w:t>e</w:t>
            </w:r>
          </w:p>
          <w:p w14:paraId="048F14DC" w14:textId="342828C2" w:rsidR="004A3628" w:rsidRDefault="00282C58" w:rsidP="00C11E6E">
            <w:pPr>
              <w:jc w:val="both"/>
              <w:rPr>
                <w:rFonts w:ascii="Arial" w:hAnsi="Arial" w:cs="Arial"/>
                <w:sz w:val="22"/>
                <w:szCs w:val="22"/>
              </w:rPr>
            </w:pPr>
            <w:proofErr w:type="gramStart"/>
            <w:r w:rsidRPr="00394C33">
              <w:rPr>
                <w:rFonts w:ascii="Arial" w:hAnsi="Arial" w:cs="Arial"/>
                <w:b/>
                <w:sz w:val="22"/>
                <w:szCs w:val="22"/>
                <w:lang w:val="fr-FR"/>
              </w:rPr>
              <w:t>Organisation:</w:t>
            </w:r>
            <w:proofErr w:type="gramEnd"/>
            <w:r w:rsidR="00C11E6E" w:rsidRPr="00394C33">
              <w:rPr>
                <w:rFonts w:ascii="Arial" w:hAnsi="Arial" w:cs="Arial"/>
                <w:bCs/>
                <w:sz w:val="22"/>
                <w:szCs w:val="22"/>
                <w:lang w:val="fr-FR"/>
              </w:rPr>
              <w:t xml:space="preserve"> </w:t>
            </w:r>
            <w:r w:rsidR="00AE099E">
              <w:rPr>
                <w:rFonts w:ascii="Arial" w:hAnsi="Arial" w:cs="Arial"/>
                <w:bCs/>
                <w:sz w:val="22"/>
                <w:szCs w:val="22"/>
                <w:lang w:val="fr-FR"/>
              </w:rPr>
              <w:t>OUR</w:t>
            </w:r>
            <w:r w:rsidR="00F25AFE">
              <w:rPr>
                <w:rFonts w:ascii="Arial" w:hAnsi="Arial" w:cs="Arial"/>
                <w:bCs/>
                <w:sz w:val="22"/>
                <w:szCs w:val="22"/>
                <w:lang w:val="fr-FR"/>
              </w:rPr>
              <w:t xml:space="preserve">ANOS- </w:t>
            </w:r>
            <w:r w:rsidR="000E6A2E" w:rsidRPr="000E6A2E">
              <w:rPr>
                <w:rFonts w:ascii="Arial" w:hAnsi="Arial" w:cs="Arial"/>
                <w:bCs/>
                <w:sz w:val="22"/>
                <w:szCs w:val="22"/>
              </w:rPr>
              <w:t>Consortium on Regional Climatology and Adaptation to Climate Change</w:t>
            </w:r>
          </w:p>
          <w:p w14:paraId="668E7270" w14:textId="0B3F10BE" w:rsidR="004A3628" w:rsidRPr="00282C58" w:rsidRDefault="00505A2A" w:rsidP="00D13086">
            <w:pPr>
              <w:jc w:val="both"/>
              <w:rPr>
                <w:rFonts w:ascii="Arial" w:hAnsi="Arial" w:cs="Arial"/>
                <w:b/>
                <w:sz w:val="22"/>
                <w:szCs w:val="22"/>
              </w:rPr>
            </w:pPr>
            <w:r w:rsidRPr="00394C33">
              <w:rPr>
                <w:rFonts w:ascii="Arial" w:hAnsi="Arial" w:cs="Arial"/>
                <w:b/>
                <w:bCs/>
                <w:sz w:val="22"/>
                <w:szCs w:val="22"/>
              </w:rPr>
              <w:t xml:space="preserve">Bio: </w:t>
            </w:r>
            <w:r w:rsidR="00AE6A4A" w:rsidRPr="00394C33">
              <w:rPr>
                <w:rFonts w:ascii="Arial" w:hAnsi="Arial" w:cs="Arial"/>
                <w:bCs/>
                <w:sz w:val="22"/>
                <w:szCs w:val="22"/>
              </w:rPr>
              <w:t>Alain Bourque is the Executive Director of Ouranos, Consortium on Regional Climatology and Adaptation to Climate Change. He is an expert on climate change and adaptation. He advises media, decision-makers, and sits on expert committees, including the Québec Government’s Advisory Committee on Climate Change and Canada’s National Adaptation Platform.</w:t>
            </w:r>
          </w:p>
          <w:p w14:paraId="0C3FD52D" w14:textId="3BCCB3F6" w:rsidR="003E593A" w:rsidRPr="00394C33" w:rsidRDefault="003E593A" w:rsidP="00D13086">
            <w:pPr>
              <w:jc w:val="both"/>
              <w:rPr>
                <w:rFonts w:ascii="Arial" w:hAnsi="Arial" w:cs="Arial"/>
                <w:sz w:val="22"/>
                <w:szCs w:val="22"/>
              </w:rPr>
            </w:pPr>
            <w:r w:rsidRPr="00282C58">
              <w:rPr>
                <w:rFonts w:ascii="Arial" w:hAnsi="Arial" w:cs="Arial"/>
                <w:b/>
                <w:bCs/>
                <w:sz w:val="22"/>
                <w:szCs w:val="22"/>
              </w:rPr>
              <w:t>Contribution:</w:t>
            </w:r>
            <w:r w:rsidR="00282C58">
              <w:rPr>
                <w:rFonts w:ascii="Arial" w:hAnsi="Arial" w:cs="Arial"/>
                <w:b/>
                <w:bCs/>
                <w:sz w:val="22"/>
                <w:szCs w:val="22"/>
              </w:rPr>
              <w:t xml:space="preserve"> </w:t>
            </w:r>
            <w:r w:rsidR="00450A8D" w:rsidRPr="00394C33">
              <w:rPr>
                <w:rFonts w:ascii="Arial" w:hAnsi="Arial" w:cs="Arial"/>
                <w:sz w:val="22"/>
                <w:szCs w:val="22"/>
              </w:rPr>
              <w:t>Interview</w:t>
            </w:r>
            <w:r w:rsidR="00631C72" w:rsidRPr="00394C33">
              <w:rPr>
                <w:rFonts w:ascii="Arial" w:hAnsi="Arial" w:cs="Arial"/>
                <w:sz w:val="22"/>
                <w:szCs w:val="22"/>
              </w:rPr>
              <w:t>ed exper</w:t>
            </w:r>
            <w:r w:rsidR="00E81FDB">
              <w:rPr>
                <w:rFonts w:ascii="Arial" w:hAnsi="Arial" w:cs="Arial"/>
                <w:sz w:val="22"/>
                <w:szCs w:val="22"/>
              </w:rPr>
              <w:t>t</w:t>
            </w:r>
            <w:r w:rsidR="00A76508" w:rsidRPr="00394C33">
              <w:rPr>
                <w:rFonts w:ascii="Arial" w:hAnsi="Arial" w:cs="Arial"/>
                <w:sz w:val="22"/>
                <w:szCs w:val="22"/>
              </w:rPr>
              <w:t xml:space="preserve">. </w:t>
            </w:r>
            <w:r w:rsidR="00631C72" w:rsidRPr="00394C33">
              <w:rPr>
                <w:rFonts w:ascii="Arial" w:hAnsi="Arial" w:cs="Arial"/>
                <w:sz w:val="22"/>
                <w:szCs w:val="22"/>
              </w:rPr>
              <w:t>Alain</w:t>
            </w:r>
            <w:r w:rsidR="00B160F3" w:rsidRPr="00394C33">
              <w:rPr>
                <w:rFonts w:ascii="Arial" w:hAnsi="Arial" w:cs="Arial"/>
                <w:sz w:val="22"/>
                <w:szCs w:val="22"/>
              </w:rPr>
              <w:t xml:space="preserve"> will </w:t>
            </w:r>
            <w:r w:rsidRPr="00394C33">
              <w:rPr>
                <w:rFonts w:ascii="Arial" w:hAnsi="Arial" w:cs="Arial"/>
                <w:sz w:val="22"/>
                <w:szCs w:val="22"/>
              </w:rPr>
              <w:t>share insights</w:t>
            </w:r>
            <w:r w:rsidR="00B160F3" w:rsidRPr="00394C33">
              <w:rPr>
                <w:rFonts w:ascii="Arial" w:hAnsi="Arial" w:cs="Arial"/>
                <w:sz w:val="22"/>
                <w:szCs w:val="22"/>
              </w:rPr>
              <w:t xml:space="preserve">, </w:t>
            </w:r>
            <w:r w:rsidRPr="00394C33">
              <w:rPr>
                <w:rFonts w:ascii="Arial" w:hAnsi="Arial" w:cs="Arial"/>
                <w:sz w:val="22"/>
                <w:szCs w:val="22"/>
              </w:rPr>
              <w:t xml:space="preserve">lessons learned and advice from a challenging experience in pursuing </w:t>
            </w:r>
            <w:r w:rsidR="00F25AFE">
              <w:rPr>
                <w:rFonts w:ascii="Arial" w:hAnsi="Arial" w:cs="Arial"/>
                <w:sz w:val="22"/>
                <w:szCs w:val="22"/>
              </w:rPr>
              <w:t xml:space="preserve">knowledge </w:t>
            </w:r>
            <w:r w:rsidR="0023219B">
              <w:rPr>
                <w:rFonts w:ascii="Arial" w:hAnsi="Arial" w:cs="Arial"/>
                <w:sz w:val="22"/>
                <w:szCs w:val="22"/>
              </w:rPr>
              <w:t>co-production w</w:t>
            </w:r>
            <w:r w:rsidRPr="00394C33">
              <w:rPr>
                <w:rFonts w:ascii="Arial" w:hAnsi="Arial" w:cs="Arial"/>
                <w:sz w:val="22"/>
                <w:szCs w:val="22"/>
              </w:rPr>
              <w:t xml:space="preserve">ith stakeholders to promote adaptation at the local level. Case study example pertains to </w:t>
            </w:r>
            <w:r w:rsidR="00B160F3" w:rsidRPr="00394C33">
              <w:rPr>
                <w:rFonts w:ascii="Arial" w:hAnsi="Arial" w:cs="Arial"/>
                <w:sz w:val="22"/>
                <w:szCs w:val="22"/>
              </w:rPr>
              <w:t>Ou</w:t>
            </w:r>
            <w:r w:rsidR="005F49E6" w:rsidRPr="00394C33">
              <w:rPr>
                <w:rFonts w:ascii="Arial" w:hAnsi="Arial" w:cs="Arial"/>
                <w:sz w:val="22"/>
                <w:szCs w:val="22"/>
              </w:rPr>
              <w:t>r</w:t>
            </w:r>
            <w:r w:rsidR="00B160F3" w:rsidRPr="00394C33">
              <w:rPr>
                <w:rFonts w:ascii="Arial" w:hAnsi="Arial" w:cs="Arial"/>
                <w:sz w:val="22"/>
                <w:szCs w:val="22"/>
              </w:rPr>
              <w:t xml:space="preserve">anos’ involvement in </w:t>
            </w:r>
            <w:r w:rsidRPr="00394C33">
              <w:rPr>
                <w:rFonts w:ascii="Arial" w:hAnsi="Arial" w:cs="Arial"/>
                <w:sz w:val="22"/>
                <w:szCs w:val="22"/>
              </w:rPr>
              <w:t xml:space="preserve">a coastal protection and remediation project </w:t>
            </w:r>
            <w:r w:rsidR="002B450E" w:rsidRPr="00394C33">
              <w:rPr>
                <w:rFonts w:ascii="Arial" w:hAnsi="Arial" w:cs="Arial"/>
                <w:sz w:val="22"/>
                <w:szCs w:val="22"/>
              </w:rPr>
              <w:t xml:space="preserve">in </w:t>
            </w:r>
            <w:r w:rsidRPr="00394C33">
              <w:rPr>
                <w:rFonts w:ascii="Arial" w:hAnsi="Arial" w:cs="Arial"/>
                <w:sz w:val="22"/>
                <w:szCs w:val="22"/>
              </w:rPr>
              <w:t>the city of Percé in Québec, Canada.</w:t>
            </w:r>
          </w:p>
          <w:p w14:paraId="3C323500" w14:textId="77777777" w:rsidR="004A3628" w:rsidRPr="00282C58" w:rsidRDefault="004A3628" w:rsidP="00D13086">
            <w:pPr>
              <w:jc w:val="both"/>
              <w:rPr>
                <w:rFonts w:ascii="Arial" w:hAnsi="Arial" w:cs="Arial"/>
                <w:bCs/>
                <w:sz w:val="22"/>
                <w:szCs w:val="22"/>
              </w:rPr>
            </w:pPr>
          </w:p>
          <w:p w14:paraId="6E1B29B4" w14:textId="619E1ECA" w:rsidR="008E23AF" w:rsidRPr="00394C33" w:rsidRDefault="004A3628" w:rsidP="00D13086">
            <w:pPr>
              <w:jc w:val="both"/>
              <w:rPr>
                <w:rFonts w:ascii="Arial" w:hAnsi="Arial" w:cs="Arial"/>
                <w:b/>
                <w:bCs/>
                <w:sz w:val="22"/>
                <w:szCs w:val="22"/>
                <w:u w:val="single"/>
              </w:rPr>
            </w:pPr>
            <w:r w:rsidRPr="00394C33">
              <w:rPr>
                <w:rFonts w:ascii="Arial" w:hAnsi="Arial" w:cs="Arial"/>
                <w:b/>
                <w:bCs/>
                <w:sz w:val="22"/>
                <w:szCs w:val="22"/>
                <w:u w:val="single"/>
              </w:rPr>
              <w:t xml:space="preserve">Participant </w:t>
            </w:r>
            <w:r w:rsidR="008E23AF" w:rsidRPr="00394C33">
              <w:rPr>
                <w:rFonts w:ascii="Arial" w:hAnsi="Arial" w:cs="Arial"/>
                <w:b/>
                <w:bCs/>
                <w:sz w:val="22"/>
                <w:szCs w:val="22"/>
                <w:u w:val="single"/>
              </w:rPr>
              <w:t>3</w:t>
            </w:r>
          </w:p>
          <w:p w14:paraId="33362A3A" w14:textId="77777777" w:rsidR="000E43CA" w:rsidRDefault="000E43CA" w:rsidP="00C11E6E">
            <w:pPr>
              <w:jc w:val="both"/>
              <w:rPr>
                <w:rFonts w:ascii="Arial" w:hAnsi="Arial" w:cs="Arial"/>
                <w:b/>
                <w:bCs/>
                <w:sz w:val="22"/>
                <w:szCs w:val="22"/>
                <w:lang w:val="en-US"/>
              </w:rPr>
            </w:pPr>
            <w:r>
              <w:rPr>
                <w:rFonts w:ascii="Arial" w:hAnsi="Arial" w:cs="Arial"/>
                <w:b/>
                <w:bCs/>
                <w:sz w:val="22"/>
                <w:szCs w:val="22"/>
                <w:lang w:val="en-US"/>
              </w:rPr>
              <w:t xml:space="preserve">Name: </w:t>
            </w:r>
            <w:r w:rsidR="008E23AF" w:rsidRPr="00394C33">
              <w:rPr>
                <w:rFonts w:ascii="Arial" w:hAnsi="Arial" w:cs="Arial"/>
                <w:sz w:val="22"/>
                <w:szCs w:val="22"/>
                <w:lang w:val="en-US"/>
              </w:rPr>
              <w:t>Marta Olazabal</w:t>
            </w:r>
          </w:p>
          <w:p w14:paraId="10134782" w14:textId="02D23CDD" w:rsidR="008E23AF" w:rsidRPr="00394C33" w:rsidRDefault="000E43CA" w:rsidP="00C11E6E">
            <w:pPr>
              <w:jc w:val="both"/>
              <w:rPr>
                <w:rFonts w:ascii="Arial" w:hAnsi="Arial" w:cs="Arial"/>
                <w:sz w:val="22"/>
                <w:szCs w:val="22"/>
              </w:rPr>
            </w:pPr>
            <w:proofErr w:type="spellStart"/>
            <w:r w:rsidRPr="00394C33">
              <w:rPr>
                <w:rFonts w:ascii="Arial" w:hAnsi="Arial" w:cs="Arial"/>
                <w:b/>
                <w:bCs/>
                <w:sz w:val="22"/>
                <w:szCs w:val="22"/>
                <w:lang w:val="en-US"/>
              </w:rPr>
              <w:t>Organisation</w:t>
            </w:r>
            <w:proofErr w:type="spellEnd"/>
            <w:r w:rsidRPr="00394C33">
              <w:rPr>
                <w:rFonts w:ascii="Arial" w:hAnsi="Arial" w:cs="Arial"/>
                <w:b/>
                <w:bCs/>
                <w:sz w:val="22"/>
                <w:szCs w:val="22"/>
                <w:lang w:val="en-US"/>
              </w:rPr>
              <w:t>:</w:t>
            </w:r>
            <w:r>
              <w:rPr>
                <w:rFonts w:ascii="Arial" w:hAnsi="Arial" w:cs="Arial"/>
                <w:sz w:val="22"/>
                <w:szCs w:val="22"/>
                <w:lang w:val="en-US"/>
              </w:rPr>
              <w:t xml:space="preserve"> </w:t>
            </w:r>
            <w:r w:rsidR="008E23AF" w:rsidRPr="00394C33">
              <w:rPr>
                <w:rFonts w:ascii="Arial" w:hAnsi="Arial" w:cs="Arial"/>
                <w:sz w:val="22"/>
                <w:szCs w:val="22"/>
              </w:rPr>
              <w:t>Basque Centre for Climate Change, BC3, Spain.</w:t>
            </w:r>
          </w:p>
          <w:p w14:paraId="71DE038A" w14:textId="0D9D60AE" w:rsidR="008E23AF" w:rsidRPr="00394C33" w:rsidRDefault="000E43CA" w:rsidP="008E23AF">
            <w:pPr>
              <w:pStyle w:val="NormalWeb"/>
              <w:spacing w:before="0" w:beforeAutospacing="0" w:after="0" w:afterAutospacing="0"/>
              <w:rPr>
                <w:rFonts w:ascii="Arial" w:hAnsi="Arial" w:cs="Arial"/>
                <w:sz w:val="22"/>
                <w:szCs w:val="22"/>
              </w:rPr>
            </w:pPr>
            <w:r w:rsidRPr="00394C33">
              <w:rPr>
                <w:rFonts w:ascii="Arial" w:hAnsi="Arial" w:cs="Arial"/>
                <w:b/>
                <w:bCs/>
                <w:sz w:val="22"/>
                <w:szCs w:val="22"/>
                <w:shd w:val="clear" w:color="auto" w:fill="FFFFFF"/>
              </w:rPr>
              <w:t>Bio:</w:t>
            </w:r>
            <w:r>
              <w:rPr>
                <w:rFonts w:ascii="Arial" w:hAnsi="Arial" w:cs="Arial"/>
                <w:sz w:val="22"/>
                <w:szCs w:val="22"/>
                <w:shd w:val="clear" w:color="auto" w:fill="FFFFFF"/>
              </w:rPr>
              <w:t xml:space="preserve"> </w:t>
            </w:r>
            <w:r w:rsidR="008E23AF" w:rsidRPr="00394C33">
              <w:rPr>
                <w:rFonts w:ascii="Arial" w:hAnsi="Arial" w:cs="Arial"/>
                <w:sz w:val="22"/>
                <w:szCs w:val="22"/>
                <w:shd w:val="clear" w:color="auto" w:fill="FFFFFF"/>
              </w:rPr>
              <w:t xml:space="preserve">Marta Olazabal is an interdisciplinary scientist exploring pathways of progress on climate action in cities worldwide. She is an </w:t>
            </w:r>
            <w:proofErr w:type="spellStart"/>
            <w:r w:rsidR="008E23AF" w:rsidRPr="00394C33">
              <w:rPr>
                <w:rFonts w:ascii="Arial" w:hAnsi="Arial" w:cs="Arial"/>
                <w:sz w:val="22"/>
                <w:szCs w:val="22"/>
                <w:shd w:val="clear" w:color="auto" w:fill="FFFFFF"/>
              </w:rPr>
              <w:t>Ikerbasque</w:t>
            </w:r>
            <w:proofErr w:type="spellEnd"/>
            <w:r w:rsidR="008E23AF" w:rsidRPr="00394C33">
              <w:rPr>
                <w:rFonts w:ascii="Arial" w:hAnsi="Arial" w:cs="Arial"/>
                <w:sz w:val="22"/>
                <w:szCs w:val="22"/>
                <w:shd w:val="clear" w:color="auto" w:fill="FFFFFF"/>
              </w:rPr>
              <w:t xml:space="preserve"> Research Associate </w:t>
            </w:r>
            <w:r w:rsidR="0091739B" w:rsidRPr="00394C33">
              <w:rPr>
                <w:rFonts w:ascii="Arial" w:hAnsi="Arial" w:cs="Arial"/>
                <w:sz w:val="22"/>
                <w:szCs w:val="22"/>
                <w:shd w:val="clear" w:color="auto" w:fill="FFFFFF"/>
              </w:rPr>
              <w:t xml:space="preserve">Professor </w:t>
            </w:r>
            <w:r w:rsidR="008E23AF" w:rsidRPr="00394C33">
              <w:rPr>
                <w:rFonts w:ascii="Arial" w:hAnsi="Arial" w:cs="Arial"/>
                <w:sz w:val="22"/>
                <w:szCs w:val="22"/>
                <w:shd w:val="clear" w:color="auto" w:fill="FFFFFF"/>
              </w:rPr>
              <w:t xml:space="preserve">and Ramon y Cajal Fellow at BC3 where she leads the Adaptation Research Group. She is the Principal Investigator of the European Research Council project </w:t>
            </w:r>
            <w:hyperlink r:id="rId10" w:history="1">
              <w:r w:rsidR="008E23AF" w:rsidRPr="00394C33">
                <w:rPr>
                  <w:rStyle w:val="Hyperlink"/>
                  <w:rFonts w:ascii="Arial" w:eastAsiaTheme="majorEastAsia" w:hAnsi="Arial" w:cs="Arial"/>
                  <w:color w:val="auto"/>
                  <w:sz w:val="22"/>
                  <w:szCs w:val="22"/>
                  <w:shd w:val="clear" w:color="auto" w:fill="FFFFFF"/>
                </w:rPr>
                <w:t>IMAGINE Adaptation</w:t>
              </w:r>
            </w:hyperlink>
            <w:r w:rsidR="008E23AF" w:rsidRPr="00394C33">
              <w:rPr>
                <w:rFonts w:ascii="Arial" w:hAnsi="Arial" w:cs="Arial"/>
                <w:sz w:val="22"/>
                <w:szCs w:val="22"/>
                <w:shd w:val="clear" w:color="auto" w:fill="FFFFFF"/>
              </w:rPr>
              <w:t>. </w:t>
            </w:r>
          </w:p>
          <w:p w14:paraId="59ECBFF6" w14:textId="29E11504" w:rsidR="00C0742E" w:rsidRPr="00394C33" w:rsidRDefault="000E43CA" w:rsidP="00C0742E">
            <w:pPr>
              <w:jc w:val="both"/>
              <w:rPr>
                <w:rFonts w:ascii="Arial" w:hAnsi="Arial" w:cs="Arial"/>
                <w:sz w:val="22"/>
                <w:szCs w:val="22"/>
              </w:rPr>
            </w:pPr>
            <w:r>
              <w:rPr>
                <w:rFonts w:ascii="Arial" w:hAnsi="Arial" w:cs="Arial"/>
                <w:b/>
                <w:bCs/>
                <w:sz w:val="22"/>
                <w:szCs w:val="22"/>
              </w:rPr>
              <w:lastRenderedPageBreak/>
              <w:t>Co</w:t>
            </w:r>
            <w:r w:rsidR="004A3628" w:rsidRPr="000E43CA">
              <w:rPr>
                <w:rFonts w:ascii="Arial" w:hAnsi="Arial" w:cs="Arial"/>
                <w:b/>
                <w:bCs/>
                <w:sz w:val="22"/>
                <w:szCs w:val="22"/>
              </w:rPr>
              <w:t>ntribution:</w:t>
            </w:r>
            <w:r w:rsidR="004A3628" w:rsidRPr="00282C58">
              <w:rPr>
                <w:rFonts w:ascii="Arial" w:hAnsi="Arial" w:cs="Arial"/>
                <w:b/>
                <w:bCs/>
                <w:sz w:val="22"/>
                <w:szCs w:val="22"/>
              </w:rPr>
              <w:t xml:space="preserve"> </w:t>
            </w:r>
            <w:r w:rsidR="00B6170D" w:rsidRPr="00394C33">
              <w:rPr>
                <w:rFonts w:ascii="Arial" w:hAnsi="Arial" w:cs="Arial"/>
                <w:sz w:val="22"/>
                <w:szCs w:val="22"/>
              </w:rPr>
              <w:t>I</w:t>
            </w:r>
            <w:r w:rsidR="008E23AF" w:rsidRPr="00394C33">
              <w:rPr>
                <w:rFonts w:ascii="Arial" w:hAnsi="Arial" w:cs="Arial"/>
                <w:sz w:val="22"/>
                <w:szCs w:val="22"/>
              </w:rPr>
              <w:t>nterviewe</w:t>
            </w:r>
            <w:r w:rsidR="00B6170D" w:rsidRPr="00394C33">
              <w:rPr>
                <w:rFonts w:ascii="Arial" w:hAnsi="Arial" w:cs="Arial"/>
                <w:sz w:val="22"/>
                <w:szCs w:val="22"/>
              </w:rPr>
              <w:t>d expert</w:t>
            </w:r>
            <w:r w:rsidR="00B160F3" w:rsidRPr="00394C33">
              <w:rPr>
                <w:rFonts w:ascii="Arial" w:hAnsi="Arial" w:cs="Arial"/>
                <w:sz w:val="22"/>
                <w:szCs w:val="22"/>
              </w:rPr>
              <w:t xml:space="preserve">. </w:t>
            </w:r>
            <w:r w:rsidR="00C0742E" w:rsidRPr="00394C33">
              <w:rPr>
                <w:rFonts w:ascii="Arial" w:hAnsi="Arial" w:cs="Arial"/>
                <w:sz w:val="22"/>
                <w:szCs w:val="22"/>
              </w:rPr>
              <w:t xml:space="preserve">Marta will share experiences </w:t>
            </w:r>
            <w:r w:rsidR="00701F8C" w:rsidRPr="00394C33">
              <w:rPr>
                <w:rFonts w:ascii="Arial" w:hAnsi="Arial" w:cs="Arial"/>
                <w:sz w:val="22"/>
                <w:szCs w:val="22"/>
              </w:rPr>
              <w:t xml:space="preserve">and reflections </w:t>
            </w:r>
            <w:r w:rsidR="00C0742E" w:rsidRPr="00394C33">
              <w:rPr>
                <w:rFonts w:ascii="Arial" w:hAnsi="Arial" w:cs="Arial"/>
                <w:sz w:val="22"/>
                <w:szCs w:val="22"/>
              </w:rPr>
              <w:t xml:space="preserve">in the context of BC3’s </w:t>
            </w:r>
            <w:r w:rsidR="00E3293B">
              <w:rPr>
                <w:rFonts w:ascii="Arial" w:hAnsi="Arial" w:cs="Arial"/>
                <w:sz w:val="22"/>
                <w:szCs w:val="22"/>
              </w:rPr>
              <w:t>knowledge co-production</w:t>
            </w:r>
            <w:r w:rsidR="00C0742E" w:rsidRPr="00394C33">
              <w:rPr>
                <w:rFonts w:ascii="Arial" w:hAnsi="Arial" w:cs="Arial"/>
                <w:sz w:val="22"/>
                <w:szCs w:val="22"/>
              </w:rPr>
              <w:t xml:space="preserve"> efforts for adaptation in cities in Europe, Latin America, Africa and Asia</w:t>
            </w:r>
            <w:r w:rsidR="00701F8C" w:rsidRPr="00394C33">
              <w:rPr>
                <w:rFonts w:ascii="Arial" w:hAnsi="Arial" w:cs="Arial"/>
                <w:sz w:val="22"/>
                <w:szCs w:val="22"/>
              </w:rPr>
              <w:t>.</w:t>
            </w:r>
            <w:r w:rsidR="00C0742E" w:rsidRPr="00394C33">
              <w:rPr>
                <w:rFonts w:ascii="Arial" w:hAnsi="Arial" w:cs="Arial"/>
                <w:sz w:val="22"/>
                <w:szCs w:val="22"/>
              </w:rPr>
              <w:t xml:space="preserve"> </w:t>
            </w:r>
          </w:p>
          <w:p w14:paraId="4F034A57" w14:textId="6A8D2C7D" w:rsidR="00B6170D" w:rsidRPr="00394C33" w:rsidRDefault="00B6170D" w:rsidP="008E23AF">
            <w:pPr>
              <w:jc w:val="both"/>
              <w:rPr>
                <w:rFonts w:ascii="Arial" w:hAnsi="Arial" w:cs="Arial"/>
                <w:sz w:val="22"/>
                <w:szCs w:val="22"/>
              </w:rPr>
            </w:pPr>
          </w:p>
          <w:p w14:paraId="2ACF6F70" w14:textId="23AAED1F" w:rsidR="008E23AF" w:rsidRPr="00394C33" w:rsidRDefault="008E23AF" w:rsidP="008E23AF">
            <w:pPr>
              <w:jc w:val="both"/>
              <w:rPr>
                <w:rFonts w:ascii="Arial" w:hAnsi="Arial" w:cs="Arial"/>
                <w:b/>
                <w:sz w:val="22"/>
                <w:szCs w:val="22"/>
                <w:u w:val="single"/>
                <w:lang w:val="en-US"/>
              </w:rPr>
            </w:pPr>
            <w:r w:rsidRPr="00394C33">
              <w:rPr>
                <w:rFonts w:ascii="Arial" w:hAnsi="Arial" w:cs="Arial"/>
                <w:b/>
                <w:sz w:val="22"/>
                <w:szCs w:val="22"/>
                <w:u w:val="single"/>
                <w:lang w:val="en-US"/>
              </w:rPr>
              <w:t>Participant 4</w:t>
            </w:r>
          </w:p>
          <w:p w14:paraId="51FECF29" w14:textId="77777777" w:rsidR="00C5795A" w:rsidRDefault="00C5795A" w:rsidP="00A65F4F">
            <w:pPr>
              <w:rPr>
                <w:rFonts w:ascii="Arial" w:hAnsi="Arial" w:cs="Arial"/>
                <w:bCs/>
                <w:sz w:val="22"/>
                <w:szCs w:val="22"/>
                <w:lang w:val="en-US"/>
              </w:rPr>
            </w:pPr>
            <w:r>
              <w:rPr>
                <w:rFonts w:ascii="Arial" w:hAnsi="Arial" w:cs="Arial"/>
                <w:b/>
                <w:sz w:val="22"/>
                <w:szCs w:val="22"/>
                <w:lang w:val="en-US"/>
              </w:rPr>
              <w:t xml:space="preserve">Name: </w:t>
            </w:r>
            <w:r w:rsidR="008E23AF" w:rsidRPr="00394C33">
              <w:rPr>
                <w:rFonts w:ascii="Arial" w:hAnsi="Arial" w:cs="Arial"/>
                <w:b/>
                <w:sz w:val="22"/>
                <w:szCs w:val="22"/>
                <w:lang w:val="en-US"/>
              </w:rPr>
              <w:t>Marco</w:t>
            </w:r>
            <w:r w:rsidR="00FF6B70" w:rsidRPr="00394C33">
              <w:rPr>
                <w:rFonts w:ascii="Arial" w:hAnsi="Arial" w:cs="Arial"/>
                <w:b/>
                <w:sz w:val="22"/>
                <w:szCs w:val="22"/>
                <w:lang w:val="en-US"/>
              </w:rPr>
              <w:t xml:space="preserve"> B</w:t>
            </w:r>
            <w:r w:rsidR="00AE48F5" w:rsidRPr="00394C33">
              <w:rPr>
                <w:rFonts w:ascii="Arial" w:hAnsi="Arial" w:cs="Arial"/>
                <w:b/>
                <w:sz w:val="22"/>
                <w:szCs w:val="22"/>
                <w:lang w:val="en-US"/>
              </w:rPr>
              <w:t>illi</w:t>
            </w:r>
            <w:r w:rsidR="00A65F4F" w:rsidRPr="00394C33">
              <w:rPr>
                <w:rFonts w:ascii="Arial" w:hAnsi="Arial" w:cs="Arial"/>
                <w:bCs/>
                <w:sz w:val="22"/>
                <w:szCs w:val="22"/>
                <w:lang w:val="en-US"/>
              </w:rPr>
              <w:t xml:space="preserve"> </w:t>
            </w:r>
          </w:p>
          <w:p w14:paraId="0493072F" w14:textId="220D5A6F" w:rsidR="00767800" w:rsidRDefault="00767800" w:rsidP="00A65F4F">
            <w:pPr>
              <w:rPr>
                <w:rFonts w:ascii="Arial" w:hAnsi="Arial" w:cs="Arial"/>
                <w:bCs/>
                <w:sz w:val="22"/>
                <w:szCs w:val="22"/>
                <w:lang w:val="en-US"/>
              </w:rPr>
            </w:pPr>
            <w:proofErr w:type="spellStart"/>
            <w:r w:rsidRPr="00394C33">
              <w:rPr>
                <w:rFonts w:ascii="Arial" w:hAnsi="Arial" w:cs="Arial"/>
                <w:b/>
                <w:sz w:val="22"/>
                <w:szCs w:val="22"/>
                <w:lang w:val="en-US"/>
              </w:rPr>
              <w:t>Organisation</w:t>
            </w:r>
            <w:proofErr w:type="spellEnd"/>
            <w:r w:rsidRPr="00394C33">
              <w:rPr>
                <w:rFonts w:ascii="Arial" w:hAnsi="Arial" w:cs="Arial"/>
                <w:b/>
                <w:sz w:val="22"/>
                <w:szCs w:val="22"/>
                <w:lang w:val="en-US"/>
              </w:rPr>
              <w:t>:</w:t>
            </w:r>
            <w:r>
              <w:rPr>
                <w:rFonts w:ascii="Arial" w:hAnsi="Arial" w:cs="Arial"/>
                <w:bCs/>
                <w:sz w:val="22"/>
                <w:szCs w:val="22"/>
                <w:lang w:val="en-US"/>
              </w:rPr>
              <w:t xml:space="preserve"> </w:t>
            </w:r>
            <w:r>
              <w:rPr>
                <w:rFonts w:ascii="Arial" w:hAnsi="Arial" w:cs="Arial"/>
                <w:sz w:val="22"/>
                <w:szCs w:val="22"/>
              </w:rPr>
              <w:t>Center for Climate and Resilience Research (CR2),</w:t>
            </w:r>
            <w:r>
              <w:t xml:space="preserve"> </w:t>
            </w:r>
            <w:r>
              <w:rPr>
                <w:rFonts w:ascii="Arial" w:hAnsi="Arial" w:cs="Arial"/>
                <w:sz w:val="22"/>
                <w:szCs w:val="22"/>
              </w:rPr>
              <w:t>Systemic Transdisciplinary Research Nucleus (NEST-R3) and Universidad de Chile, Chile</w:t>
            </w:r>
          </w:p>
          <w:p w14:paraId="64965195" w14:textId="6F6D724B" w:rsidR="00A65F4F" w:rsidRPr="00394C33" w:rsidRDefault="00C5795A" w:rsidP="00A65F4F">
            <w:pPr>
              <w:rPr>
                <w:rFonts w:eastAsiaTheme="minorHAnsi"/>
              </w:rPr>
            </w:pPr>
            <w:r w:rsidRPr="00394C33">
              <w:rPr>
                <w:rFonts w:ascii="Arial" w:hAnsi="Arial" w:cs="Arial"/>
                <w:b/>
                <w:sz w:val="22"/>
                <w:szCs w:val="22"/>
                <w:lang w:val="en-US"/>
              </w:rPr>
              <w:t>Bio:</w:t>
            </w:r>
            <w:r>
              <w:rPr>
                <w:rFonts w:ascii="Arial" w:hAnsi="Arial" w:cs="Arial"/>
                <w:bCs/>
                <w:sz w:val="22"/>
                <w:szCs w:val="22"/>
                <w:lang w:val="en-US"/>
              </w:rPr>
              <w:t xml:space="preserve"> Marco</w:t>
            </w:r>
            <w:r w:rsidR="005F64CB">
              <w:rPr>
                <w:rFonts w:ascii="Arial" w:hAnsi="Arial" w:cs="Arial"/>
                <w:bCs/>
                <w:sz w:val="22"/>
                <w:szCs w:val="22"/>
                <w:lang w:val="en-US"/>
              </w:rPr>
              <w:t xml:space="preserve"> Billi</w:t>
            </w:r>
            <w:r>
              <w:rPr>
                <w:rFonts w:ascii="Arial" w:hAnsi="Arial" w:cs="Arial"/>
                <w:bCs/>
                <w:sz w:val="22"/>
                <w:szCs w:val="22"/>
                <w:lang w:val="en-US"/>
              </w:rPr>
              <w:t xml:space="preserve"> </w:t>
            </w:r>
            <w:r w:rsidR="00A65F4F" w:rsidRPr="00394C33">
              <w:rPr>
                <w:rFonts w:ascii="Arial" w:hAnsi="Arial" w:cs="Arial"/>
                <w:bCs/>
                <w:sz w:val="22"/>
                <w:szCs w:val="22"/>
                <w:lang w:val="en-US"/>
              </w:rPr>
              <w:t>is a</w:t>
            </w:r>
            <w:r w:rsidR="00A65F4F" w:rsidRPr="00394C33">
              <w:rPr>
                <w:rFonts w:ascii="Arial" w:hAnsi="Arial" w:cs="Arial"/>
                <w:sz w:val="22"/>
                <w:szCs w:val="22"/>
              </w:rPr>
              <w:t xml:space="preserve"> transdisciplinary researcher dedicated to qualitative and quantitative studies of climate risk, resilience, governance and science-policy interface. He is Professor at Universidad de Chile, Researcher at the Center for Climate and Resilience Research, Technical Lead at the Race to Resilience Campaign and co-founder of the Systemic Transdisciplinary Research Nucleus (NEST-R3).</w:t>
            </w:r>
          </w:p>
          <w:p w14:paraId="43FE63B9" w14:textId="410643DD" w:rsidR="00C078C3" w:rsidRPr="00394C33" w:rsidRDefault="0091739B" w:rsidP="00371743">
            <w:pPr>
              <w:jc w:val="both"/>
              <w:rPr>
                <w:rFonts w:ascii="Arial" w:hAnsi="Arial" w:cs="Arial"/>
                <w:sz w:val="22"/>
                <w:szCs w:val="22"/>
              </w:rPr>
            </w:pPr>
            <w:r w:rsidRPr="00282C58">
              <w:rPr>
                <w:rFonts w:ascii="Arial" w:hAnsi="Arial" w:cs="Arial"/>
                <w:b/>
                <w:bCs/>
                <w:sz w:val="22"/>
                <w:szCs w:val="22"/>
              </w:rPr>
              <w:t>Contribution:</w:t>
            </w:r>
            <w:r w:rsidR="00371743" w:rsidRPr="00282C58">
              <w:rPr>
                <w:rFonts w:ascii="Arial" w:hAnsi="Arial" w:cs="Arial"/>
                <w:b/>
                <w:bCs/>
                <w:sz w:val="22"/>
                <w:szCs w:val="22"/>
              </w:rPr>
              <w:t xml:space="preserve"> </w:t>
            </w:r>
            <w:r w:rsidR="00FF6B70" w:rsidRPr="00394C33">
              <w:rPr>
                <w:rFonts w:ascii="Arial" w:hAnsi="Arial" w:cs="Arial"/>
                <w:sz w:val="22"/>
                <w:szCs w:val="22"/>
              </w:rPr>
              <w:t>Interviewed expert</w:t>
            </w:r>
            <w:r w:rsidR="00B160F3" w:rsidRPr="00394C33">
              <w:rPr>
                <w:rFonts w:ascii="Arial" w:hAnsi="Arial" w:cs="Arial"/>
                <w:sz w:val="22"/>
                <w:szCs w:val="22"/>
              </w:rPr>
              <w:t xml:space="preserve">. </w:t>
            </w:r>
            <w:r w:rsidR="00C078C3" w:rsidRPr="00394C33">
              <w:rPr>
                <w:rFonts w:ascii="Arial" w:hAnsi="Arial" w:cs="Arial"/>
                <w:sz w:val="22"/>
                <w:szCs w:val="22"/>
              </w:rPr>
              <w:t xml:space="preserve">Marco will share insights from NEST-R3 in creating fertile spaces for the collaborative learning and knowledge exchange between academia and the public space, with focus on young scholars and students. </w:t>
            </w:r>
          </w:p>
          <w:p w14:paraId="5E8A391C" w14:textId="77777777" w:rsidR="0091739B" w:rsidRPr="00282C58" w:rsidRDefault="0091739B" w:rsidP="008E23AF">
            <w:pPr>
              <w:jc w:val="both"/>
              <w:rPr>
                <w:rFonts w:ascii="Arial" w:hAnsi="Arial" w:cs="Arial"/>
                <w:b/>
                <w:bCs/>
                <w:sz w:val="22"/>
                <w:szCs w:val="22"/>
              </w:rPr>
            </w:pPr>
          </w:p>
          <w:p w14:paraId="2FA9D402" w14:textId="77777777" w:rsidR="0091739B" w:rsidRPr="00394C33" w:rsidRDefault="0091739B" w:rsidP="0091739B">
            <w:pPr>
              <w:jc w:val="both"/>
              <w:rPr>
                <w:rFonts w:ascii="Arial" w:hAnsi="Arial" w:cs="Arial"/>
                <w:b/>
                <w:sz w:val="22"/>
                <w:szCs w:val="22"/>
                <w:u w:val="single"/>
                <w:lang w:val="en-US"/>
              </w:rPr>
            </w:pPr>
            <w:r w:rsidRPr="00394C33">
              <w:rPr>
                <w:rFonts w:ascii="Arial" w:hAnsi="Arial" w:cs="Arial"/>
                <w:b/>
                <w:sz w:val="22"/>
                <w:szCs w:val="22"/>
                <w:u w:val="single"/>
                <w:lang w:val="en-US"/>
              </w:rPr>
              <w:t>Participant 4</w:t>
            </w:r>
          </w:p>
          <w:p w14:paraId="1C2C0D83" w14:textId="09B220E0" w:rsidR="00C5795A" w:rsidRDefault="00C5795A" w:rsidP="00D961EF">
            <w:pPr>
              <w:jc w:val="both"/>
              <w:rPr>
                <w:rFonts w:ascii="Arial" w:hAnsi="Arial" w:cs="Arial"/>
                <w:bCs/>
                <w:sz w:val="22"/>
                <w:szCs w:val="22"/>
                <w:lang w:val="en-US"/>
              </w:rPr>
            </w:pPr>
            <w:r>
              <w:rPr>
                <w:rFonts w:ascii="Arial" w:hAnsi="Arial" w:cs="Arial"/>
                <w:b/>
                <w:sz w:val="22"/>
                <w:szCs w:val="22"/>
                <w:lang w:val="en-US"/>
              </w:rPr>
              <w:t xml:space="preserve">Name: </w:t>
            </w:r>
            <w:r w:rsidRPr="00394C33">
              <w:rPr>
                <w:rFonts w:ascii="Arial" w:hAnsi="Arial" w:cs="Arial"/>
                <w:bCs/>
                <w:sz w:val="22"/>
                <w:szCs w:val="22"/>
                <w:lang w:val="en-US"/>
              </w:rPr>
              <w:t>J</w:t>
            </w:r>
            <w:r w:rsidR="0091739B" w:rsidRPr="00394C33">
              <w:rPr>
                <w:rFonts w:ascii="Arial" w:hAnsi="Arial" w:cs="Arial"/>
                <w:bCs/>
                <w:sz w:val="22"/>
                <w:szCs w:val="22"/>
                <w:lang w:val="en-US"/>
              </w:rPr>
              <w:t>oane</w:t>
            </w:r>
            <w:r w:rsidR="00AA23D4" w:rsidRPr="00394C33">
              <w:rPr>
                <w:rFonts w:ascii="Arial" w:hAnsi="Arial" w:cs="Arial"/>
                <w:bCs/>
                <w:sz w:val="22"/>
                <w:szCs w:val="22"/>
                <w:lang w:val="en-US"/>
              </w:rPr>
              <w:t>s</w:t>
            </w:r>
            <w:r w:rsidR="00B54AAD" w:rsidRPr="00394C33">
              <w:rPr>
                <w:rFonts w:ascii="Arial" w:hAnsi="Arial" w:cs="Arial"/>
                <w:bCs/>
                <w:sz w:val="22"/>
                <w:szCs w:val="22"/>
                <w:lang w:val="en-US"/>
              </w:rPr>
              <w:t xml:space="preserve"> Atela </w:t>
            </w:r>
          </w:p>
          <w:p w14:paraId="29C035EB" w14:textId="77777777" w:rsidR="009916A7" w:rsidRDefault="00C5795A" w:rsidP="00D961EF">
            <w:pPr>
              <w:jc w:val="both"/>
              <w:rPr>
                <w:rFonts w:ascii="Arial" w:hAnsi="Arial" w:cs="Arial"/>
                <w:sz w:val="22"/>
                <w:szCs w:val="22"/>
              </w:rPr>
            </w:pPr>
            <w:proofErr w:type="spellStart"/>
            <w:r w:rsidRPr="00394C33">
              <w:rPr>
                <w:rFonts w:ascii="Arial" w:hAnsi="Arial" w:cs="Arial"/>
                <w:b/>
                <w:sz w:val="22"/>
                <w:szCs w:val="22"/>
                <w:lang w:val="en-US"/>
              </w:rPr>
              <w:t>Organisation</w:t>
            </w:r>
            <w:proofErr w:type="spellEnd"/>
            <w:r>
              <w:rPr>
                <w:rFonts w:ascii="Arial" w:hAnsi="Arial" w:cs="Arial"/>
                <w:bCs/>
                <w:sz w:val="22"/>
                <w:szCs w:val="22"/>
                <w:lang w:val="en-US"/>
              </w:rPr>
              <w:t xml:space="preserve">: </w:t>
            </w:r>
            <w:r w:rsidR="00611925" w:rsidRPr="00394C33">
              <w:rPr>
                <w:rFonts w:ascii="Arial" w:hAnsi="Arial" w:cs="Arial"/>
                <w:sz w:val="21"/>
                <w:szCs w:val="21"/>
                <w:shd w:val="clear" w:color="auto" w:fill="FFFFFF"/>
              </w:rPr>
              <w:t>Africa Research and Impact Network</w:t>
            </w:r>
            <w:r w:rsidR="00611925" w:rsidRPr="00394C33">
              <w:rPr>
                <w:rFonts w:ascii="Arial" w:hAnsi="Arial" w:cs="Arial"/>
                <w:sz w:val="22"/>
                <w:szCs w:val="22"/>
              </w:rPr>
              <w:t xml:space="preserve"> (</w:t>
            </w:r>
            <w:r w:rsidR="0091739B" w:rsidRPr="00394C33">
              <w:rPr>
                <w:rFonts w:ascii="Arial" w:hAnsi="Arial" w:cs="Arial"/>
                <w:sz w:val="22"/>
                <w:szCs w:val="22"/>
              </w:rPr>
              <w:t>ARIN</w:t>
            </w:r>
            <w:r w:rsidR="00611925" w:rsidRPr="00394C33">
              <w:rPr>
                <w:rFonts w:ascii="Arial" w:hAnsi="Arial" w:cs="Arial"/>
                <w:sz w:val="22"/>
                <w:szCs w:val="22"/>
              </w:rPr>
              <w:t>)</w:t>
            </w:r>
            <w:r w:rsidR="00B54AAD" w:rsidRPr="00394C33">
              <w:rPr>
                <w:rFonts w:ascii="Arial" w:hAnsi="Arial" w:cs="Arial"/>
                <w:sz w:val="22"/>
                <w:szCs w:val="22"/>
              </w:rPr>
              <w:t>.</w:t>
            </w:r>
            <w:r w:rsidR="00AE48F5" w:rsidRPr="00394C33">
              <w:rPr>
                <w:rFonts w:ascii="Arial" w:hAnsi="Arial" w:cs="Arial"/>
                <w:sz w:val="22"/>
                <w:szCs w:val="22"/>
              </w:rPr>
              <w:t xml:space="preserve"> </w:t>
            </w:r>
          </w:p>
          <w:p w14:paraId="253C6D3A" w14:textId="7C5CF636" w:rsidR="00D961EF" w:rsidRPr="00394C33" w:rsidRDefault="009916A7" w:rsidP="00D961EF">
            <w:pPr>
              <w:jc w:val="both"/>
              <w:rPr>
                <w:rFonts w:ascii="Arial" w:hAnsi="Arial" w:cs="Arial"/>
                <w:b/>
                <w:sz w:val="22"/>
                <w:szCs w:val="22"/>
                <w:lang w:val="en-US"/>
              </w:rPr>
            </w:pPr>
            <w:r w:rsidRPr="00394C33">
              <w:rPr>
                <w:rFonts w:ascii="Arial" w:hAnsi="Arial" w:cs="Arial"/>
                <w:b/>
                <w:bCs/>
                <w:sz w:val="22"/>
                <w:szCs w:val="22"/>
              </w:rPr>
              <w:t>Bio:</w:t>
            </w:r>
            <w:r w:rsidR="0052735F">
              <w:rPr>
                <w:rFonts w:ascii="Arial" w:hAnsi="Arial" w:cs="Arial"/>
                <w:b/>
                <w:bCs/>
                <w:sz w:val="22"/>
                <w:szCs w:val="22"/>
              </w:rPr>
              <w:t xml:space="preserve"> </w:t>
            </w:r>
            <w:r w:rsidR="0052735F">
              <w:rPr>
                <w:rFonts w:ascii="Arial" w:eastAsia="Aptos" w:hAnsi="Arial" w:cs="Arial"/>
                <w:sz w:val="22"/>
                <w:szCs w:val="22"/>
                <w:shd w:val="clear" w:color="auto" w:fill="FFFFFF"/>
              </w:rPr>
              <w:t>Joanes</w:t>
            </w:r>
            <w:r w:rsidR="005F64CB">
              <w:rPr>
                <w:rFonts w:ascii="Arial" w:eastAsia="Aptos" w:hAnsi="Arial" w:cs="Arial"/>
                <w:sz w:val="22"/>
                <w:szCs w:val="22"/>
                <w:shd w:val="clear" w:color="auto" w:fill="FFFFFF"/>
              </w:rPr>
              <w:t xml:space="preserve"> Atela is the</w:t>
            </w:r>
            <w:r w:rsidR="00D961EF" w:rsidRPr="00394C33">
              <w:rPr>
                <w:rFonts w:ascii="Arial" w:eastAsia="Aptos" w:hAnsi="Arial" w:cs="Arial"/>
                <w:sz w:val="22"/>
                <w:szCs w:val="22"/>
                <w:shd w:val="clear" w:color="auto" w:fill="FFFFFF"/>
              </w:rPr>
              <w:t xml:space="preserve"> </w:t>
            </w:r>
            <w:r w:rsidR="0052735F" w:rsidRPr="00B279B7">
              <w:rPr>
                <w:rFonts w:ascii="Arial" w:eastAsia="Aptos" w:hAnsi="Arial" w:cs="Arial"/>
                <w:sz w:val="22"/>
                <w:szCs w:val="22"/>
                <w:shd w:val="clear" w:color="auto" w:fill="FFFFFF"/>
              </w:rPr>
              <w:t>Executive Director of ARIN</w:t>
            </w:r>
            <w:r w:rsidR="005F64CB">
              <w:rPr>
                <w:rFonts w:ascii="Arial" w:eastAsia="Aptos" w:hAnsi="Arial" w:cs="Arial"/>
                <w:sz w:val="22"/>
                <w:szCs w:val="22"/>
                <w:shd w:val="clear" w:color="auto" w:fill="FFFFFF"/>
              </w:rPr>
              <w:t>. He</w:t>
            </w:r>
            <w:r w:rsidR="0052735F">
              <w:rPr>
                <w:rFonts w:ascii="Arial" w:eastAsia="Aptos" w:hAnsi="Arial" w:cs="Arial"/>
                <w:sz w:val="22"/>
                <w:szCs w:val="22"/>
                <w:shd w:val="clear" w:color="auto" w:fill="FFFFFF"/>
              </w:rPr>
              <w:t xml:space="preserve"> </w:t>
            </w:r>
            <w:r w:rsidR="00D961EF" w:rsidRPr="00394C33">
              <w:rPr>
                <w:rFonts w:ascii="Arial" w:eastAsia="Aptos" w:hAnsi="Arial" w:cs="Arial"/>
                <w:sz w:val="22"/>
                <w:szCs w:val="22"/>
                <w:shd w:val="clear" w:color="auto" w:fill="FFFFFF"/>
              </w:rPr>
              <w:t xml:space="preserve">specializes in evidence-based climate strategies supporting vulnerable communities, including the Science-Policy Interface in Africa. He founded the Grassroot Impact Centre </w:t>
            </w:r>
            <w:r w:rsidR="00D961EF" w:rsidRPr="00394C33">
              <w:rPr>
                <w:rFonts w:ascii="Arial" w:eastAsia="Aptos" w:hAnsi="Arial" w:cs="Arial"/>
                <w:sz w:val="22"/>
                <w:szCs w:val="22"/>
                <w:shd w:val="clear" w:color="auto" w:fill="FFFFFF"/>
                <w:lang w:val="en-US"/>
              </w:rPr>
              <w:t>which fosters</w:t>
            </w:r>
            <w:r w:rsidR="00D961EF" w:rsidRPr="00394C33">
              <w:rPr>
                <w:rFonts w:ascii="Arial" w:eastAsia="Aptos" w:hAnsi="Arial" w:cs="Arial"/>
                <w:sz w:val="22"/>
                <w:szCs w:val="22"/>
                <w:shd w:val="clear" w:color="auto" w:fill="FFFFFF"/>
              </w:rPr>
              <w:t xml:space="preserve"> community resilience and innovation. He is Lead Expert for African Union Green Innovation Framework and has served on several global advisory committees.</w:t>
            </w:r>
          </w:p>
          <w:p w14:paraId="5597EA01" w14:textId="1A371886" w:rsidR="008B710E" w:rsidRPr="00394C33" w:rsidRDefault="008B710E" w:rsidP="008B710E">
            <w:pPr>
              <w:jc w:val="both"/>
              <w:rPr>
                <w:rFonts w:ascii="Arial" w:hAnsi="Arial" w:cs="Arial"/>
                <w:sz w:val="22"/>
                <w:szCs w:val="22"/>
              </w:rPr>
            </w:pPr>
            <w:r w:rsidRPr="00282C58">
              <w:rPr>
                <w:rFonts w:ascii="Arial" w:hAnsi="Arial" w:cs="Arial"/>
                <w:b/>
                <w:bCs/>
                <w:sz w:val="22"/>
                <w:szCs w:val="22"/>
              </w:rPr>
              <w:t xml:space="preserve">Contribution: </w:t>
            </w:r>
            <w:r w:rsidR="00AA23D4" w:rsidRPr="00394C33">
              <w:rPr>
                <w:rFonts w:ascii="Arial" w:hAnsi="Arial" w:cs="Arial"/>
                <w:sz w:val="22"/>
                <w:szCs w:val="22"/>
              </w:rPr>
              <w:t xml:space="preserve">Interviewed expert. </w:t>
            </w:r>
            <w:r w:rsidR="0034326A" w:rsidRPr="00394C33">
              <w:rPr>
                <w:rFonts w:ascii="Arial" w:hAnsi="Arial" w:cs="Arial"/>
                <w:sz w:val="22"/>
                <w:szCs w:val="22"/>
              </w:rPr>
              <w:t xml:space="preserve">Joanes </w:t>
            </w:r>
            <w:r w:rsidRPr="00394C33">
              <w:rPr>
                <w:rFonts w:ascii="Arial" w:hAnsi="Arial" w:cs="Arial"/>
                <w:sz w:val="22"/>
                <w:szCs w:val="22"/>
              </w:rPr>
              <w:t>will share experiences and reflections from KCP work in the context of Africa.</w:t>
            </w:r>
          </w:p>
          <w:p w14:paraId="0FFF60BB" w14:textId="77777777" w:rsidR="00611925" w:rsidRPr="00282C58" w:rsidRDefault="00611925" w:rsidP="0091739B">
            <w:pPr>
              <w:jc w:val="both"/>
              <w:rPr>
                <w:rFonts w:ascii="Arial" w:hAnsi="Arial" w:cs="Arial"/>
                <w:b/>
                <w:bCs/>
                <w:sz w:val="22"/>
                <w:szCs w:val="22"/>
              </w:rPr>
            </w:pPr>
          </w:p>
          <w:p w14:paraId="411D0C15" w14:textId="532E9CD0" w:rsidR="00611925" w:rsidRPr="00394C33" w:rsidRDefault="00611925" w:rsidP="0091739B">
            <w:pPr>
              <w:jc w:val="both"/>
              <w:rPr>
                <w:rFonts w:ascii="Arial" w:hAnsi="Arial" w:cs="Arial"/>
                <w:b/>
                <w:bCs/>
                <w:sz w:val="22"/>
                <w:szCs w:val="22"/>
                <w:u w:val="single"/>
              </w:rPr>
            </w:pPr>
            <w:r w:rsidRPr="00394C33">
              <w:rPr>
                <w:rFonts w:ascii="Arial" w:hAnsi="Arial" w:cs="Arial"/>
                <w:b/>
                <w:bCs/>
                <w:sz w:val="22"/>
                <w:szCs w:val="22"/>
                <w:u w:val="single"/>
              </w:rPr>
              <w:t>Participant 5</w:t>
            </w:r>
          </w:p>
          <w:p w14:paraId="0BC85C65" w14:textId="6C2E296E" w:rsidR="00437DB3" w:rsidRDefault="00437DB3" w:rsidP="0091739B">
            <w:pPr>
              <w:jc w:val="both"/>
              <w:rPr>
                <w:rFonts w:ascii="Arial" w:hAnsi="Arial" w:cs="Arial"/>
                <w:sz w:val="22"/>
                <w:szCs w:val="22"/>
              </w:rPr>
            </w:pPr>
            <w:r>
              <w:rPr>
                <w:rFonts w:ascii="Arial" w:hAnsi="Arial" w:cs="Arial"/>
                <w:b/>
                <w:bCs/>
                <w:sz w:val="22"/>
                <w:szCs w:val="22"/>
              </w:rPr>
              <w:t xml:space="preserve">Name: </w:t>
            </w:r>
            <w:r w:rsidR="00611925" w:rsidRPr="00394C33">
              <w:rPr>
                <w:rFonts w:ascii="Arial" w:hAnsi="Arial" w:cs="Arial"/>
                <w:b/>
                <w:bCs/>
                <w:sz w:val="22"/>
                <w:szCs w:val="22"/>
              </w:rPr>
              <w:t>Karin André</w:t>
            </w:r>
          </w:p>
          <w:p w14:paraId="179EB559" w14:textId="4CD39554" w:rsidR="00437DB3" w:rsidRDefault="00437DB3" w:rsidP="0091739B">
            <w:pPr>
              <w:jc w:val="both"/>
              <w:rPr>
                <w:rFonts w:ascii="Arial" w:hAnsi="Arial" w:cs="Arial"/>
                <w:sz w:val="22"/>
                <w:szCs w:val="22"/>
              </w:rPr>
            </w:pPr>
            <w:r w:rsidRPr="00394C33">
              <w:rPr>
                <w:rFonts w:ascii="Arial" w:hAnsi="Arial" w:cs="Arial"/>
                <w:b/>
                <w:bCs/>
                <w:sz w:val="22"/>
                <w:szCs w:val="22"/>
              </w:rPr>
              <w:t>Organisation</w:t>
            </w:r>
            <w:r>
              <w:rPr>
                <w:rFonts w:ascii="Arial" w:hAnsi="Arial" w:cs="Arial"/>
                <w:sz w:val="22"/>
                <w:szCs w:val="22"/>
              </w:rPr>
              <w:t xml:space="preserve">: </w:t>
            </w:r>
            <w:r w:rsidR="00611925" w:rsidRPr="00394C33">
              <w:rPr>
                <w:rFonts w:ascii="Arial" w:hAnsi="Arial" w:cs="Arial"/>
                <w:sz w:val="22"/>
                <w:szCs w:val="22"/>
              </w:rPr>
              <w:t>S</w:t>
            </w:r>
            <w:r w:rsidR="006A4C47">
              <w:rPr>
                <w:rFonts w:ascii="Arial" w:hAnsi="Arial" w:cs="Arial"/>
                <w:sz w:val="22"/>
                <w:szCs w:val="22"/>
              </w:rPr>
              <w:t>tockholm Environment Institute</w:t>
            </w:r>
            <w:r w:rsidR="00F72672">
              <w:rPr>
                <w:rFonts w:ascii="Arial" w:hAnsi="Arial" w:cs="Arial"/>
                <w:sz w:val="22"/>
                <w:szCs w:val="22"/>
              </w:rPr>
              <w:t xml:space="preserve"> Headquarters</w:t>
            </w:r>
          </w:p>
          <w:p w14:paraId="14A49C01" w14:textId="7B6161E4" w:rsidR="00611925" w:rsidRPr="00282C58" w:rsidRDefault="00437DB3" w:rsidP="0091739B">
            <w:pPr>
              <w:jc w:val="both"/>
              <w:rPr>
                <w:rFonts w:ascii="Arial" w:hAnsi="Arial" w:cs="Arial"/>
                <w:b/>
                <w:bCs/>
                <w:sz w:val="22"/>
                <w:szCs w:val="22"/>
              </w:rPr>
            </w:pPr>
            <w:r w:rsidRPr="00394C33">
              <w:rPr>
                <w:rFonts w:ascii="Arial" w:hAnsi="Arial" w:cs="Arial"/>
                <w:b/>
                <w:bCs/>
                <w:sz w:val="22"/>
                <w:szCs w:val="22"/>
              </w:rPr>
              <w:t>Bio:</w:t>
            </w:r>
            <w:r>
              <w:rPr>
                <w:rFonts w:ascii="Arial" w:hAnsi="Arial" w:cs="Arial"/>
                <w:sz w:val="22"/>
                <w:szCs w:val="22"/>
              </w:rPr>
              <w:t xml:space="preserve"> </w:t>
            </w:r>
            <w:r w:rsidR="0034326A" w:rsidRPr="00394C33">
              <w:rPr>
                <w:rFonts w:ascii="Arial" w:hAnsi="Arial" w:cs="Arial"/>
                <w:sz w:val="22"/>
                <w:szCs w:val="22"/>
              </w:rPr>
              <w:t xml:space="preserve"> </w:t>
            </w:r>
            <w:r w:rsidR="00611925" w:rsidRPr="00394C33">
              <w:rPr>
                <w:rFonts w:ascii="Arial" w:hAnsi="Arial" w:cs="Arial"/>
                <w:sz w:val="22"/>
                <w:szCs w:val="22"/>
                <w:shd w:val="clear" w:color="auto" w:fill="FFFFFF"/>
              </w:rPr>
              <w:t xml:space="preserve">Karin </w:t>
            </w:r>
            <w:r w:rsidR="005F64CB">
              <w:rPr>
                <w:rFonts w:ascii="Arial" w:hAnsi="Arial" w:cs="Arial"/>
                <w:sz w:val="22"/>
                <w:szCs w:val="22"/>
                <w:shd w:val="clear" w:color="auto" w:fill="FFFFFF"/>
              </w:rPr>
              <w:t xml:space="preserve">André </w:t>
            </w:r>
            <w:r w:rsidR="00611925" w:rsidRPr="00394C33">
              <w:rPr>
                <w:rFonts w:ascii="Arial" w:hAnsi="Arial" w:cs="Arial"/>
                <w:sz w:val="22"/>
                <w:szCs w:val="22"/>
                <w:shd w:val="clear" w:color="auto" w:fill="FFFFFF"/>
              </w:rPr>
              <w:t>is a Senior Research Fellow and Team Lead for the Cities, Communities and Consumption Team at SEI Headquarters. Areas of expertise include participatory research methods and the role of science-based stakeholder dialogues on issues related to climate adaptation and other complex sustainability issues.</w:t>
            </w:r>
          </w:p>
          <w:p w14:paraId="16E4C7F7" w14:textId="72FA48D9" w:rsidR="00611925" w:rsidRPr="00394C33" w:rsidRDefault="00611925" w:rsidP="00611925">
            <w:pPr>
              <w:jc w:val="both"/>
              <w:rPr>
                <w:rFonts w:ascii="Arial" w:hAnsi="Arial" w:cs="Arial"/>
                <w:sz w:val="22"/>
                <w:szCs w:val="22"/>
              </w:rPr>
            </w:pPr>
            <w:r w:rsidRPr="00282C58">
              <w:rPr>
                <w:rFonts w:ascii="Arial" w:hAnsi="Arial" w:cs="Arial"/>
                <w:b/>
                <w:bCs/>
                <w:sz w:val="22"/>
                <w:szCs w:val="22"/>
              </w:rPr>
              <w:t>Contribution:</w:t>
            </w:r>
            <w:r w:rsidR="00E905A5" w:rsidRPr="00282C58">
              <w:rPr>
                <w:rFonts w:ascii="Arial" w:hAnsi="Arial" w:cs="Arial"/>
                <w:b/>
                <w:bCs/>
                <w:sz w:val="22"/>
                <w:szCs w:val="22"/>
              </w:rPr>
              <w:t xml:space="preserve"> </w:t>
            </w:r>
            <w:r w:rsidRPr="00394C33">
              <w:rPr>
                <w:rFonts w:ascii="Arial" w:hAnsi="Arial" w:cs="Arial"/>
                <w:sz w:val="22"/>
                <w:szCs w:val="22"/>
              </w:rPr>
              <w:t xml:space="preserve">Karin will </w:t>
            </w:r>
            <w:r w:rsidR="003E27FA" w:rsidRPr="00394C33">
              <w:rPr>
                <w:rFonts w:ascii="Arial" w:hAnsi="Arial" w:cs="Arial"/>
                <w:sz w:val="22"/>
                <w:szCs w:val="22"/>
              </w:rPr>
              <w:t xml:space="preserve">conduct </w:t>
            </w:r>
            <w:r w:rsidR="00C51EEC">
              <w:rPr>
                <w:rFonts w:ascii="Arial" w:hAnsi="Arial" w:cs="Arial"/>
                <w:sz w:val="22"/>
                <w:szCs w:val="22"/>
              </w:rPr>
              <w:t xml:space="preserve">an </w:t>
            </w:r>
            <w:r w:rsidRPr="00394C33">
              <w:rPr>
                <w:rFonts w:ascii="Arial" w:hAnsi="Arial" w:cs="Arial"/>
                <w:sz w:val="22"/>
                <w:szCs w:val="22"/>
              </w:rPr>
              <w:t>interview</w:t>
            </w:r>
            <w:r w:rsidR="003E27FA" w:rsidRPr="00394C33">
              <w:rPr>
                <w:rFonts w:ascii="Arial" w:hAnsi="Arial" w:cs="Arial"/>
                <w:sz w:val="22"/>
                <w:szCs w:val="22"/>
              </w:rPr>
              <w:t xml:space="preserve"> and</w:t>
            </w:r>
            <w:r w:rsidRPr="00394C33">
              <w:rPr>
                <w:rFonts w:ascii="Arial" w:hAnsi="Arial" w:cs="Arial"/>
                <w:sz w:val="22"/>
                <w:szCs w:val="22"/>
              </w:rPr>
              <w:t xml:space="preserve"> facilitate</w:t>
            </w:r>
            <w:r w:rsidR="00857FB9">
              <w:rPr>
                <w:rFonts w:ascii="Arial" w:hAnsi="Arial" w:cs="Arial"/>
                <w:sz w:val="22"/>
                <w:szCs w:val="22"/>
              </w:rPr>
              <w:t xml:space="preserve"> one</w:t>
            </w:r>
            <w:r w:rsidRPr="00394C33">
              <w:rPr>
                <w:rFonts w:ascii="Arial" w:hAnsi="Arial" w:cs="Arial"/>
                <w:sz w:val="22"/>
                <w:szCs w:val="22"/>
              </w:rPr>
              <w:t xml:space="preserve"> </w:t>
            </w:r>
            <w:r w:rsidR="0065652A" w:rsidRPr="00394C33">
              <w:rPr>
                <w:rFonts w:ascii="Arial" w:hAnsi="Arial" w:cs="Arial"/>
                <w:sz w:val="22"/>
                <w:szCs w:val="22"/>
              </w:rPr>
              <w:t xml:space="preserve">table </w:t>
            </w:r>
            <w:r w:rsidRPr="00394C33">
              <w:rPr>
                <w:rFonts w:ascii="Arial" w:hAnsi="Arial" w:cs="Arial"/>
                <w:sz w:val="22"/>
                <w:szCs w:val="22"/>
              </w:rPr>
              <w:t>discussion</w:t>
            </w:r>
            <w:r w:rsidR="0065652A" w:rsidRPr="00394C33">
              <w:rPr>
                <w:rFonts w:ascii="Arial" w:hAnsi="Arial" w:cs="Arial"/>
                <w:sz w:val="22"/>
                <w:szCs w:val="22"/>
              </w:rPr>
              <w:t>.</w:t>
            </w:r>
          </w:p>
          <w:p w14:paraId="324F7108" w14:textId="77777777" w:rsidR="00611925" w:rsidRPr="00282C58" w:rsidRDefault="00611925" w:rsidP="0091739B">
            <w:pPr>
              <w:jc w:val="both"/>
              <w:rPr>
                <w:rFonts w:ascii="Arial" w:hAnsi="Arial" w:cs="Arial"/>
                <w:b/>
                <w:bCs/>
                <w:sz w:val="22"/>
                <w:szCs w:val="22"/>
              </w:rPr>
            </w:pPr>
          </w:p>
          <w:p w14:paraId="5446738B" w14:textId="067A9E4E" w:rsidR="003E593A" w:rsidRPr="00394C33" w:rsidRDefault="003E593A" w:rsidP="0091739B">
            <w:pPr>
              <w:jc w:val="both"/>
              <w:rPr>
                <w:rFonts w:ascii="Arial" w:hAnsi="Arial" w:cs="Arial"/>
                <w:b/>
                <w:bCs/>
                <w:sz w:val="22"/>
                <w:szCs w:val="22"/>
                <w:u w:val="single"/>
              </w:rPr>
            </w:pPr>
            <w:r w:rsidRPr="00394C33">
              <w:rPr>
                <w:rFonts w:ascii="Arial" w:hAnsi="Arial" w:cs="Arial"/>
                <w:b/>
                <w:bCs/>
                <w:sz w:val="22"/>
                <w:szCs w:val="22"/>
                <w:u w:val="single"/>
              </w:rPr>
              <w:t xml:space="preserve">Participant </w:t>
            </w:r>
            <w:r w:rsidR="00611925" w:rsidRPr="00394C33">
              <w:rPr>
                <w:rFonts w:ascii="Arial" w:hAnsi="Arial" w:cs="Arial"/>
                <w:b/>
                <w:bCs/>
                <w:sz w:val="22"/>
                <w:szCs w:val="22"/>
                <w:u w:val="single"/>
              </w:rPr>
              <w:t>6</w:t>
            </w:r>
          </w:p>
          <w:p w14:paraId="20A5ED41" w14:textId="77777777" w:rsidR="00470C8A" w:rsidRPr="00394C33" w:rsidRDefault="00470C8A" w:rsidP="0034326A">
            <w:pPr>
              <w:jc w:val="both"/>
              <w:rPr>
                <w:rFonts w:ascii="Arial" w:hAnsi="Arial" w:cs="Arial"/>
                <w:sz w:val="22"/>
                <w:szCs w:val="22"/>
              </w:rPr>
            </w:pPr>
            <w:r>
              <w:rPr>
                <w:rFonts w:ascii="Arial" w:hAnsi="Arial" w:cs="Arial"/>
                <w:b/>
                <w:bCs/>
                <w:sz w:val="22"/>
                <w:szCs w:val="22"/>
              </w:rPr>
              <w:t>Name</w:t>
            </w:r>
            <w:r w:rsidRPr="00394C33">
              <w:rPr>
                <w:rFonts w:ascii="Arial" w:hAnsi="Arial" w:cs="Arial"/>
                <w:sz w:val="22"/>
                <w:szCs w:val="22"/>
              </w:rPr>
              <w:t xml:space="preserve">: </w:t>
            </w:r>
            <w:r w:rsidR="003E593A" w:rsidRPr="00394C33">
              <w:rPr>
                <w:rFonts w:ascii="Arial" w:hAnsi="Arial" w:cs="Arial"/>
                <w:sz w:val="22"/>
                <w:szCs w:val="22"/>
              </w:rPr>
              <w:t>Mathilda Englund</w:t>
            </w:r>
          </w:p>
          <w:p w14:paraId="24E3B680" w14:textId="5A90EB04" w:rsidR="00470C8A" w:rsidRDefault="00470C8A" w:rsidP="0034326A">
            <w:pPr>
              <w:jc w:val="both"/>
              <w:rPr>
                <w:rFonts w:ascii="Arial" w:hAnsi="Arial" w:cs="Arial"/>
                <w:b/>
                <w:bCs/>
                <w:sz w:val="22"/>
                <w:szCs w:val="22"/>
              </w:rPr>
            </w:pPr>
            <w:r>
              <w:rPr>
                <w:rFonts w:ascii="Arial" w:hAnsi="Arial" w:cs="Arial"/>
                <w:b/>
                <w:bCs/>
                <w:sz w:val="22"/>
                <w:szCs w:val="22"/>
              </w:rPr>
              <w:t>Organisation:</w:t>
            </w:r>
            <w:r w:rsidR="0034326A" w:rsidRPr="00394C33">
              <w:rPr>
                <w:rFonts w:ascii="Arial" w:hAnsi="Arial" w:cs="Arial"/>
                <w:sz w:val="22"/>
                <w:szCs w:val="22"/>
              </w:rPr>
              <w:t xml:space="preserve"> S</w:t>
            </w:r>
            <w:r w:rsidR="006A4C47">
              <w:rPr>
                <w:rFonts w:ascii="Arial" w:hAnsi="Arial" w:cs="Arial"/>
                <w:sz w:val="22"/>
                <w:szCs w:val="22"/>
              </w:rPr>
              <w:t>tockholm Environment Institute</w:t>
            </w:r>
            <w:r w:rsidR="00F72672">
              <w:rPr>
                <w:rFonts w:ascii="Arial" w:hAnsi="Arial" w:cs="Arial"/>
                <w:sz w:val="22"/>
                <w:szCs w:val="22"/>
              </w:rPr>
              <w:t xml:space="preserve"> Headquarters</w:t>
            </w:r>
          </w:p>
          <w:p w14:paraId="1374B2AD" w14:textId="5403EBFE" w:rsidR="00546056" w:rsidRPr="00282C58" w:rsidRDefault="00470C8A" w:rsidP="0034326A">
            <w:pPr>
              <w:jc w:val="both"/>
              <w:rPr>
                <w:rFonts w:ascii="Arial" w:hAnsi="Arial" w:cs="Arial"/>
                <w:sz w:val="22"/>
                <w:szCs w:val="22"/>
              </w:rPr>
            </w:pPr>
            <w:r>
              <w:rPr>
                <w:rFonts w:ascii="Arial" w:hAnsi="Arial" w:cs="Arial"/>
                <w:b/>
                <w:bCs/>
                <w:sz w:val="22"/>
                <w:szCs w:val="22"/>
              </w:rPr>
              <w:t xml:space="preserve">Bio: </w:t>
            </w:r>
            <w:r w:rsidR="00546056" w:rsidRPr="00394C33">
              <w:rPr>
                <w:rFonts w:ascii="Arial" w:hAnsi="Arial" w:cs="Arial"/>
                <w:sz w:val="22"/>
                <w:szCs w:val="22"/>
              </w:rPr>
              <w:t xml:space="preserve">Mathilda </w:t>
            </w:r>
            <w:r w:rsidR="005F64CB">
              <w:rPr>
                <w:rFonts w:ascii="Arial" w:hAnsi="Arial" w:cs="Arial"/>
                <w:sz w:val="22"/>
                <w:szCs w:val="22"/>
              </w:rPr>
              <w:t xml:space="preserve">Englund </w:t>
            </w:r>
            <w:r w:rsidR="00546056" w:rsidRPr="00394C33">
              <w:rPr>
                <w:rFonts w:ascii="Arial" w:hAnsi="Arial" w:cs="Arial"/>
                <w:sz w:val="22"/>
                <w:szCs w:val="22"/>
              </w:rPr>
              <w:t xml:space="preserve">is a transdisciplinary researcher exploring the intersection of climate adaptation, knowledge co-production, and epistemic injustice. She is a </w:t>
            </w:r>
            <w:r w:rsidR="00543800" w:rsidRPr="00394C33">
              <w:rPr>
                <w:rFonts w:ascii="Arial" w:hAnsi="Arial" w:cs="Arial"/>
                <w:sz w:val="22"/>
                <w:szCs w:val="22"/>
              </w:rPr>
              <w:t>SEI R</w:t>
            </w:r>
            <w:r w:rsidR="00546056" w:rsidRPr="00394C33">
              <w:rPr>
                <w:rFonts w:ascii="Arial" w:hAnsi="Arial" w:cs="Arial"/>
                <w:sz w:val="22"/>
                <w:szCs w:val="22"/>
              </w:rPr>
              <w:t xml:space="preserve">esearch Associate </w:t>
            </w:r>
            <w:r w:rsidR="00E905A5" w:rsidRPr="00394C33">
              <w:rPr>
                <w:rFonts w:ascii="Arial" w:hAnsi="Arial" w:cs="Arial"/>
                <w:sz w:val="22"/>
                <w:szCs w:val="22"/>
              </w:rPr>
              <w:t>and</w:t>
            </w:r>
            <w:r w:rsidR="00546056" w:rsidRPr="00394C33">
              <w:rPr>
                <w:rFonts w:ascii="Arial" w:hAnsi="Arial" w:cs="Arial"/>
                <w:sz w:val="22"/>
                <w:szCs w:val="22"/>
              </w:rPr>
              <w:t xml:space="preserve"> PhD student at the Linköping University, where she is exploring power and politics in knowledge co-production for </w:t>
            </w:r>
            <w:r w:rsidR="0018142F">
              <w:rPr>
                <w:rFonts w:ascii="Arial" w:hAnsi="Arial" w:cs="Arial"/>
                <w:sz w:val="22"/>
                <w:szCs w:val="22"/>
              </w:rPr>
              <w:t>climate change adaptation</w:t>
            </w:r>
            <w:r w:rsidR="00546056" w:rsidRPr="00394C33">
              <w:rPr>
                <w:rFonts w:ascii="Arial" w:hAnsi="Arial" w:cs="Arial"/>
                <w:sz w:val="22"/>
                <w:szCs w:val="22"/>
              </w:rPr>
              <w:t>.</w:t>
            </w:r>
          </w:p>
          <w:p w14:paraId="7725C27D" w14:textId="3F7B02C1" w:rsidR="003E593A" w:rsidRPr="00394C33" w:rsidRDefault="00546056" w:rsidP="0091739B">
            <w:pPr>
              <w:jc w:val="both"/>
              <w:rPr>
                <w:rFonts w:ascii="Arial" w:hAnsi="Arial" w:cs="Arial"/>
                <w:sz w:val="22"/>
                <w:szCs w:val="22"/>
              </w:rPr>
            </w:pPr>
            <w:r w:rsidRPr="00282C58">
              <w:rPr>
                <w:rFonts w:ascii="Arial" w:hAnsi="Arial" w:cs="Arial"/>
                <w:b/>
                <w:bCs/>
                <w:sz w:val="22"/>
                <w:szCs w:val="22"/>
              </w:rPr>
              <w:t>Contribution:</w:t>
            </w:r>
            <w:r w:rsidR="00E905A5" w:rsidRPr="00282C58">
              <w:rPr>
                <w:rFonts w:ascii="Arial" w:hAnsi="Arial" w:cs="Arial"/>
                <w:b/>
                <w:bCs/>
                <w:sz w:val="22"/>
                <w:szCs w:val="22"/>
              </w:rPr>
              <w:t xml:space="preserve"> </w:t>
            </w:r>
            <w:r w:rsidR="00611925" w:rsidRPr="00394C33">
              <w:rPr>
                <w:rFonts w:ascii="Arial" w:hAnsi="Arial" w:cs="Arial"/>
                <w:sz w:val="22"/>
                <w:szCs w:val="22"/>
              </w:rPr>
              <w:t xml:space="preserve">Mathilda will </w:t>
            </w:r>
            <w:r w:rsidR="00294130" w:rsidRPr="00394C33">
              <w:rPr>
                <w:rFonts w:ascii="Arial" w:hAnsi="Arial" w:cs="Arial"/>
                <w:sz w:val="22"/>
                <w:szCs w:val="22"/>
              </w:rPr>
              <w:t>conduct</w:t>
            </w:r>
            <w:r w:rsidR="003E27FA" w:rsidRPr="00394C33">
              <w:rPr>
                <w:rFonts w:ascii="Arial" w:hAnsi="Arial" w:cs="Arial"/>
                <w:sz w:val="22"/>
                <w:szCs w:val="22"/>
              </w:rPr>
              <w:t xml:space="preserve"> </w:t>
            </w:r>
            <w:r w:rsidR="00C51EEC">
              <w:rPr>
                <w:rFonts w:ascii="Arial" w:hAnsi="Arial" w:cs="Arial"/>
                <w:sz w:val="22"/>
                <w:szCs w:val="22"/>
              </w:rPr>
              <w:t>an</w:t>
            </w:r>
            <w:r w:rsidR="00294130" w:rsidRPr="00394C33">
              <w:rPr>
                <w:rFonts w:ascii="Arial" w:hAnsi="Arial" w:cs="Arial"/>
                <w:sz w:val="22"/>
                <w:szCs w:val="22"/>
              </w:rPr>
              <w:t xml:space="preserve"> </w:t>
            </w:r>
            <w:r w:rsidRPr="00394C33">
              <w:rPr>
                <w:rFonts w:ascii="Arial" w:hAnsi="Arial" w:cs="Arial"/>
                <w:sz w:val="22"/>
                <w:szCs w:val="22"/>
              </w:rPr>
              <w:t>interview</w:t>
            </w:r>
            <w:r w:rsidR="00611925" w:rsidRPr="00394C33">
              <w:rPr>
                <w:rFonts w:ascii="Arial" w:hAnsi="Arial" w:cs="Arial"/>
                <w:sz w:val="22"/>
                <w:szCs w:val="22"/>
              </w:rPr>
              <w:t xml:space="preserve"> and facilitate </w:t>
            </w:r>
            <w:r w:rsidR="00857FB9">
              <w:rPr>
                <w:rFonts w:ascii="Arial" w:hAnsi="Arial" w:cs="Arial"/>
                <w:sz w:val="22"/>
                <w:szCs w:val="22"/>
              </w:rPr>
              <w:t xml:space="preserve">one </w:t>
            </w:r>
            <w:r w:rsidR="0065652A" w:rsidRPr="00394C33">
              <w:rPr>
                <w:rFonts w:ascii="Arial" w:hAnsi="Arial" w:cs="Arial"/>
                <w:sz w:val="22"/>
                <w:szCs w:val="22"/>
              </w:rPr>
              <w:t xml:space="preserve">table </w:t>
            </w:r>
            <w:r w:rsidR="00611925" w:rsidRPr="00394C33">
              <w:rPr>
                <w:rFonts w:ascii="Arial" w:hAnsi="Arial" w:cs="Arial"/>
                <w:sz w:val="22"/>
                <w:szCs w:val="22"/>
              </w:rPr>
              <w:t>discussion</w:t>
            </w:r>
            <w:r w:rsidR="00714656" w:rsidRPr="00394C33">
              <w:rPr>
                <w:rFonts w:ascii="Arial" w:hAnsi="Arial" w:cs="Arial"/>
                <w:sz w:val="22"/>
                <w:szCs w:val="22"/>
              </w:rPr>
              <w:t>.</w:t>
            </w:r>
          </w:p>
          <w:p w14:paraId="0EBF3E7D" w14:textId="77777777" w:rsidR="003E27FA" w:rsidRPr="00394C33" w:rsidRDefault="003E27FA" w:rsidP="0091739B">
            <w:pPr>
              <w:jc w:val="both"/>
              <w:rPr>
                <w:rFonts w:ascii="Arial" w:hAnsi="Arial" w:cs="Arial"/>
                <w:sz w:val="22"/>
                <w:szCs w:val="22"/>
              </w:rPr>
            </w:pPr>
          </w:p>
          <w:p w14:paraId="25E16564" w14:textId="4640BE5C" w:rsidR="003E27FA" w:rsidRPr="00394C33" w:rsidRDefault="003E27FA" w:rsidP="0091739B">
            <w:pPr>
              <w:jc w:val="both"/>
              <w:rPr>
                <w:rFonts w:ascii="Arial" w:hAnsi="Arial" w:cs="Arial"/>
                <w:b/>
                <w:bCs/>
                <w:sz w:val="22"/>
                <w:szCs w:val="22"/>
                <w:u w:val="single"/>
              </w:rPr>
            </w:pPr>
            <w:r w:rsidRPr="00394C33">
              <w:rPr>
                <w:rFonts w:ascii="Arial" w:hAnsi="Arial" w:cs="Arial"/>
                <w:b/>
                <w:bCs/>
                <w:sz w:val="22"/>
                <w:szCs w:val="22"/>
                <w:u w:val="single"/>
              </w:rPr>
              <w:t>Participant 7</w:t>
            </w:r>
          </w:p>
          <w:p w14:paraId="574BA280" w14:textId="77777777" w:rsidR="00470C8A" w:rsidRPr="00394C33" w:rsidRDefault="00470C8A" w:rsidP="0091739B">
            <w:pPr>
              <w:jc w:val="both"/>
              <w:rPr>
                <w:rFonts w:ascii="Arial" w:hAnsi="Arial" w:cs="Arial"/>
                <w:sz w:val="22"/>
                <w:szCs w:val="22"/>
                <w:lang w:val="en-US"/>
              </w:rPr>
            </w:pPr>
            <w:r>
              <w:rPr>
                <w:rFonts w:ascii="Arial" w:hAnsi="Arial" w:cs="Arial"/>
                <w:b/>
                <w:bCs/>
                <w:sz w:val="22"/>
                <w:szCs w:val="22"/>
                <w:lang w:val="en-US"/>
              </w:rPr>
              <w:t xml:space="preserve">Name: </w:t>
            </w:r>
            <w:r w:rsidR="003E27FA" w:rsidRPr="00394C33">
              <w:rPr>
                <w:rFonts w:ascii="Arial" w:hAnsi="Arial" w:cs="Arial"/>
                <w:sz w:val="22"/>
                <w:szCs w:val="22"/>
                <w:lang w:val="en-US"/>
              </w:rPr>
              <w:t>Janne Parviainen</w:t>
            </w:r>
          </w:p>
          <w:p w14:paraId="78A63FE5" w14:textId="1BCB5482" w:rsidR="0052735F" w:rsidRDefault="00470C8A" w:rsidP="0091739B">
            <w:pPr>
              <w:jc w:val="both"/>
              <w:rPr>
                <w:rFonts w:ascii="Arial" w:hAnsi="Arial" w:cs="Arial"/>
                <w:sz w:val="22"/>
                <w:szCs w:val="22"/>
                <w:lang w:val="en-US"/>
              </w:rPr>
            </w:pPr>
            <w:proofErr w:type="spellStart"/>
            <w:r>
              <w:rPr>
                <w:rFonts w:ascii="Arial" w:hAnsi="Arial" w:cs="Arial"/>
                <w:b/>
                <w:bCs/>
                <w:sz w:val="22"/>
                <w:szCs w:val="22"/>
                <w:lang w:val="en-US"/>
              </w:rPr>
              <w:t>Organisation</w:t>
            </w:r>
            <w:proofErr w:type="spellEnd"/>
            <w:r>
              <w:rPr>
                <w:rFonts w:ascii="Arial" w:hAnsi="Arial" w:cs="Arial"/>
                <w:b/>
                <w:bCs/>
                <w:sz w:val="22"/>
                <w:szCs w:val="22"/>
                <w:lang w:val="en-US"/>
              </w:rPr>
              <w:t>:</w:t>
            </w:r>
            <w:r w:rsidR="00E905A5" w:rsidRPr="00394C33">
              <w:rPr>
                <w:rFonts w:ascii="Arial" w:hAnsi="Arial" w:cs="Arial"/>
                <w:sz w:val="22"/>
                <w:szCs w:val="22"/>
                <w:lang w:val="en-US"/>
              </w:rPr>
              <w:t xml:space="preserve"> S</w:t>
            </w:r>
            <w:r w:rsidR="006A4C47">
              <w:rPr>
                <w:rFonts w:ascii="Arial" w:hAnsi="Arial" w:cs="Arial"/>
                <w:sz w:val="22"/>
                <w:szCs w:val="22"/>
                <w:lang w:val="en-US"/>
              </w:rPr>
              <w:t>tockholm Environment Instit</w:t>
            </w:r>
            <w:r w:rsidR="003D6F37">
              <w:rPr>
                <w:rFonts w:ascii="Arial" w:hAnsi="Arial" w:cs="Arial"/>
                <w:sz w:val="22"/>
                <w:szCs w:val="22"/>
                <w:lang w:val="en-US"/>
              </w:rPr>
              <w:t>ute</w:t>
            </w:r>
            <w:r w:rsidR="00F72672">
              <w:rPr>
                <w:rFonts w:ascii="Arial" w:hAnsi="Arial" w:cs="Arial"/>
                <w:sz w:val="22"/>
                <w:szCs w:val="22"/>
                <w:lang w:val="en-US"/>
              </w:rPr>
              <w:t xml:space="preserve"> Oxford</w:t>
            </w:r>
          </w:p>
          <w:p w14:paraId="7EE5FD92" w14:textId="40AB0DA6" w:rsidR="00382D8D" w:rsidRPr="00394C33" w:rsidRDefault="0052735F" w:rsidP="0091739B">
            <w:pPr>
              <w:jc w:val="both"/>
              <w:rPr>
                <w:rFonts w:ascii="Arial" w:hAnsi="Arial" w:cs="Arial"/>
                <w:sz w:val="22"/>
                <w:szCs w:val="22"/>
              </w:rPr>
            </w:pPr>
            <w:r w:rsidRPr="00394C33">
              <w:rPr>
                <w:rFonts w:ascii="Arial" w:hAnsi="Arial" w:cs="Arial"/>
                <w:b/>
                <w:bCs/>
                <w:sz w:val="22"/>
                <w:szCs w:val="22"/>
                <w:lang w:val="en-US"/>
              </w:rPr>
              <w:lastRenderedPageBreak/>
              <w:t>Bio</w:t>
            </w:r>
            <w:r>
              <w:rPr>
                <w:rFonts w:ascii="Arial" w:hAnsi="Arial" w:cs="Arial"/>
                <w:sz w:val="22"/>
                <w:szCs w:val="22"/>
                <w:lang w:val="en-US"/>
              </w:rPr>
              <w:t xml:space="preserve">: </w:t>
            </w:r>
            <w:r w:rsidR="002F78C1" w:rsidRPr="00394C33">
              <w:rPr>
                <w:rFonts w:ascii="Arial" w:hAnsi="Arial" w:cs="Arial"/>
                <w:sz w:val="22"/>
                <w:szCs w:val="22"/>
                <w:lang w:val="en-US"/>
              </w:rPr>
              <w:t xml:space="preserve">Janne </w:t>
            </w:r>
            <w:r w:rsidR="00487C85" w:rsidRPr="00394C33">
              <w:rPr>
                <w:rFonts w:ascii="Arial" w:hAnsi="Arial" w:cs="Arial"/>
                <w:sz w:val="22"/>
                <w:szCs w:val="22"/>
                <w:lang w:val="en-US"/>
              </w:rPr>
              <w:t>Parviainen</w:t>
            </w:r>
            <w:r w:rsidR="00487C85" w:rsidRPr="00487C85">
              <w:rPr>
                <w:rFonts w:ascii="Arial" w:hAnsi="Arial" w:cs="Arial"/>
                <w:sz w:val="22"/>
                <w:szCs w:val="22"/>
                <w:lang w:val="en-US"/>
              </w:rPr>
              <w:t xml:space="preserve"> </w:t>
            </w:r>
            <w:r w:rsidR="002F78C1" w:rsidRPr="00394C33">
              <w:rPr>
                <w:rFonts w:ascii="Arial" w:hAnsi="Arial" w:cs="Arial"/>
                <w:sz w:val="22"/>
                <w:szCs w:val="22"/>
                <w:lang w:val="en-US"/>
              </w:rPr>
              <w:t xml:space="preserve">is </w:t>
            </w:r>
            <w:r w:rsidR="00CB0518" w:rsidRPr="00394C33">
              <w:rPr>
                <w:rFonts w:ascii="Arial" w:hAnsi="Arial" w:cs="Arial"/>
                <w:sz w:val="22"/>
                <w:szCs w:val="22"/>
              </w:rPr>
              <w:t xml:space="preserve">a transdisciplinary researcher </w:t>
            </w:r>
            <w:r w:rsidR="003470B8" w:rsidRPr="00394C33">
              <w:rPr>
                <w:rFonts w:ascii="Arial" w:hAnsi="Arial" w:cs="Arial"/>
                <w:sz w:val="22"/>
                <w:szCs w:val="22"/>
              </w:rPr>
              <w:t>specialising in</w:t>
            </w:r>
            <w:r w:rsidR="00CB0518" w:rsidRPr="00394C33">
              <w:rPr>
                <w:rFonts w:ascii="Arial" w:hAnsi="Arial" w:cs="Arial"/>
                <w:sz w:val="22"/>
                <w:szCs w:val="22"/>
              </w:rPr>
              <w:t xml:space="preserve"> disaster risk reduction</w:t>
            </w:r>
            <w:r w:rsidR="00271FA9" w:rsidRPr="00394C33">
              <w:rPr>
                <w:rFonts w:ascii="Arial" w:hAnsi="Arial" w:cs="Arial"/>
                <w:sz w:val="22"/>
                <w:szCs w:val="22"/>
              </w:rPr>
              <w:t xml:space="preserve">, </w:t>
            </w:r>
            <w:r w:rsidR="00CB0518" w:rsidRPr="00394C33">
              <w:rPr>
                <w:rFonts w:ascii="Arial" w:hAnsi="Arial" w:cs="Arial"/>
                <w:sz w:val="22"/>
                <w:szCs w:val="22"/>
              </w:rPr>
              <w:t xml:space="preserve">systemic risk management, </w:t>
            </w:r>
            <w:r w:rsidR="0018142F">
              <w:rPr>
                <w:rFonts w:ascii="Arial" w:hAnsi="Arial" w:cs="Arial"/>
                <w:sz w:val="22"/>
                <w:szCs w:val="22"/>
              </w:rPr>
              <w:t>climate change adaptation</w:t>
            </w:r>
            <w:r w:rsidR="00CB0518" w:rsidRPr="00394C33">
              <w:rPr>
                <w:rFonts w:ascii="Arial" w:hAnsi="Arial" w:cs="Arial"/>
                <w:sz w:val="22"/>
                <w:szCs w:val="22"/>
              </w:rPr>
              <w:t xml:space="preserve"> and </w:t>
            </w:r>
            <w:r w:rsidR="0018142F">
              <w:rPr>
                <w:rFonts w:ascii="Arial" w:hAnsi="Arial" w:cs="Arial"/>
                <w:sz w:val="22"/>
                <w:szCs w:val="22"/>
              </w:rPr>
              <w:t>knowledge co-production</w:t>
            </w:r>
            <w:r w:rsidR="0038052A" w:rsidRPr="00394C33">
              <w:rPr>
                <w:rFonts w:ascii="Arial" w:hAnsi="Arial" w:cs="Arial"/>
                <w:sz w:val="22"/>
                <w:szCs w:val="22"/>
              </w:rPr>
              <w:t>, and justice-based approaches for adaptation.</w:t>
            </w:r>
            <w:r w:rsidR="006626EB" w:rsidRPr="00394C33">
              <w:rPr>
                <w:rFonts w:ascii="Arial" w:hAnsi="Arial" w:cs="Arial"/>
                <w:sz w:val="22"/>
                <w:szCs w:val="22"/>
              </w:rPr>
              <w:t xml:space="preserve"> </w:t>
            </w:r>
            <w:r w:rsidR="002F78C1" w:rsidRPr="00394C33">
              <w:rPr>
                <w:rFonts w:ascii="Arial" w:hAnsi="Arial" w:cs="Arial"/>
                <w:sz w:val="22"/>
                <w:szCs w:val="22"/>
              </w:rPr>
              <w:t>He</w:t>
            </w:r>
            <w:r w:rsidR="00CB0518" w:rsidRPr="00394C33">
              <w:rPr>
                <w:rFonts w:ascii="Arial" w:hAnsi="Arial" w:cs="Arial"/>
                <w:sz w:val="22"/>
                <w:szCs w:val="22"/>
              </w:rPr>
              <w:t xml:space="preserve"> </w:t>
            </w:r>
            <w:r w:rsidR="002F78C1" w:rsidRPr="00394C33">
              <w:rPr>
                <w:rFonts w:ascii="Arial" w:hAnsi="Arial" w:cs="Arial"/>
                <w:sz w:val="22"/>
                <w:szCs w:val="22"/>
              </w:rPr>
              <w:t xml:space="preserve">is </w:t>
            </w:r>
            <w:r w:rsidR="00746D39" w:rsidRPr="00394C33">
              <w:rPr>
                <w:rFonts w:ascii="Arial" w:hAnsi="Arial" w:cs="Arial"/>
                <w:sz w:val="22"/>
                <w:szCs w:val="22"/>
              </w:rPr>
              <w:t xml:space="preserve">a </w:t>
            </w:r>
            <w:r w:rsidR="002F78C1" w:rsidRPr="00394C33">
              <w:rPr>
                <w:rFonts w:ascii="Arial" w:hAnsi="Arial" w:cs="Arial"/>
                <w:sz w:val="22"/>
                <w:szCs w:val="22"/>
              </w:rPr>
              <w:t xml:space="preserve">work package </w:t>
            </w:r>
            <w:r w:rsidR="00CB0518" w:rsidRPr="00394C33">
              <w:rPr>
                <w:rFonts w:ascii="Arial" w:hAnsi="Arial" w:cs="Arial"/>
                <w:sz w:val="22"/>
                <w:szCs w:val="22"/>
              </w:rPr>
              <w:t>co-lead</w:t>
            </w:r>
            <w:r w:rsidR="002F78C1" w:rsidRPr="00394C33">
              <w:rPr>
                <w:rFonts w:ascii="Arial" w:hAnsi="Arial" w:cs="Arial"/>
                <w:sz w:val="22"/>
                <w:szCs w:val="22"/>
              </w:rPr>
              <w:t>er</w:t>
            </w:r>
            <w:r w:rsidR="006626EB" w:rsidRPr="00394C33">
              <w:rPr>
                <w:rFonts w:ascii="Arial" w:hAnsi="Arial" w:cs="Arial"/>
                <w:sz w:val="22"/>
                <w:szCs w:val="22"/>
              </w:rPr>
              <w:t xml:space="preserve"> </w:t>
            </w:r>
            <w:r w:rsidR="00C8761F" w:rsidRPr="00394C33">
              <w:rPr>
                <w:rFonts w:ascii="Arial" w:hAnsi="Arial" w:cs="Arial"/>
                <w:sz w:val="22"/>
                <w:szCs w:val="22"/>
              </w:rPr>
              <w:t>supporting th</w:t>
            </w:r>
            <w:r w:rsidR="006626EB" w:rsidRPr="00394C33">
              <w:rPr>
                <w:rFonts w:ascii="Arial" w:hAnsi="Arial" w:cs="Arial"/>
                <w:sz w:val="22"/>
                <w:szCs w:val="22"/>
              </w:rPr>
              <w:t>e int</w:t>
            </w:r>
            <w:r w:rsidR="00CB0518" w:rsidRPr="00394C33">
              <w:rPr>
                <w:rFonts w:ascii="Arial" w:hAnsi="Arial" w:cs="Arial"/>
                <w:sz w:val="22"/>
                <w:szCs w:val="22"/>
              </w:rPr>
              <w:t xml:space="preserve">egration of </w:t>
            </w:r>
            <w:r w:rsidR="00180159">
              <w:rPr>
                <w:rFonts w:ascii="Arial" w:hAnsi="Arial" w:cs="Arial"/>
                <w:sz w:val="22"/>
                <w:szCs w:val="22"/>
              </w:rPr>
              <w:t>disaster risk reduction</w:t>
            </w:r>
            <w:r w:rsidR="00CB0518" w:rsidRPr="00394C33">
              <w:rPr>
                <w:rFonts w:ascii="Arial" w:hAnsi="Arial" w:cs="Arial"/>
                <w:sz w:val="22"/>
                <w:szCs w:val="22"/>
              </w:rPr>
              <w:t xml:space="preserve"> and </w:t>
            </w:r>
            <w:r w:rsidR="004E77EB">
              <w:rPr>
                <w:rFonts w:ascii="Arial" w:hAnsi="Arial" w:cs="Arial"/>
                <w:sz w:val="22"/>
                <w:szCs w:val="22"/>
              </w:rPr>
              <w:t>climate change adaptation u</w:t>
            </w:r>
            <w:r w:rsidR="00CB0518" w:rsidRPr="00394C33">
              <w:rPr>
                <w:rFonts w:ascii="Arial" w:hAnsi="Arial" w:cs="Arial"/>
                <w:sz w:val="22"/>
                <w:szCs w:val="22"/>
              </w:rPr>
              <w:t xml:space="preserve">nder the Horizon EU project DIRECTED </w:t>
            </w:r>
            <w:r w:rsidR="00C8761F" w:rsidRPr="00394C33">
              <w:rPr>
                <w:rFonts w:ascii="Arial" w:hAnsi="Arial" w:cs="Arial"/>
                <w:sz w:val="22"/>
                <w:szCs w:val="22"/>
              </w:rPr>
              <w:t>project</w:t>
            </w:r>
            <w:r w:rsidR="00D04B40" w:rsidRPr="00394C33">
              <w:rPr>
                <w:rFonts w:ascii="Arial" w:hAnsi="Arial" w:cs="Arial"/>
                <w:sz w:val="22"/>
                <w:szCs w:val="22"/>
              </w:rPr>
              <w:t>.</w:t>
            </w:r>
            <w:r w:rsidR="00CB0518" w:rsidRPr="00394C33">
              <w:rPr>
                <w:rFonts w:ascii="Arial" w:hAnsi="Arial" w:cs="Arial"/>
                <w:sz w:val="22"/>
                <w:szCs w:val="22"/>
              </w:rPr>
              <w:t xml:space="preserve"> </w:t>
            </w:r>
          </w:p>
          <w:p w14:paraId="0CAC8B81" w14:textId="5F53926B" w:rsidR="00382D8D" w:rsidRPr="00394C33" w:rsidRDefault="00382D8D" w:rsidP="0091739B">
            <w:pPr>
              <w:jc w:val="both"/>
              <w:rPr>
                <w:rFonts w:ascii="Arial" w:hAnsi="Arial" w:cs="Arial"/>
                <w:sz w:val="22"/>
                <w:szCs w:val="22"/>
              </w:rPr>
            </w:pPr>
            <w:r w:rsidRPr="00282C58">
              <w:rPr>
                <w:rFonts w:ascii="Arial" w:hAnsi="Arial" w:cs="Arial"/>
                <w:b/>
                <w:bCs/>
                <w:sz w:val="22"/>
                <w:szCs w:val="22"/>
              </w:rPr>
              <w:t>Contribution:</w:t>
            </w:r>
            <w:r w:rsidR="00371743" w:rsidRPr="00282C58">
              <w:rPr>
                <w:rFonts w:ascii="Arial" w:hAnsi="Arial" w:cs="Arial"/>
                <w:b/>
                <w:bCs/>
                <w:sz w:val="22"/>
                <w:szCs w:val="22"/>
              </w:rPr>
              <w:t xml:space="preserve"> </w:t>
            </w:r>
            <w:r w:rsidRPr="00394C33">
              <w:rPr>
                <w:rFonts w:ascii="Arial" w:hAnsi="Arial" w:cs="Arial"/>
                <w:sz w:val="22"/>
                <w:szCs w:val="22"/>
              </w:rPr>
              <w:t xml:space="preserve">Janne will conduct </w:t>
            </w:r>
            <w:r w:rsidR="00B41DC9">
              <w:rPr>
                <w:rFonts w:ascii="Arial" w:hAnsi="Arial" w:cs="Arial"/>
                <w:sz w:val="22"/>
                <w:szCs w:val="22"/>
              </w:rPr>
              <w:t>an</w:t>
            </w:r>
            <w:r w:rsidRPr="00394C33">
              <w:rPr>
                <w:rFonts w:ascii="Arial" w:hAnsi="Arial" w:cs="Arial"/>
                <w:sz w:val="22"/>
                <w:szCs w:val="22"/>
              </w:rPr>
              <w:t xml:space="preserve"> interview and facilitate</w:t>
            </w:r>
            <w:r w:rsidR="0052735F">
              <w:rPr>
                <w:rFonts w:ascii="Arial" w:hAnsi="Arial" w:cs="Arial"/>
                <w:sz w:val="22"/>
                <w:szCs w:val="22"/>
              </w:rPr>
              <w:t xml:space="preserve"> one</w:t>
            </w:r>
            <w:r w:rsidR="00714656" w:rsidRPr="00394C33">
              <w:rPr>
                <w:rFonts w:ascii="Arial" w:hAnsi="Arial" w:cs="Arial"/>
                <w:sz w:val="22"/>
                <w:szCs w:val="22"/>
              </w:rPr>
              <w:t xml:space="preserve"> </w:t>
            </w:r>
            <w:r w:rsidR="0065652A" w:rsidRPr="00394C33">
              <w:rPr>
                <w:rFonts w:ascii="Arial" w:hAnsi="Arial" w:cs="Arial"/>
                <w:sz w:val="22"/>
                <w:szCs w:val="22"/>
              </w:rPr>
              <w:t xml:space="preserve">table </w:t>
            </w:r>
            <w:r w:rsidR="00714656" w:rsidRPr="00394C33">
              <w:rPr>
                <w:rFonts w:ascii="Arial" w:hAnsi="Arial" w:cs="Arial"/>
                <w:sz w:val="22"/>
                <w:szCs w:val="22"/>
              </w:rPr>
              <w:t>discussion</w:t>
            </w:r>
            <w:r w:rsidR="0052735F">
              <w:rPr>
                <w:rFonts w:ascii="Arial" w:hAnsi="Arial" w:cs="Arial"/>
                <w:sz w:val="22"/>
                <w:szCs w:val="22"/>
              </w:rPr>
              <w:t>.</w:t>
            </w:r>
          </w:p>
          <w:p w14:paraId="556D668F" w14:textId="77777777" w:rsidR="00800B69" w:rsidRPr="00394C33" w:rsidRDefault="00800B69" w:rsidP="0091739B">
            <w:pPr>
              <w:jc w:val="both"/>
              <w:rPr>
                <w:rFonts w:ascii="Arial" w:hAnsi="Arial" w:cs="Arial"/>
                <w:sz w:val="22"/>
                <w:szCs w:val="22"/>
              </w:rPr>
            </w:pPr>
          </w:p>
          <w:p w14:paraId="025B4A05" w14:textId="6896DE5D" w:rsidR="00800B69" w:rsidRPr="00394C33" w:rsidRDefault="00800B69" w:rsidP="0091739B">
            <w:pPr>
              <w:jc w:val="both"/>
              <w:rPr>
                <w:rFonts w:ascii="Arial" w:hAnsi="Arial" w:cs="Arial"/>
                <w:b/>
                <w:bCs/>
                <w:sz w:val="22"/>
                <w:szCs w:val="22"/>
                <w:u w:val="single"/>
              </w:rPr>
            </w:pPr>
            <w:r w:rsidRPr="00394C33">
              <w:rPr>
                <w:rFonts w:ascii="Arial" w:hAnsi="Arial" w:cs="Arial"/>
                <w:b/>
                <w:bCs/>
                <w:sz w:val="22"/>
                <w:szCs w:val="22"/>
                <w:u w:val="single"/>
              </w:rPr>
              <w:t>Participant 8</w:t>
            </w:r>
          </w:p>
          <w:p w14:paraId="23DFE2DF" w14:textId="33C30E86" w:rsidR="00300E9B" w:rsidRPr="00394C33" w:rsidRDefault="00351F27" w:rsidP="00300E9B">
            <w:pPr>
              <w:jc w:val="both"/>
              <w:rPr>
                <w:rFonts w:ascii="Arial" w:hAnsi="Arial" w:cs="Arial"/>
                <w:sz w:val="22"/>
                <w:szCs w:val="22"/>
              </w:rPr>
            </w:pPr>
            <w:r w:rsidRPr="00351F27">
              <w:rPr>
                <w:rFonts w:ascii="Arial" w:hAnsi="Arial" w:cs="Arial"/>
                <w:b/>
                <w:bCs/>
                <w:sz w:val="22"/>
                <w:szCs w:val="22"/>
              </w:rPr>
              <w:t>Name:</w:t>
            </w:r>
            <w:r>
              <w:rPr>
                <w:rFonts w:ascii="Arial" w:hAnsi="Arial" w:cs="Arial"/>
                <w:sz w:val="22"/>
                <w:szCs w:val="22"/>
              </w:rPr>
              <w:t xml:space="preserve"> </w:t>
            </w:r>
            <w:r w:rsidR="00800B69" w:rsidRPr="00394C33">
              <w:rPr>
                <w:rFonts w:ascii="Arial" w:hAnsi="Arial" w:cs="Arial"/>
                <w:sz w:val="22"/>
                <w:szCs w:val="22"/>
              </w:rPr>
              <w:t>Roger Street</w:t>
            </w:r>
            <w:r w:rsidR="00300E9B" w:rsidRPr="00394C33">
              <w:rPr>
                <w:rFonts w:ascii="Arial" w:hAnsi="Arial" w:cs="Arial"/>
                <w:sz w:val="22"/>
                <w:szCs w:val="22"/>
              </w:rPr>
              <w:t>:</w:t>
            </w:r>
            <w:r w:rsidR="00300E9B" w:rsidRPr="00394C33">
              <w:rPr>
                <w:rFonts w:ascii="Arial" w:hAnsi="Arial" w:cs="Arial"/>
                <w:b/>
                <w:bCs/>
                <w:sz w:val="22"/>
                <w:szCs w:val="22"/>
              </w:rPr>
              <w:t xml:space="preserve"> </w:t>
            </w:r>
            <w:r w:rsidR="006F5DF6" w:rsidRPr="00394C33">
              <w:rPr>
                <w:rFonts w:ascii="Arial" w:hAnsi="Arial" w:cs="Arial"/>
                <w:sz w:val="22"/>
                <w:szCs w:val="22"/>
              </w:rPr>
              <w:t>Euro-</w:t>
            </w:r>
            <w:r w:rsidR="00B85641" w:rsidRPr="00394C33">
              <w:rPr>
                <w:rFonts w:ascii="Arial" w:hAnsi="Arial" w:cs="Arial"/>
                <w:sz w:val="22"/>
                <w:szCs w:val="22"/>
              </w:rPr>
              <w:t>Mediterranean</w:t>
            </w:r>
            <w:r w:rsidR="007A1A13" w:rsidRPr="00394C33">
              <w:rPr>
                <w:rFonts w:ascii="Arial" w:hAnsi="Arial" w:cs="Arial"/>
                <w:sz w:val="22"/>
                <w:szCs w:val="22"/>
              </w:rPr>
              <w:t xml:space="preserve"> Cent</w:t>
            </w:r>
            <w:r w:rsidR="00194480" w:rsidRPr="00394C33">
              <w:rPr>
                <w:rFonts w:ascii="Arial" w:hAnsi="Arial" w:cs="Arial"/>
                <w:sz w:val="22"/>
                <w:szCs w:val="22"/>
              </w:rPr>
              <w:t>er on</w:t>
            </w:r>
            <w:r w:rsidR="007A1A13" w:rsidRPr="00394C33">
              <w:rPr>
                <w:rFonts w:ascii="Arial" w:hAnsi="Arial" w:cs="Arial"/>
                <w:sz w:val="22"/>
                <w:szCs w:val="22"/>
              </w:rPr>
              <w:t xml:space="preserve"> Climate Change</w:t>
            </w:r>
            <w:r w:rsidR="006F5DF6" w:rsidRPr="00394C33">
              <w:rPr>
                <w:rFonts w:ascii="Arial" w:hAnsi="Arial" w:cs="Arial"/>
                <w:b/>
                <w:bCs/>
                <w:sz w:val="22"/>
                <w:szCs w:val="22"/>
              </w:rPr>
              <w:t xml:space="preserve"> </w:t>
            </w:r>
            <w:r w:rsidR="006F5DF6" w:rsidRPr="00394C33">
              <w:rPr>
                <w:rFonts w:ascii="Arial" w:hAnsi="Arial" w:cs="Arial"/>
                <w:sz w:val="22"/>
                <w:szCs w:val="22"/>
              </w:rPr>
              <w:t xml:space="preserve">(CMCC) and </w:t>
            </w:r>
            <w:r w:rsidR="00300E9B" w:rsidRPr="00394C33">
              <w:rPr>
                <w:rFonts w:ascii="Arial" w:hAnsi="Arial" w:cs="Arial"/>
                <w:sz w:val="22"/>
                <w:szCs w:val="22"/>
              </w:rPr>
              <w:t>Environmental Change Institute at the University of Oxford, UK</w:t>
            </w:r>
          </w:p>
          <w:p w14:paraId="6259D377" w14:textId="556A98E5" w:rsidR="00D222A5" w:rsidRPr="00394C33" w:rsidRDefault="00B41DC9" w:rsidP="00D222A5">
            <w:pPr>
              <w:rPr>
                <w:rFonts w:ascii="Arial" w:eastAsia="Times New Roman" w:hAnsi="Arial" w:cs="Arial"/>
                <w:color w:val="000000"/>
                <w:sz w:val="22"/>
                <w:szCs w:val="22"/>
              </w:rPr>
            </w:pPr>
            <w:r w:rsidRPr="00394C33">
              <w:rPr>
                <w:rFonts w:ascii="Arial" w:hAnsi="Arial" w:cs="Arial"/>
                <w:b/>
                <w:bCs/>
                <w:sz w:val="22"/>
                <w:szCs w:val="22"/>
              </w:rPr>
              <w:t xml:space="preserve">Bio: </w:t>
            </w:r>
            <w:r w:rsidR="00D222A5" w:rsidRPr="00394C33">
              <w:rPr>
                <w:rFonts w:ascii="Arial" w:eastAsia="Times New Roman" w:hAnsi="Arial" w:cs="Arial"/>
                <w:color w:val="000000"/>
                <w:sz w:val="22"/>
                <w:szCs w:val="22"/>
              </w:rPr>
              <w:t>Roger is an Associate Fellow at Green Templeton College, University of Oxford and a Senior Scientist within the CMCC. He is involved in adaptation related activities internationally focusing on knowledge exchange and translation supporting adaptation-related assessments, and adaptation planning, implementation, monitoring and evaluation.</w:t>
            </w:r>
          </w:p>
          <w:p w14:paraId="1F3B6C79" w14:textId="5AA6E204" w:rsidR="00E020F6" w:rsidRPr="00282C58" w:rsidRDefault="00E020F6" w:rsidP="00E020F6">
            <w:pPr>
              <w:jc w:val="both"/>
              <w:rPr>
                <w:rFonts w:ascii="Arial" w:hAnsi="Arial" w:cs="Arial"/>
                <w:sz w:val="22"/>
                <w:szCs w:val="22"/>
              </w:rPr>
            </w:pPr>
            <w:r w:rsidRPr="00394C33">
              <w:rPr>
                <w:rFonts w:ascii="Arial" w:hAnsi="Arial" w:cs="Arial"/>
                <w:b/>
                <w:sz w:val="22"/>
                <w:szCs w:val="22"/>
              </w:rPr>
              <w:t>Contribution:</w:t>
            </w:r>
            <w:r w:rsidRPr="00282C58">
              <w:rPr>
                <w:rFonts w:ascii="Arial" w:hAnsi="Arial" w:cs="Arial"/>
                <w:bCs/>
                <w:sz w:val="22"/>
                <w:szCs w:val="22"/>
              </w:rPr>
              <w:t xml:space="preserve"> As an INBOA member</w:t>
            </w:r>
            <w:r w:rsidR="00823E9B" w:rsidRPr="00282C58">
              <w:rPr>
                <w:rFonts w:ascii="Arial" w:hAnsi="Arial" w:cs="Arial"/>
                <w:bCs/>
                <w:sz w:val="22"/>
                <w:szCs w:val="22"/>
              </w:rPr>
              <w:t xml:space="preserve">, Roger Street with conduct </w:t>
            </w:r>
            <w:r w:rsidR="006B0653">
              <w:rPr>
                <w:rFonts w:ascii="Arial" w:hAnsi="Arial" w:cs="Arial"/>
                <w:bCs/>
                <w:sz w:val="22"/>
                <w:szCs w:val="22"/>
              </w:rPr>
              <w:t>an</w:t>
            </w:r>
            <w:r w:rsidR="00823E9B" w:rsidRPr="00282C58">
              <w:rPr>
                <w:rFonts w:ascii="Arial" w:hAnsi="Arial" w:cs="Arial"/>
                <w:bCs/>
                <w:sz w:val="22"/>
                <w:szCs w:val="22"/>
              </w:rPr>
              <w:t xml:space="preserve"> interview and</w:t>
            </w:r>
            <w:r w:rsidRPr="00282C58">
              <w:rPr>
                <w:rFonts w:ascii="Arial" w:hAnsi="Arial" w:cs="Arial"/>
                <w:bCs/>
                <w:sz w:val="22"/>
                <w:szCs w:val="22"/>
              </w:rPr>
              <w:t xml:space="preserve"> facilitate one </w:t>
            </w:r>
            <w:r w:rsidR="006B0653">
              <w:rPr>
                <w:rFonts w:ascii="Arial" w:hAnsi="Arial" w:cs="Arial"/>
                <w:bCs/>
                <w:sz w:val="22"/>
                <w:szCs w:val="22"/>
              </w:rPr>
              <w:t xml:space="preserve">table </w:t>
            </w:r>
            <w:r w:rsidRPr="00282C58">
              <w:rPr>
                <w:rFonts w:ascii="Arial" w:hAnsi="Arial" w:cs="Arial"/>
                <w:bCs/>
                <w:sz w:val="22"/>
                <w:szCs w:val="22"/>
              </w:rPr>
              <w:t>discussion</w:t>
            </w:r>
            <w:r w:rsidR="006B0653">
              <w:rPr>
                <w:rFonts w:ascii="Arial" w:hAnsi="Arial" w:cs="Arial"/>
                <w:bCs/>
                <w:sz w:val="22"/>
                <w:szCs w:val="22"/>
              </w:rPr>
              <w:t>.</w:t>
            </w:r>
          </w:p>
          <w:p w14:paraId="7D37857D" w14:textId="527D74F7" w:rsidR="004A3628" w:rsidRPr="00546056" w:rsidRDefault="004A3628" w:rsidP="003313D6">
            <w:pPr>
              <w:pStyle w:val="NormalWeb"/>
              <w:spacing w:before="0" w:beforeAutospacing="0" w:after="0" w:afterAutospacing="0"/>
              <w:jc w:val="both"/>
              <w:rPr>
                <w:rFonts w:ascii="Arial" w:hAnsi="Arial" w:cs="Arial"/>
                <w:b/>
                <w:bCs/>
                <w:sz w:val="22"/>
                <w:szCs w:val="22"/>
              </w:rPr>
            </w:pPr>
          </w:p>
        </w:tc>
      </w:tr>
    </w:tbl>
    <w:p w14:paraId="30B7BCEE" w14:textId="77777777" w:rsidR="004A3628" w:rsidRPr="00546056" w:rsidRDefault="004A3628" w:rsidP="004A3628">
      <w:pPr>
        <w:rPr>
          <w:rFonts w:ascii="Arial" w:hAnsi="Arial" w:cs="Arial"/>
          <w:sz w:val="22"/>
          <w:szCs w:val="22"/>
        </w:rPr>
      </w:pPr>
    </w:p>
    <w:p w14:paraId="6327ECBB" w14:textId="77777777" w:rsidR="00703A27" w:rsidRDefault="00703A27"/>
    <w:p w14:paraId="09876CE8" w14:textId="77777777" w:rsidR="00AE4398" w:rsidRDefault="00AE4398" w:rsidP="00394C33">
      <w:pPr>
        <w:pStyle w:val="Heading1"/>
      </w:pPr>
    </w:p>
    <w:sectPr w:rsidR="00AE4398"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04C14"/>
    <w:multiLevelType w:val="hybridMultilevel"/>
    <w:tmpl w:val="FAFA14D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293C71"/>
    <w:multiLevelType w:val="hybridMultilevel"/>
    <w:tmpl w:val="01DA80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9300DC8"/>
    <w:multiLevelType w:val="hybridMultilevel"/>
    <w:tmpl w:val="ED1C009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0FF6F43"/>
    <w:multiLevelType w:val="hybridMultilevel"/>
    <w:tmpl w:val="7132E6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E934147"/>
    <w:multiLevelType w:val="hybridMultilevel"/>
    <w:tmpl w:val="ED1C0096"/>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208686634">
    <w:abstractNumId w:val="2"/>
  </w:num>
  <w:num w:numId="2" w16cid:durableId="1671634761">
    <w:abstractNumId w:val="5"/>
  </w:num>
  <w:num w:numId="3" w16cid:durableId="1728331474">
    <w:abstractNumId w:val="3"/>
  </w:num>
  <w:num w:numId="4" w16cid:durableId="1503810174">
    <w:abstractNumId w:val="4"/>
  </w:num>
  <w:num w:numId="5" w16cid:durableId="266743762">
    <w:abstractNumId w:val="1"/>
  </w:num>
  <w:num w:numId="6" w16cid:durableId="159378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2F93"/>
    <w:rsid w:val="00004D81"/>
    <w:rsid w:val="00005495"/>
    <w:rsid w:val="0000637A"/>
    <w:rsid w:val="000168F8"/>
    <w:rsid w:val="00030BE5"/>
    <w:rsid w:val="000320DD"/>
    <w:rsid w:val="00035E06"/>
    <w:rsid w:val="00043190"/>
    <w:rsid w:val="000435C6"/>
    <w:rsid w:val="00047608"/>
    <w:rsid w:val="00052340"/>
    <w:rsid w:val="000547AB"/>
    <w:rsid w:val="000571BD"/>
    <w:rsid w:val="00057D0E"/>
    <w:rsid w:val="0006025B"/>
    <w:rsid w:val="00066565"/>
    <w:rsid w:val="000741D1"/>
    <w:rsid w:val="00076509"/>
    <w:rsid w:val="000819B2"/>
    <w:rsid w:val="00082C09"/>
    <w:rsid w:val="00085CD2"/>
    <w:rsid w:val="00087AFE"/>
    <w:rsid w:val="0009143E"/>
    <w:rsid w:val="00091695"/>
    <w:rsid w:val="0009793A"/>
    <w:rsid w:val="000A042B"/>
    <w:rsid w:val="000A34F8"/>
    <w:rsid w:val="000B1800"/>
    <w:rsid w:val="000B613C"/>
    <w:rsid w:val="000B64D1"/>
    <w:rsid w:val="000B64E0"/>
    <w:rsid w:val="000C1B47"/>
    <w:rsid w:val="000C7E02"/>
    <w:rsid w:val="000D4C1B"/>
    <w:rsid w:val="000D69A8"/>
    <w:rsid w:val="000D6BAE"/>
    <w:rsid w:val="000D735F"/>
    <w:rsid w:val="000E16B1"/>
    <w:rsid w:val="000E2AA4"/>
    <w:rsid w:val="000E43CA"/>
    <w:rsid w:val="000E6972"/>
    <w:rsid w:val="000E6A2E"/>
    <w:rsid w:val="00113E5E"/>
    <w:rsid w:val="0012075C"/>
    <w:rsid w:val="00122409"/>
    <w:rsid w:val="00126102"/>
    <w:rsid w:val="00127E0A"/>
    <w:rsid w:val="0013397D"/>
    <w:rsid w:val="00141FCC"/>
    <w:rsid w:val="001428EC"/>
    <w:rsid w:val="001441C5"/>
    <w:rsid w:val="00145133"/>
    <w:rsid w:val="001454BC"/>
    <w:rsid w:val="00152023"/>
    <w:rsid w:val="00163ED8"/>
    <w:rsid w:val="00164266"/>
    <w:rsid w:val="00165342"/>
    <w:rsid w:val="0016635F"/>
    <w:rsid w:val="00167B4F"/>
    <w:rsid w:val="00170E29"/>
    <w:rsid w:val="00173AE4"/>
    <w:rsid w:val="00180159"/>
    <w:rsid w:val="001806BD"/>
    <w:rsid w:val="0018142F"/>
    <w:rsid w:val="00183A8C"/>
    <w:rsid w:val="001846A1"/>
    <w:rsid w:val="001848C8"/>
    <w:rsid w:val="001861AF"/>
    <w:rsid w:val="00187EAE"/>
    <w:rsid w:val="00193903"/>
    <w:rsid w:val="00194480"/>
    <w:rsid w:val="00197352"/>
    <w:rsid w:val="001A027C"/>
    <w:rsid w:val="001A210A"/>
    <w:rsid w:val="001A7D1E"/>
    <w:rsid w:val="001B3530"/>
    <w:rsid w:val="001B3F3B"/>
    <w:rsid w:val="001C13CB"/>
    <w:rsid w:val="001C3975"/>
    <w:rsid w:val="001C3C5A"/>
    <w:rsid w:val="001C5E94"/>
    <w:rsid w:val="001C63E1"/>
    <w:rsid w:val="001D0873"/>
    <w:rsid w:val="001E5DE1"/>
    <w:rsid w:val="001F10B2"/>
    <w:rsid w:val="001F33B1"/>
    <w:rsid w:val="001F58C4"/>
    <w:rsid w:val="00201FA3"/>
    <w:rsid w:val="002117CE"/>
    <w:rsid w:val="00212BE1"/>
    <w:rsid w:val="00213C90"/>
    <w:rsid w:val="00214AEB"/>
    <w:rsid w:val="00216CF6"/>
    <w:rsid w:val="00225E8D"/>
    <w:rsid w:val="002271AF"/>
    <w:rsid w:val="0023219B"/>
    <w:rsid w:val="00233424"/>
    <w:rsid w:val="002513DA"/>
    <w:rsid w:val="00264099"/>
    <w:rsid w:val="00271FA9"/>
    <w:rsid w:val="00275643"/>
    <w:rsid w:val="002811E1"/>
    <w:rsid w:val="00282C58"/>
    <w:rsid w:val="00286D58"/>
    <w:rsid w:val="00294130"/>
    <w:rsid w:val="00294A2B"/>
    <w:rsid w:val="00296A9C"/>
    <w:rsid w:val="002A1C2C"/>
    <w:rsid w:val="002A24A1"/>
    <w:rsid w:val="002A2FB6"/>
    <w:rsid w:val="002A7D98"/>
    <w:rsid w:val="002B450E"/>
    <w:rsid w:val="002B681B"/>
    <w:rsid w:val="002C02D6"/>
    <w:rsid w:val="002C0BDF"/>
    <w:rsid w:val="002C13E3"/>
    <w:rsid w:val="002C30CF"/>
    <w:rsid w:val="002C6CFA"/>
    <w:rsid w:val="002D2BFF"/>
    <w:rsid w:val="002D4248"/>
    <w:rsid w:val="002D52F7"/>
    <w:rsid w:val="002E3711"/>
    <w:rsid w:val="002E4F13"/>
    <w:rsid w:val="002E7135"/>
    <w:rsid w:val="002F78C1"/>
    <w:rsid w:val="00300E9B"/>
    <w:rsid w:val="00304B67"/>
    <w:rsid w:val="0030661C"/>
    <w:rsid w:val="00313A09"/>
    <w:rsid w:val="003252D1"/>
    <w:rsid w:val="00326F3E"/>
    <w:rsid w:val="0032719B"/>
    <w:rsid w:val="003313D6"/>
    <w:rsid w:val="00332995"/>
    <w:rsid w:val="00332C4D"/>
    <w:rsid w:val="0033435C"/>
    <w:rsid w:val="0033577C"/>
    <w:rsid w:val="003423E9"/>
    <w:rsid w:val="0034326A"/>
    <w:rsid w:val="00345764"/>
    <w:rsid w:val="003470B8"/>
    <w:rsid w:val="00351F27"/>
    <w:rsid w:val="00354E43"/>
    <w:rsid w:val="003577F5"/>
    <w:rsid w:val="00364C44"/>
    <w:rsid w:val="00364F68"/>
    <w:rsid w:val="00365FEA"/>
    <w:rsid w:val="00366586"/>
    <w:rsid w:val="00371743"/>
    <w:rsid w:val="003719DD"/>
    <w:rsid w:val="00372984"/>
    <w:rsid w:val="0038052A"/>
    <w:rsid w:val="00380D01"/>
    <w:rsid w:val="0038102F"/>
    <w:rsid w:val="00382D8D"/>
    <w:rsid w:val="00385029"/>
    <w:rsid w:val="003861C2"/>
    <w:rsid w:val="00391E06"/>
    <w:rsid w:val="00393A7F"/>
    <w:rsid w:val="00393EE5"/>
    <w:rsid w:val="00394C33"/>
    <w:rsid w:val="00395F5D"/>
    <w:rsid w:val="0039665F"/>
    <w:rsid w:val="00397250"/>
    <w:rsid w:val="003A0019"/>
    <w:rsid w:val="003B144B"/>
    <w:rsid w:val="003B15F9"/>
    <w:rsid w:val="003B1A12"/>
    <w:rsid w:val="003B23BE"/>
    <w:rsid w:val="003B2878"/>
    <w:rsid w:val="003B3399"/>
    <w:rsid w:val="003B4910"/>
    <w:rsid w:val="003C1971"/>
    <w:rsid w:val="003C2E91"/>
    <w:rsid w:val="003C543E"/>
    <w:rsid w:val="003C60A0"/>
    <w:rsid w:val="003D26DB"/>
    <w:rsid w:val="003D44EB"/>
    <w:rsid w:val="003D68C5"/>
    <w:rsid w:val="003D6F37"/>
    <w:rsid w:val="003E0E72"/>
    <w:rsid w:val="003E0EEE"/>
    <w:rsid w:val="003E27FA"/>
    <w:rsid w:val="003E3A09"/>
    <w:rsid w:val="003E519F"/>
    <w:rsid w:val="003E56D0"/>
    <w:rsid w:val="003E593A"/>
    <w:rsid w:val="003E6A33"/>
    <w:rsid w:val="003F4619"/>
    <w:rsid w:val="00403290"/>
    <w:rsid w:val="00406368"/>
    <w:rsid w:val="0041187B"/>
    <w:rsid w:val="00416339"/>
    <w:rsid w:val="00422314"/>
    <w:rsid w:val="004225D6"/>
    <w:rsid w:val="00422F8D"/>
    <w:rsid w:val="004258EF"/>
    <w:rsid w:val="00427515"/>
    <w:rsid w:val="00436E21"/>
    <w:rsid w:val="00437DB3"/>
    <w:rsid w:val="00445FBE"/>
    <w:rsid w:val="00450A8D"/>
    <w:rsid w:val="00451232"/>
    <w:rsid w:val="0045658A"/>
    <w:rsid w:val="0046093C"/>
    <w:rsid w:val="00463E97"/>
    <w:rsid w:val="0047057C"/>
    <w:rsid w:val="00470C8A"/>
    <w:rsid w:val="00476A2F"/>
    <w:rsid w:val="004778B9"/>
    <w:rsid w:val="00487054"/>
    <w:rsid w:val="00487C85"/>
    <w:rsid w:val="00490D45"/>
    <w:rsid w:val="004958D1"/>
    <w:rsid w:val="004A1461"/>
    <w:rsid w:val="004A3628"/>
    <w:rsid w:val="004A6644"/>
    <w:rsid w:val="004B56C0"/>
    <w:rsid w:val="004C2215"/>
    <w:rsid w:val="004C4410"/>
    <w:rsid w:val="004C6F2F"/>
    <w:rsid w:val="004D0141"/>
    <w:rsid w:val="004D72F1"/>
    <w:rsid w:val="004D79EF"/>
    <w:rsid w:val="004E3BD0"/>
    <w:rsid w:val="004E77EB"/>
    <w:rsid w:val="004E7E7A"/>
    <w:rsid w:val="004F2AD1"/>
    <w:rsid w:val="00500717"/>
    <w:rsid w:val="00505A2A"/>
    <w:rsid w:val="00510138"/>
    <w:rsid w:val="00510DAB"/>
    <w:rsid w:val="00511DEB"/>
    <w:rsid w:val="00513702"/>
    <w:rsid w:val="00516862"/>
    <w:rsid w:val="00523590"/>
    <w:rsid w:val="00524A9C"/>
    <w:rsid w:val="005268C9"/>
    <w:rsid w:val="00526BD4"/>
    <w:rsid w:val="0052735F"/>
    <w:rsid w:val="00530440"/>
    <w:rsid w:val="005321D8"/>
    <w:rsid w:val="0053578C"/>
    <w:rsid w:val="005368D3"/>
    <w:rsid w:val="00543800"/>
    <w:rsid w:val="00544FC3"/>
    <w:rsid w:val="005456AB"/>
    <w:rsid w:val="00546056"/>
    <w:rsid w:val="00546671"/>
    <w:rsid w:val="005510D8"/>
    <w:rsid w:val="00551EB1"/>
    <w:rsid w:val="00554E61"/>
    <w:rsid w:val="00555FA8"/>
    <w:rsid w:val="005616BD"/>
    <w:rsid w:val="0056667B"/>
    <w:rsid w:val="005670AC"/>
    <w:rsid w:val="00574DC0"/>
    <w:rsid w:val="005756EA"/>
    <w:rsid w:val="0058161E"/>
    <w:rsid w:val="005863A4"/>
    <w:rsid w:val="005A0DC3"/>
    <w:rsid w:val="005A4B98"/>
    <w:rsid w:val="005A61F6"/>
    <w:rsid w:val="005B1664"/>
    <w:rsid w:val="005B2584"/>
    <w:rsid w:val="005C4976"/>
    <w:rsid w:val="005C6458"/>
    <w:rsid w:val="005D0598"/>
    <w:rsid w:val="005D20D7"/>
    <w:rsid w:val="005D4FFC"/>
    <w:rsid w:val="005E34D6"/>
    <w:rsid w:val="005F49E6"/>
    <w:rsid w:val="005F64CB"/>
    <w:rsid w:val="006052E5"/>
    <w:rsid w:val="00605F6A"/>
    <w:rsid w:val="006065F7"/>
    <w:rsid w:val="00611925"/>
    <w:rsid w:val="00617196"/>
    <w:rsid w:val="00622DE7"/>
    <w:rsid w:val="00631C72"/>
    <w:rsid w:val="00634741"/>
    <w:rsid w:val="00635294"/>
    <w:rsid w:val="00635884"/>
    <w:rsid w:val="0063689F"/>
    <w:rsid w:val="0065450B"/>
    <w:rsid w:val="0065652A"/>
    <w:rsid w:val="00656668"/>
    <w:rsid w:val="006626EB"/>
    <w:rsid w:val="006630B2"/>
    <w:rsid w:val="00664119"/>
    <w:rsid w:val="00664BCE"/>
    <w:rsid w:val="00672D3C"/>
    <w:rsid w:val="00677D9A"/>
    <w:rsid w:val="00682FA4"/>
    <w:rsid w:val="00683077"/>
    <w:rsid w:val="00685149"/>
    <w:rsid w:val="00694992"/>
    <w:rsid w:val="006A080C"/>
    <w:rsid w:val="006A4C47"/>
    <w:rsid w:val="006A7918"/>
    <w:rsid w:val="006B0653"/>
    <w:rsid w:val="006B5847"/>
    <w:rsid w:val="006B7810"/>
    <w:rsid w:val="006C09D8"/>
    <w:rsid w:val="006C17CE"/>
    <w:rsid w:val="006C6288"/>
    <w:rsid w:val="006C6D54"/>
    <w:rsid w:val="006D2276"/>
    <w:rsid w:val="006D2ADD"/>
    <w:rsid w:val="006D59AE"/>
    <w:rsid w:val="006D6ADE"/>
    <w:rsid w:val="006D6F50"/>
    <w:rsid w:val="006E091F"/>
    <w:rsid w:val="006E1CCD"/>
    <w:rsid w:val="006E6B2C"/>
    <w:rsid w:val="006F2D3A"/>
    <w:rsid w:val="006F4D42"/>
    <w:rsid w:val="006F5DF6"/>
    <w:rsid w:val="00701F8C"/>
    <w:rsid w:val="00702511"/>
    <w:rsid w:val="00702530"/>
    <w:rsid w:val="00703A27"/>
    <w:rsid w:val="007103F2"/>
    <w:rsid w:val="00710964"/>
    <w:rsid w:val="00712F1B"/>
    <w:rsid w:val="00714656"/>
    <w:rsid w:val="00722DC7"/>
    <w:rsid w:val="0072571D"/>
    <w:rsid w:val="00727794"/>
    <w:rsid w:val="0073571E"/>
    <w:rsid w:val="0074222F"/>
    <w:rsid w:val="00743993"/>
    <w:rsid w:val="00745926"/>
    <w:rsid w:val="00746D39"/>
    <w:rsid w:val="00752725"/>
    <w:rsid w:val="007547F1"/>
    <w:rsid w:val="00756A0A"/>
    <w:rsid w:val="00757C8F"/>
    <w:rsid w:val="0076424A"/>
    <w:rsid w:val="00764CB4"/>
    <w:rsid w:val="007654F6"/>
    <w:rsid w:val="007669E9"/>
    <w:rsid w:val="00767800"/>
    <w:rsid w:val="00773A76"/>
    <w:rsid w:val="00774261"/>
    <w:rsid w:val="007760B6"/>
    <w:rsid w:val="0077651F"/>
    <w:rsid w:val="00776886"/>
    <w:rsid w:val="00776DB5"/>
    <w:rsid w:val="0078177F"/>
    <w:rsid w:val="00782AFB"/>
    <w:rsid w:val="00785903"/>
    <w:rsid w:val="00791ED2"/>
    <w:rsid w:val="0079224C"/>
    <w:rsid w:val="00792FDD"/>
    <w:rsid w:val="00794241"/>
    <w:rsid w:val="007955A5"/>
    <w:rsid w:val="00796DFA"/>
    <w:rsid w:val="007A1A13"/>
    <w:rsid w:val="007A30C2"/>
    <w:rsid w:val="007A3C3D"/>
    <w:rsid w:val="007A688F"/>
    <w:rsid w:val="007B136F"/>
    <w:rsid w:val="007C10B3"/>
    <w:rsid w:val="007C2E68"/>
    <w:rsid w:val="007C3238"/>
    <w:rsid w:val="007D302B"/>
    <w:rsid w:val="007D6D2A"/>
    <w:rsid w:val="007D6FFA"/>
    <w:rsid w:val="007E3312"/>
    <w:rsid w:val="007F0BFE"/>
    <w:rsid w:val="007F0CBC"/>
    <w:rsid w:val="007F172C"/>
    <w:rsid w:val="007F22D9"/>
    <w:rsid w:val="00800B69"/>
    <w:rsid w:val="0080531C"/>
    <w:rsid w:val="00805EDE"/>
    <w:rsid w:val="00807752"/>
    <w:rsid w:val="00807D6A"/>
    <w:rsid w:val="00813C33"/>
    <w:rsid w:val="00817BF8"/>
    <w:rsid w:val="00823E9B"/>
    <w:rsid w:val="00824E04"/>
    <w:rsid w:val="00827AFF"/>
    <w:rsid w:val="00836868"/>
    <w:rsid w:val="00837C57"/>
    <w:rsid w:val="00840042"/>
    <w:rsid w:val="00842752"/>
    <w:rsid w:val="00843587"/>
    <w:rsid w:val="00844604"/>
    <w:rsid w:val="00851711"/>
    <w:rsid w:val="00853A65"/>
    <w:rsid w:val="008550C3"/>
    <w:rsid w:val="00857B8C"/>
    <w:rsid w:val="00857FB9"/>
    <w:rsid w:val="00860F44"/>
    <w:rsid w:val="0087038F"/>
    <w:rsid w:val="00870AC4"/>
    <w:rsid w:val="00877B4C"/>
    <w:rsid w:val="0088536E"/>
    <w:rsid w:val="008914B8"/>
    <w:rsid w:val="00897AC2"/>
    <w:rsid w:val="008A045A"/>
    <w:rsid w:val="008A0EB9"/>
    <w:rsid w:val="008B0577"/>
    <w:rsid w:val="008B4E52"/>
    <w:rsid w:val="008B50A7"/>
    <w:rsid w:val="008B6F86"/>
    <w:rsid w:val="008B6F87"/>
    <w:rsid w:val="008B710E"/>
    <w:rsid w:val="008C0ED9"/>
    <w:rsid w:val="008C4AB0"/>
    <w:rsid w:val="008C5262"/>
    <w:rsid w:val="008D25F4"/>
    <w:rsid w:val="008D4259"/>
    <w:rsid w:val="008D53BA"/>
    <w:rsid w:val="008D7BD8"/>
    <w:rsid w:val="008E23AF"/>
    <w:rsid w:val="008E57CD"/>
    <w:rsid w:val="008E581C"/>
    <w:rsid w:val="008E7714"/>
    <w:rsid w:val="008E7D25"/>
    <w:rsid w:val="008F0213"/>
    <w:rsid w:val="008F02F3"/>
    <w:rsid w:val="008F0BEF"/>
    <w:rsid w:val="008F17A5"/>
    <w:rsid w:val="008F1950"/>
    <w:rsid w:val="008F3095"/>
    <w:rsid w:val="00900F1E"/>
    <w:rsid w:val="00903868"/>
    <w:rsid w:val="00904262"/>
    <w:rsid w:val="00907D33"/>
    <w:rsid w:val="00910C9F"/>
    <w:rsid w:val="00910DC7"/>
    <w:rsid w:val="009118C7"/>
    <w:rsid w:val="0091334C"/>
    <w:rsid w:val="00916A59"/>
    <w:rsid w:val="009171D4"/>
    <w:rsid w:val="0091739B"/>
    <w:rsid w:val="00920093"/>
    <w:rsid w:val="00926AE5"/>
    <w:rsid w:val="009324AE"/>
    <w:rsid w:val="00936D47"/>
    <w:rsid w:val="0094100E"/>
    <w:rsid w:val="00941045"/>
    <w:rsid w:val="00947EC4"/>
    <w:rsid w:val="00952401"/>
    <w:rsid w:val="00960D28"/>
    <w:rsid w:val="00961653"/>
    <w:rsid w:val="009635C7"/>
    <w:rsid w:val="00974243"/>
    <w:rsid w:val="00975245"/>
    <w:rsid w:val="0097680B"/>
    <w:rsid w:val="00977384"/>
    <w:rsid w:val="009851A4"/>
    <w:rsid w:val="00987A23"/>
    <w:rsid w:val="009916A7"/>
    <w:rsid w:val="00995234"/>
    <w:rsid w:val="0099745A"/>
    <w:rsid w:val="009A0406"/>
    <w:rsid w:val="009A1EEF"/>
    <w:rsid w:val="009A6FAD"/>
    <w:rsid w:val="009A7A3C"/>
    <w:rsid w:val="009B0237"/>
    <w:rsid w:val="009B0F58"/>
    <w:rsid w:val="009B3F06"/>
    <w:rsid w:val="009C09A0"/>
    <w:rsid w:val="009C19E3"/>
    <w:rsid w:val="009C2021"/>
    <w:rsid w:val="009C25F2"/>
    <w:rsid w:val="009D02EC"/>
    <w:rsid w:val="009D3931"/>
    <w:rsid w:val="009E6D50"/>
    <w:rsid w:val="009E72F3"/>
    <w:rsid w:val="009E7D9A"/>
    <w:rsid w:val="00A004BD"/>
    <w:rsid w:val="00A04CB8"/>
    <w:rsid w:val="00A06522"/>
    <w:rsid w:val="00A069A7"/>
    <w:rsid w:val="00A16D83"/>
    <w:rsid w:val="00A175FB"/>
    <w:rsid w:val="00A24BC3"/>
    <w:rsid w:val="00A36DC4"/>
    <w:rsid w:val="00A36F78"/>
    <w:rsid w:val="00A40D00"/>
    <w:rsid w:val="00A45146"/>
    <w:rsid w:val="00A50A71"/>
    <w:rsid w:val="00A51FDC"/>
    <w:rsid w:val="00A56989"/>
    <w:rsid w:val="00A579E0"/>
    <w:rsid w:val="00A57C20"/>
    <w:rsid w:val="00A57DC0"/>
    <w:rsid w:val="00A60124"/>
    <w:rsid w:val="00A608EC"/>
    <w:rsid w:val="00A60B30"/>
    <w:rsid w:val="00A61596"/>
    <w:rsid w:val="00A65F4F"/>
    <w:rsid w:val="00A67C59"/>
    <w:rsid w:val="00A72D33"/>
    <w:rsid w:val="00A76508"/>
    <w:rsid w:val="00A81C4C"/>
    <w:rsid w:val="00A82563"/>
    <w:rsid w:val="00A85B67"/>
    <w:rsid w:val="00A86E8F"/>
    <w:rsid w:val="00A87342"/>
    <w:rsid w:val="00A95246"/>
    <w:rsid w:val="00AA23D4"/>
    <w:rsid w:val="00AA5FE4"/>
    <w:rsid w:val="00AB0177"/>
    <w:rsid w:val="00AB128A"/>
    <w:rsid w:val="00AB202C"/>
    <w:rsid w:val="00AB2180"/>
    <w:rsid w:val="00AC5928"/>
    <w:rsid w:val="00AC6B28"/>
    <w:rsid w:val="00AD024B"/>
    <w:rsid w:val="00AD1084"/>
    <w:rsid w:val="00AD36D4"/>
    <w:rsid w:val="00AE099E"/>
    <w:rsid w:val="00AE1A23"/>
    <w:rsid w:val="00AE4398"/>
    <w:rsid w:val="00AE48F5"/>
    <w:rsid w:val="00AE49AB"/>
    <w:rsid w:val="00AE6A4A"/>
    <w:rsid w:val="00AF273A"/>
    <w:rsid w:val="00AF30FF"/>
    <w:rsid w:val="00B029FD"/>
    <w:rsid w:val="00B03FAF"/>
    <w:rsid w:val="00B067DE"/>
    <w:rsid w:val="00B10041"/>
    <w:rsid w:val="00B114EF"/>
    <w:rsid w:val="00B139FE"/>
    <w:rsid w:val="00B160F3"/>
    <w:rsid w:val="00B17144"/>
    <w:rsid w:val="00B21F12"/>
    <w:rsid w:val="00B27636"/>
    <w:rsid w:val="00B30C01"/>
    <w:rsid w:val="00B311D6"/>
    <w:rsid w:val="00B31D6A"/>
    <w:rsid w:val="00B350B2"/>
    <w:rsid w:val="00B35C67"/>
    <w:rsid w:val="00B37EB9"/>
    <w:rsid w:val="00B41DC9"/>
    <w:rsid w:val="00B42834"/>
    <w:rsid w:val="00B43E8A"/>
    <w:rsid w:val="00B44870"/>
    <w:rsid w:val="00B44B0E"/>
    <w:rsid w:val="00B466D9"/>
    <w:rsid w:val="00B5445B"/>
    <w:rsid w:val="00B54AAD"/>
    <w:rsid w:val="00B55608"/>
    <w:rsid w:val="00B6170D"/>
    <w:rsid w:val="00B63A2A"/>
    <w:rsid w:val="00B71A6D"/>
    <w:rsid w:val="00B74A08"/>
    <w:rsid w:val="00B74AC2"/>
    <w:rsid w:val="00B76030"/>
    <w:rsid w:val="00B82401"/>
    <w:rsid w:val="00B8467F"/>
    <w:rsid w:val="00B85641"/>
    <w:rsid w:val="00B8666C"/>
    <w:rsid w:val="00B87719"/>
    <w:rsid w:val="00B90498"/>
    <w:rsid w:val="00B91F43"/>
    <w:rsid w:val="00B94E25"/>
    <w:rsid w:val="00BA2185"/>
    <w:rsid w:val="00BB0C86"/>
    <w:rsid w:val="00BB438E"/>
    <w:rsid w:val="00BB6AA3"/>
    <w:rsid w:val="00BC3D1F"/>
    <w:rsid w:val="00BC5216"/>
    <w:rsid w:val="00BC5BE6"/>
    <w:rsid w:val="00BD3767"/>
    <w:rsid w:val="00BE2B53"/>
    <w:rsid w:val="00BE6D7A"/>
    <w:rsid w:val="00BF0128"/>
    <w:rsid w:val="00BF19FD"/>
    <w:rsid w:val="00BF3B75"/>
    <w:rsid w:val="00BF48D4"/>
    <w:rsid w:val="00BF6BD9"/>
    <w:rsid w:val="00C00F6D"/>
    <w:rsid w:val="00C017D0"/>
    <w:rsid w:val="00C02852"/>
    <w:rsid w:val="00C030E7"/>
    <w:rsid w:val="00C06D8A"/>
    <w:rsid w:val="00C06EDB"/>
    <w:rsid w:val="00C0742E"/>
    <w:rsid w:val="00C078C3"/>
    <w:rsid w:val="00C10F12"/>
    <w:rsid w:val="00C11E6E"/>
    <w:rsid w:val="00C11F7E"/>
    <w:rsid w:val="00C21EFE"/>
    <w:rsid w:val="00C225FA"/>
    <w:rsid w:val="00C33126"/>
    <w:rsid w:val="00C33A31"/>
    <w:rsid w:val="00C403A6"/>
    <w:rsid w:val="00C40D30"/>
    <w:rsid w:val="00C44FC2"/>
    <w:rsid w:val="00C51EEC"/>
    <w:rsid w:val="00C541F8"/>
    <w:rsid w:val="00C543CA"/>
    <w:rsid w:val="00C55DB4"/>
    <w:rsid w:val="00C5795A"/>
    <w:rsid w:val="00C722D5"/>
    <w:rsid w:val="00C76CCA"/>
    <w:rsid w:val="00C77AF6"/>
    <w:rsid w:val="00C85576"/>
    <w:rsid w:val="00C8761F"/>
    <w:rsid w:val="00C916D6"/>
    <w:rsid w:val="00C93D51"/>
    <w:rsid w:val="00C9784A"/>
    <w:rsid w:val="00CB0518"/>
    <w:rsid w:val="00CB10C3"/>
    <w:rsid w:val="00CB214D"/>
    <w:rsid w:val="00CB46DD"/>
    <w:rsid w:val="00CC7DAB"/>
    <w:rsid w:val="00CD3599"/>
    <w:rsid w:val="00CD5C91"/>
    <w:rsid w:val="00CD7E9F"/>
    <w:rsid w:val="00CE7F1C"/>
    <w:rsid w:val="00CF0CDD"/>
    <w:rsid w:val="00CF2C04"/>
    <w:rsid w:val="00CF2ECC"/>
    <w:rsid w:val="00CF4113"/>
    <w:rsid w:val="00D02F62"/>
    <w:rsid w:val="00D043EC"/>
    <w:rsid w:val="00D04B40"/>
    <w:rsid w:val="00D068A6"/>
    <w:rsid w:val="00D06D97"/>
    <w:rsid w:val="00D07837"/>
    <w:rsid w:val="00D10FDC"/>
    <w:rsid w:val="00D1223E"/>
    <w:rsid w:val="00D13264"/>
    <w:rsid w:val="00D15C58"/>
    <w:rsid w:val="00D222A5"/>
    <w:rsid w:val="00D235D7"/>
    <w:rsid w:val="00D304B0"/>
    <w:rsid w:val="00D32E58"/>
    <w:rsid w:val="00D33938"/>
    <w:rsid w:val="00D33E67"/>
    <w:rsid w:val="00D35C63"/>
    <w:rsid w:val="00D36724"/>
    <w:rsid w:val="00D422C6"/>
    <w:rsid w:val="00D44661"/>
    <w:rsid w:val="00D45F13"/>
    <w:rsid w:val="00D4629C"/>
    <w:rsid w:val="00D5496E"/>
    <w:rsid w:val="00D638E1"/>
    <w:rsid w:val="00D65932"/>
    <w:rsid w:val="00D67F20"/>
    <w:rsid w:val="00D71336"/>
    <w:rsid w:val="00D72B92"/>
    <w:rsid w:val="00D76073"/>
    <w:rsid w:val="00D80622"/>
    <w:rsid w:val="00D869A2"/>
    <w:rsid w:val="00D92849"/>
    <w:rsid w:val="00D94643"/>
    <w:rsid w:val="00D95126"/>
    <w:rsid w:val="00D961EF"/>
    <w:rsid w:val="00DA36EC"/>
    <w:rsid w:val="00DA6F19"/>
    <w:rsid w:val="00DB0655"/>
    <w:rsid w:val="00DB4F6C"/>
    <w:rsid w:val="00DC2EED"/>
    <w:rsid w:val="00DC518C"/>
    <w:rsid w:val="00DC6996"/>
    <w:rsid w:val="00DE28CB"/>
    <w:rsid w:val="00DE4747"/>
    <w:rsid w:val="00DF0DC2"/>
    <w:rsid w:val="00DF31E7"/>
    <w:rsid w:val="00DF3985"/>
    <w:rsid w:val="00DF7152"/>
    <w:rsid w:val="00E01ACB"/>
    <w:rsid w:val="00E020F6"/>
    <w:rsid w:val="00E038C0"/>
    <w:rsid w:val="00E122C9"/>
    <w:rsid w:val="00E23626"/>
    <w:rsid w:val="00E239B8"/>
    <w:rsid w:val="00E27B31"/>
    <w:rsid w:val="00E3293B"/>
    <w:rsid w:val="00E338D7"/>
    <w:rsid w:val="00E3670A"/>
    <w:rsid w:val="00E37B05"/>
    <w:rsid w:val="00E42B53"/>
    <w:rsid w:val="00E47085"/>
    <w:rsid w:val="00E5092E"/>
    <w:rsid w:val="00E516E1"/>
    <w:rsid w:val="00E5187E"/>
    <w:rsid w:val="00E52F0C"/>
    <w:rsid w:val="00E54C06"/>
    <w:rsid w:val="00E60EB2"/>
    <w:rsid w:val="00E627A1"/>
    <w:rsid w:val="00E7265A"/>
    <w:rsid w:val="00E73C88"/>
    <w:rsid w:val="00E809A7"/>
    <w:rsid w:val="00E81FDB"/>
    <w:rsid w:val="00E829F9"/>
    <w:rsid w:val="00E83020"/>
    <w:rsid w:val="00E850DC"/>
    <w:rsid w:val="00E86E83"/>
    <w:rsid w:val="00E878C8"/>
    <w:rsid w:val="00E905A5"/>
    <w:rsid w:val="00E9226E"/>
    <w:rsid w:val="00E953E4"/>
    <w:rsid w:val="00E96E48"/>
    <w:rsid w:val="00EA2043"/>
    <w:rsid w:val="00EA2FE7"/>
    <w:rsid w:val="00EA6CF5"/>
    <w:rsid w:val="00EA72D3"/>
    <w:rsid w:val="00EB72BD"/>
    <w:rsid w:val="00EC083B"/>
    <w:rsid w:val="00EC2F94"/>
    <w:rsid w:val="00EC53A8"/>
    <w:rsid w:val="00ED0B8A"/>
    <w:rsid w:val="00EE49AF"/>
    <w:rsid w:val="00EE52F5"/>
    <w:rsid w:val="00EE5C96"/>
    <w:rsid w:val="00EF116C"/>
    <w:rsid w:val="00F01C9E"/>
    <w:rsid w:val="00F0285C"/>
    <w:rsid w:val="00F0339D"/>
    <w:rsid w:val="00F05228"/>
    <w:rsid w:val="00F05BAD"/>
    <w:rsid w:val="00F10EB1"/>
    <w:rsid w:val="00F1264E"/>
    <w:rsid w:val="00F12E0C"/>
    <w:rsid w:val="00F149A7"/>
    <w:rsid w:val="00F14E2F"/>
    <w:rsid w:val="00F20C4D"/>
    <w:rsid w:val="00F233B0"/>
    <w:rsid w:val="00F23B19"/>
    <w:rsid w:val="00F24A63"/>
    <w:rsid w:val="00F25AFE"/>
    <w:rsid w:val="00F26DB7"/>
    <w:rsid w:val="00F32C7A"/>
    <w:rsid w:val="00F373D7"/>
    <w:rsid w:val="00F42909"/>
    <w:rsid w:val="00F43AA5"/>
    <w:rsid w:val="00F44DD2"/>
    <w:rsid w:val="00F46655"/>
    <w:rsid w:val="00F551EA"/>
    <w:rsid w:val="00F57454"/>
    <w:rsid w:val="00F60170"/>
    <w:rsid w:val="00F64F2F"/>
    <w:rsid w:val="00F673EF"/>
    <w:rsid w:val="00F72672"/>
    <w:rsid w:val="00F7369F"/>
    <w:rsid w:val="00F818D6"/>
    <w:rsid w:val="00F81BBC"/>
    <w:rsid w:val="00F820EB"/>
    <w:rsid w:val="00F84385"/>
    <w:rsid w:val="00FA47F2"/>
    <w:rsid w:val="00FB4273"/>
    <w:rsid w:val="00FB622B"/>
    <w:rsid w:val="00FC090C"/>
    <w:rsid w:val="00FC122F"/>
    <w:rsid w:val="00FC3F09"/>
    <w:rsid w:val="00FC5A47"/>
    <w:rsid w:val="00FC7718"/>
    <w:rsid w:val="00FD343C"/>
    <w:rsid w:val="00FE05ED"/>
    <w:rsid w:val="00FE32FB"/>
    <w:rsid w:val="00FE4FED"/>
    <w:rsid w:val="00FE6F6F"/>
    <w:rsid w:val="00FF303E"/>
    <w:rsid w:val="00FF4201"/>
    <w:rsid w:val="00FF6B70"/>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925"/>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8E7714"/>
    <w:rPr>
      <w:sz w:val="16"/>
      <w:szCs w:val="16"/>
    </w:rPr>
  </w:style>
  <w:style w:type="paragraph" w:styleId="CommentText">
    <w:name w:val="annotation text"/>
    <w:basedOn w:val="Normal"/>
    <w:link w:val="CommentTextChar"/>
    <w:uiPriority w:val="99"/>
    <w:unhideWhenUsed/>
    <w:rsid w:val="008E7714"/>
    <w:rPr>
      <w:sz w:val="20"/>
      <w:szCs w:val="20"/>
    </w:rPr>
  </w:style>
  <w:style w:type="character" w:customStyle="1" w:styleId="CommentTextChar">
    <w:name w:val="Comment Text Char"/>
    <w:basedOn w:val="DefaultParagraphFont"/>
    <w:link w:val="CommentText"/>
    <w:uiPriority w:val="99"/>
    <w:rsid w:val="008E7714"/>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8E7714"/>
    <w:rPr>
      <w:b/>
      <w:bCs/>
    </w:rPr>
  </w:style>
  <w:style w:type="character" w:customStyle="1" w:styleId="CommentSubjectChar">
    <w:name w:val="Comment Subject Char"/>
    <w:basedOn w:val="CommentTextChar"/>
    <w:link w:val="CommentSubject"/>
    <w:uiPriority w:val="99"/>
    <w:semiHidden/>
    <w:rsid w:val="008E7714"/>
    <w:rPr>
      <w:rFonts w:eastAsiaTheme="minorEastAsia"/>
      <w:b/>
      <w:bCs/>
      <w:kern w:val="0"/>
      <w:sz w:val="20"/>
      <w:szCs w:val="20"/>
      <w:lang w:val="en-CA" w:eastAsia="zh-TW"/>
      <w14:ligatures w14:val="none"/>
    </w:rPr>
  </w:style>
  <w:style w:type="paragraph" w:customStyle="1" w:styleId="completed">
    <w:name w:val="completed"/>
    <w:basedOn w:val="Normal"/>
    <w:rsid w:val="00B350B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8E23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E23AF"/>
    <w:rPr>
      <w:color w:val="0000FF"/>
      <w:u w:val="single"/>
    </w:rPr>
  </w:style>
  <w:style w:type="character" w:styleId="Strong">
    <w:name w:val="Strong"/>
    <w:basedOn w:val="DefaultParagraphFont"/>
    <w:uiPriority w:val="22"/>
    <w:qFormat/>
    <w:rsid w:val="00127E0A"/>
    <w:rPr>
      <w:b/>
      <w:bCs/>
    </w:rPr>
  </w:style>
  <w:style w:type="character" w:styleId="UnresolvedMention">
    <w:name w:val="Unresolved Mention"/>
    <w:basedOn w:val="DefaultParagraphFont"/>
    <w:uiPriority w:val="99"/>
    <w:semiHidden/>
    <w:unhideWhenUsed/>
    <w:rsid w:val="00CB0518"/>
    <w:rPr>
      <w:color w:val="605E5C"/>
      <w:shd w:val="clear" w:color="auto" w:fill="E1DFDD"/>
    </w:rPr>
  </w:style>
  <w:style w:type="character" w:styleId="Mention">
    <w:name w:val="Mention"/>
    <w:basedOn w:val="DefaultParagraphFont"/>
    <w:uiPriority w:val="99"/>
    <w:unhideWhenUsed/>
    <w:rsid w:val="00167B4F"/>
    <w:rPr>
      <w:color w:val="2B579A"/>
      <w:shd w:val="clear" w:color="auto" w:fill="E1DFDD"/>
    </w:rPr>
  </w:style>
  <w:style w:type="character" w:styleId="FollowedHyperlink">
    <w:name w:val="FollowedHyperlink"/>
    <w:basedOn w:val="DefaultParagraphFont"/>
    <w:uiPriority w:val="99"/>
    <w:semiHidden/>
    <w:unhideWhenUsed/>
    <w:rsid w:val="003810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6474">
      <w:bodyDiv w:val="1"/>
      <w:marLeft w:val="0"/>
      <w:marRight w:val="0"/>
      <w:marTop w:val="0"/>
      <w:marBottom w:val="0"/>
      <w:divBdr>
        <w:top w:val="none" w:sz="0" w:space="0" w:color="auto"/>
        <w:left w:val="none" w:sz="0" w:space="0" w:color="auto"/>
        <w:bottom w:val="none" w:sz="0" w:space="0" w:color="auto"/>
        <w:right w:val="none" w:sz="0" w:space="0" w:color="auto"/>
      </w:divBdr>
    </w:div>
    <w:div w:id="55250491">
      <w:bodyDiv w:val="1"/>
      <w:marLeft w:val="0"/>
      <w:marRight w:val="0"/>
      <w:marTop w:val="0"/>
      <w:marBottom w:val="0"/>
      <w:divBdr>
        <w:top w:val="none" w:sz="0" w:space="0" w:color="auto"/>
        <w:left w:val="none" w:sz="0" w:space="0" w:color="auto"/>
        <w:bottom w:val="none" w:sz="0" w:space="0" w:color="auto"/>
        <w:right w:val="none" w:sz="0" w:space="0" w:color="auto"/>
      </w:divBdr>
    </w:div>
    <w:div w:id="135686289">
      <w:bodyDiv w:val="1"/>
      <w:marLeft w:val="0"/>
      <w:marRight w:val="0"/>
      <w:marTop w:val="0"/>
      <w:marBottom w:val="0"/>
      <w:divBdr>
        <w:top w:val="none" w:sz="0" w:space="0" w:color="auto"/>
        <w:left w:val="none" w:sz="0" w:space="0" w:color="auto"/>
        <w:bottom w:val="none" w:sz="0" w:space="0" w:color="auto"/>
        <w:right w:val="none" w:sz="0" w:space="0" w:color="auto"/>
      </w:divBdr>
    </w:div>
    <w:div w:id="213155260">
      <w:bodyDiv w:val="1"/>
      <w:marLeft w:val="0"/>
      <w:marRight w:val="0"/>
      <w:marTop w:val="0"/>
      <w:marBottom w:val="0"/>
      <w:divBdr>
        <w:top w:val="none" w:sz="0" w:space="0" w:color="auto"/>
        <w:left w:val="none" w:sz="0" w:space="0" w:color="auto"/>
        <w:bottom w:val="none" w:sz="0" w:space="0" w:color="auto"/>
        <w:right w:val="none" w:sz="0" w:space="0" w:color="auto"/>
      </w:divBdr>
      <w:divsChild>
        <w:div w:id="152068146">
          <w:marLeft w:val="0"/>
          <w:marRight w:val="0"/>
          <w:marTop w:val="0"/>
          <w:marBottom w:val="0"/>
          <w:divBdr>
            <w:top w:val="none" w:sz="0" w:space="0" w:color="auto"/>
            <w:left w:val="none" w:sz="0" w:space="0" w:color="auto"/>
            <w:bottom w:val="none" w:sz="0" w:space="0" w:color="auto"/>
            <w:right w:val="none" w:sz="0" w:space="0" w:color="auto"/>
          </w:divBdr>
          <w:divsChild>
            <w:div w:id="577175806">
              <w:marLeft w:val="0"/>
              <w:marRight w:val="0"/>
              <w:marTop w:val="0"/>
              <w:marBottom w:val="0"/>
              <w:divBdr>
                <w:top w:val="none" w:sz="0" w:space="0" w:color="auto"/>
                <w:left w:val="none" w:sz="0" w:space="0" w:color="auto"/>
                <w:bottom w:val="none" w:sz="0" w:space="0" w:color="auto"/>
                <w:right w:val="none" w:sz="0" w:space="0" w:color="auto"/>
              </w:divBdr>
              <w:divsChild>
                <w:div w:id="824054289">
                  <w:marLeft w:val="0"/>
                  <w:marRight w:val="0"/>
                  <w:marTop w:val="0"/>
                  <w:marBottom w:val="0"/>
                  <w:divBdr>
                    <w:top w:val="none" w:sz="0" w:space="0" w:color="auto"/>
                    <w:left w:val="none" w:sz="0" w:space="0" w:color="auto"/>
                    <w:bottom w:val="none" w:sz="0" w:space="0" w:color="auto"/>
                    <w:right w:val="none" w:sz="0" w:space="0" w:color="auto"/>
                  </w:divBdr>
                  <w:divsChild>
                    <w:div w:id="15332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4168">
      <w:bodyDiv w:val="1"/>
      <w:marLeft w:val="0"/>
      <w:marRight w:val="0"/>
      <w:marTop w:val="0"/>
      <w:marBottom w:val="0"/>
      <w:divBdr>
        <w:top w:val="none" w:sz="0" w:space="0" w:color="auto"/>
        <w:left w:val="none" w:sz="0" w:space="0" w:color="auto"/>
        <w:bottom w:val="none" w:sz="0" w:space="0" w:color="auto"/>
        <w:right w:val="none" w:sz="0" w:space="0" w:color="auto"/>
      </w:divBdr>
    </w:div>
    <w:div w:id="402142503">
      <w:bodyDiv w:val="1"/>
      <w:marLeft w:val="0"/>
      <w:marRight w:val="0"/>
      <w:marTop w:val="0"/>
      <w:marBottom w:val="0"/>
      <w:divBdr>
        <w:top w:val="none" w:sz="0" w:space="0" w:color="auto"/>
        <w:left w:val="none" w:sz="0" w:space="0" w:color="auto"/>
        <w:bottom w:val="none" w:sz="0" w:space="0" w:color="auto"/>
        <w:right w:val="none" w:sz="0" w:space="0" w:color="auto"/>
      </w:divBdr>
    </w:div>
    <w:div w:id="451095726">
      <w:bodyDiv w:val="1"/>
      <w:marLeft w:val="0"/>
      <w:marRight w:val="0"/>
      <w:marTop w:val="0"/>
      <w:marBottom w:val="0"/>
      <w:divBdr>
        <w:top w:val="none" w:sz="0" w:space="0" w:color="auto"/>
        <w:left w:val="none" w:sz="0" w:space="0" w:color="auto"/>
        <w:bottom w:val="none" w:sz="0" w:space="0" w:color="auto"/>
        <w:right w:val="none" w:sz="0" w:space="0" w:color="auto"/>
      </w:divBdr>
    </w:div>
    <w:div w:id="746153652">
      <w:bodyDiv w:val="1"/>
      <w:marLeft w:val="0"/>
      <w:marRight w:val="0"/>
      <w:marTop w:val="0"/>
      <w:marBottom w:val="0"/>
      <w:divBdr>
        <w:top w:val="none" w:sz="0" w:space="0" w:color="auto"/>
        <w:left w:val="none" w:sz="0" w:space="0" w:color="auto"/>
        <w:bottom w:val="none" w:sz="0" w:space="0" w:color="auto"/>
        <w:right w:val="none" w:sz="0" w:space="0" w:color="auto"/>
      </w:divBdr>
    </w:div>
    <w:div w:id="823163180">
      <w:bodyDiv w:val="1"/>
      <w:marLeft w:val="0"/>
      <w:marRight w:val="0"/>
      <w:marTop w:val="0"/>
      <w:marBottom w:val="0"/>
      <w:divBdr>
        <w:top w:val="none" w:sz="0" w:space="0" w:color="auto"/>
        <w:left w:val="none" w:sz="0" w:space="0" w:color="auto"/>
        <w:bottom w:val="none" w:sz="0" w:space="0" w:color="auto"/>
        <w:right w:val="none" w:sz="0" w:space="0" w:color="auto"/>
      </w:divBdr>
    </w:div>
    <w:div w:id="1007905649">
      <w:bodyDiv w:val="1"/>
      <w:marLeft w:val="0"/>
      <w:marRight w:val="0"/>
      <w:marTop w:val="0"/>
      <w:marBottom w:val="0"/>
      <w:divBdr>
        <w:top w:val="none" w:sz="0" w:space="0" w:color="auto"/>
        <w:left w:val="none" w:sz="0" w:space="0" w:color="auto"/>
        <w:bottom w:val="none" w:sz="0" w:space="0" w:color="auto"/>
        <w:right w:val="none" w:sz="0" w:space="0" w:color="auto"/>
      </w:divBdr>
    </w:div>
    <w:div w:id="1062678460">
      <w:bodyDiv w:val="1"/>
      <w:marLeft w:val="0"/>
      <w:marRight w:val="0"/>
      <w:marTop w:val="0"/>
      <w:marBottom w:val="0"/>
      <w:divBdr>
        <w:top w:val="none" w:sz="0" w:space="0" w:color="auto"/>
        <w:left w:val="none" w:sz="0" w:space="0" w:color="auto"/>
        <w:bottom w:val="none" w:sz="0" w:space="0" w:color="auto"/>
        <w:right w:val="none" w:sz="0" w:space="0" w:color="auto"/>
      </w:divBdr>
    </w:div>
    <w:div w:id="1068192666">
      <w:bodyDiv w:val="1"/>
      <w:marLeft w:val="0"/>
      <w:marRight w:val="0"/>
      <w:marTop w:val="0"/>
      <w:marBottom w:val="0"/>
      <w:divBdr>
        <w:top w:val="none" w:sz="0" w:space="0" w:color="auto"/>
        <w:left w:val="none" w:sz="0" w:space="0" w:color="auto"/>
        <w:bottom w:val="none" w:sz="0" w:space="0" w:color="auto"/>
        <w:right w:val="none" w:sz="0" w:space="0" w:color="auto"/>
      </w:divBdr>
    </w:div>
    <w:div w:id="1202013134">
      <w:bodyDiv w:val="1"/>
      <w:marLeft w:val="0"/>
      <w:marRight w:val="0"/>
      <w:marTop w:val="0"/>
      <w:marBottom w:val="0"/>
      <w:divBdr>
        <w:top w:val="none" w:sz="0" w:space="0" w:color="auto"/>
        <w:left w:val="none" w:sz="0" w:space="0" w:color="auto"/>
        <w:bottom w:val="none" w:sz="0" w:space="0" w:color="auto"/>
        <w:right w:val="none" w:sz="0" w:space="0" w:color="auto"/>
      </w:divBdr>
    </w:div>
    <w:div w:id="1273517089">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
    <w:div w:id="1466776115">
      <w:bodyDiv w:val="1"/>
      <w:marLeft w:val="0"/>
      <w:marRight w:val="0"/>
      <w:marTop w:val="0"/>
      <w:marBottom w:val="0"/>
      <w:divBdr>
        <w:top w:val="none" w:sz="0" w:space="0" w:color="auto"/>
        <w:left w:val="none" w:sz="0" w:space="0" w:color="auto"/>
        <w:bottom w:val="none" w:sz="0" w:space="0" w:color="auto"/>
        <w:right w:val="none" w:sz="0" w:space="0" w:color="auto"/>
      </w:divBdr>
    </w:div>
    <w:div w:id="1523857132">
      <w:bodyDiv w:val="1"/>
      <w:marLeft w:val="0"/>
      <w:marRight w:val="0"/>
      <w:marTop w:val="0"/>
      <w:marBottom w:val="0"/>
      <w:divBdr>
        <w:top w:val="none" w:sz="0" w:space="0" w:color="auto"/>
        <w:left w:val="none" w:sz="0" w:space="0" w:color="auto"/>
        <w:bottom w:val="none" w:sz="0" w:space="0" w:color="auto"/>
        <w:right w:val="none" w:sz="0" w:space="0" w:color="auto"/>
      </w:divBdr>
    </w:div>
    <w:div w:id="1556431554">
      <w:bodyDiv w:val="1"/>
      <w:marLeft w:val="0"/>
      <w:marRight w:val="0"/>
      <w:marTop w:val="0"/>
      <w:marBottom w:val="0"/>
      <w:divBdr>
        <w:top w:val="none" w:sz="0" w:space="0" w:color="auto"/>
        <w:left w:val="none" w:sz="0" w:space="0" w:color="auto"/>
        <w:bottom w:val="none" w:sz="0" w:space="0" w:color="auto"/>
        <w:right w:val="none" w:sz="0" w:space="0" w:color="auto"/>
      </w:divBdr>
    </w:div>
    <w:div w:id="1592197565">
      <w:bodyDiv w:val="1"/>
      <w:marLeft w:val="0"/>
      <w:marRight w:val="0"/>
      <w:marTop w:val="0"/>
      <w:marBottom w:val="0"/>
      <w:divBdr>
        <w:top w:val="none" w:sz="0" w:space="0" w:color="auto"/>
        <w:left w:val="none" w:sz="0" w:space="0" w:color="auto"/>
        <w:bottom w:val="none" w:sz="0" w:space="0" w:color="auto"/>
        <w:right w:val="none" w:sz="0" w:space="0" w:color="auto"/>
      </w:divBdr>
    </w:div>
    <w:div w:id="1673756202">
      <w:bodyDiv w:val="1"/>
      <w:marLeft w:val="0"/>
      <w:marRight w:val="0"/>
      <w:marTop w:val="0"/>
      <w:marBottom w:val="0"/>
      <w:divBdr>
        <w:top w:val="none" w:sz="0" w:space="0" w:color="auto"/>
        <w:left w:val="none" w:sz="0" w:space="0" w:color="auto"/>
        <w:bottom w:val="none" w:sz="0" w:space="0" w:color="auto"/>
        <w:right w:val="none" w:sz="0" w:space="0" w:color="auto"/>
      </w:divBdr>
    </w:div>
    <w:div w:id="1796290436">
      <w:bodyDiv w:val="1"/>
      <w:marLeft w:val="0"/>
      <w:marRight w:val="0"/>
      <w:marTop w:val="0"/>
      <w:marBottom w:val="0"/>
      <w:divBdr>
        <w:top w:val="none" w:sz="0" w:space="0" w:color="auto"/>
        <w:left w:val="none" w:sz="0" w:space="0" w:color="auto"/>
        <w:bottom w:val="none" w:sz="0" w:space="0" w:color="auto"/>
        <w:right w:val="none" w:sz="0" w:space="0" w:color="auto"/>
      </w:divBdr>
    </w:div>
    <w:div w:id="1801535212">
      <w:bodyDiv w:val="1"/>
      <w:marLeft w:val="0"/>
      <w:marRight w:val="0"/>
      <w:marTop w:val="0"/>
      <w:marBottom w:val="0"/>
      <w:divBdr>
        <w:top w:val="none" w:sz="0" w:space="0" w:color="auto"/>
        <w:left w:val="none" w:sz="0" w:space="0" w:color="auto"/>
        <w:bottom w:val="none" w:sz="0" w:space="0" w:color="auto"/>
        <w:right w:val="none" w:sz="0" w:space="0" w:color="auto"/>
      </w:divBdr>
      <w:divsChild>
        <w:div w:id="1368487427">
          <w:marLeft w:val="0"/>
          <w:marRight w:val="0"/>
          <w:marTop w:val="0"/>
          <w:marBottom w:val="0"/>
          <w:divBdr>
            <w:top w:val="none" w:sz="0" w:space="0" w:color="auto"/>
            <w:left w:val="none" w:sz="0" w:space="0" w:color="auto"/>
            <w:bottom w:val="none" w:sz="0" w:space="0" w:color="auto"/>
            <w:right w:val="none" w:sz="0" w:space="0" w:color="auto"/>
          </w:divBdr>
          <w:divsChild>
            <w:div w:id="1132597361">
              <w:marLeft w:val="0"/>
              <w:marRight w:val="0"/>
              <w:marTop w:val="0"/>
              <w:marBottom w:val="0"/>
              <w:divBdr>
                <w:top w:val="none" w:sz="0" w:space="0" w:color="auto"/>
                <w:left w:val="none" w:sz="0" w:space="0" w:color="auto"/>
                <w:bottom w:val="none" w:sz="0" w:space="0" w:color="auto"/>
                <w:right w:val="none" w:sz="0" w:space="0" w:color="auto"/>
              </w:divBdr>
              <w:divsChild>
                <w:div w:id="446852108">
                  <w:marLeft w:val="0"/>
                  <w:marRight w:val="0"/>
                  <w:marTop w:val="0"/>
                  <w:marBottom w:val="0"/>
                  <w:divBdr>
                    <w:top w:val="none" w:sz="0" w:space="0" w:color="auto"/>
                    <w:left w:val="none" w:sz="0" w:space="0" w:color="auto"/>
                    <w:bottom w:val="none" w:sz="0" w:space="0" w:color="auto"/>
                    <w:right w:val="none" w:sz="0" w:space="0" w:color="auto"/>
                  </w:divBdr>
                  <w:divsChild>
                    <w:div w:id="532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361039">
      <w:bodyDiv w:val="1"/>
      <w:marLeft w:val="0"/>
      <w:marRight w:val="0"/>
      <w:marTop w:val="0"/>
      <w:marBottom w:val="0"/>
      <w:divBdr>
        <w:top w:val="none" w:sz="0" w:space="0" w:color="auto"/>
        <w:left w:val="none" w:sz="0" w:space="0" w:color="auto"/>
        <w:bottom w:val="none" w:sz="0" w:space="0" w:color="auto"/>
        <w:right w:val="none" w:sz="0" w:space="0" w:color="auto"/>
      </w:divBdr>
    </w:div>
    <w:div w:id="1985885967">
      <w:bodyDiv w:val="1"/>
      <w:marLeft w:val="0"/>
      <w:marRight w:val="0"/>
      <w:marTop w:val="0"/>
      <w:marBottom w:val="0"/>
      <w:divBdr>
        <w:top w:val="none" w:sz="0" w:space="0" w:color="auto"/>
        <w:left w:val="none" w:sz="0" w:space="0" w:color="auto"/>
        <w:bottom w:val="none" w:sz="0" w:space="0" w:color="auto"/>
        <w:right w:val="none" w:sz="0" w:space="0" w:color="auto"/>
      </w:divBdr>
    </w:div>
    <w:div w:id="2064137437">
      <w:bodyDiv w:val="1"/>
      <w:marLeft w:val="0"/>
      <w:marRight w:val="0"/>
      <w:marTop w:val="0"/>
      <w:marBottom w:val="0"/>
      <w:divBdr>
        <w:top w:val="none" w:sz="0" w:space="0" w:color="auto"/>
        <w:left w:val="none" w:sz="0" w:space="0" w:color="auto"/>
        <w:bottom w:val="none" w:sz="0" w:space="0" w:color="auto"/>
        <w:right w:val="none" w:sz="0" w:space="0" w:color="auto"/>
      </w:divBdr>
    </w:div>
    <w:div w:id="213216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ranos.ca/en/international-network-of-boundary-organizations-on-adaptation/for-our-memb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magineadapt.bc3research.org/%C3%A7" TargetMode="External"/><Relationship Id="rId4" Type="http://schemas.openxmlformats.org/officeDocument/2006/relationships/numbering" Target="numbering.xml"/><Relationship Id="rId9" Type="http://schemas.openxmlformats.org/officeDocument/2006/relationships/hyperlink" Target="https://www.chathamhouse.org/about-us/chatham-house-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F36F8374-21D8-4080-BDF9-B68A5A21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5</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Links>
    <vt:vector size="18" baseType="variant">
      <vt:variant>
        <vt:i4>3473451</vt:i4>
      </vt:variant>
      <vt:variant>
        <vt:i4>6</vt:i4>
      </vt:variant>
      <vt:variant>
        <vt:i4>0</vt:i4>
      </vt:variant>
      <vt:variant>
        <vt:i4>5</vt:i4>
      </vt:variant>
      <vt:variant>
        <vt:lpwstr>https://imagineadapt.bc3research.org/%C3%A7</vt:lpwstr>
      </vt:variant>
      <vt:variant>
        <vt:lpwstr/>
      </vt:variant>
      <vt:variant>
        <vt:i4>1310720</vt:i4>
      </vt:variant>
      <vt:variant>
        <vt:i4>3</vt:i4>
      </vt:variant>
      <vt:variant>
        <vt:i4>0</vt:i4>
      </vt:variant>
      <vt:variant>
        <vt:i4>5</vt:i4>
      </vt:variant>
      <vt:variant>
        <vt:lpwstr>https://www.chathamhouse.org/about-us/chatham-house-rule</vt:lpwstr>
      </vt:variant>
      <vt:variant>
        <vt:lpwstr/>
      </vt:variant>
      <vt:variant>
        <vt:i4>7536746</vt:i4>
      </vt:variant>
      <vt:variant>
        <vt:i4>0</vt:i4>
      </vt:variant>
      <vt:variant>
        <vt:i4>0</vt:i4>
      </vt:variant>
      <vt:variant>
        <vt:i4>5</vt:i4>
      </vt:variant>
      <vt:variant>
        <vt:lpwstr>https://www.ouranos.ca/en/international-network-of-boundary-organizations-on-adaptation/for-our-members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7</cp:revision>
  <cp:lastPrinted>2025-02-28T15:42:00Z</cp:lastPrinted>
  <dcterms:created xsi:type="dcterms:W3CDTF">2025-02-28T15:42:00Z</dcterms:created>
  <dcterms:modified xsi:type="dcterms:W3CDTF">2025-08-19T00:08:00Z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