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06B10" w14:textId="77777777" w:rsidR="004A3628" w:rsidRDefault="004A3628" w:rsidP="001E11B4"/>
    <w:tbl>
      <w:tblPr>
        <w:tblStyle w:val="TableGrid"/>
        <w:tblW w:w="8640" w:type="dxa"/>
        <w:tblInd w:w="108" w:type="dxa"/>
        <w:tblLayout w:type="fixed"/>
        <w:tblLook w:val="01E0" w:firstRow="1" w:lastRow="1" w:firstColumn="1" w:lastColumn="1" w:noHBand="0" w:noVBand="0"/>
      </w:tblPr>
      <w:tblGrid>
        <w:gridCol w:w="8640"/>
      </w:tblGrid>
      <w:tr w:rsidR="004A3628" w:rsidRPr="0003525D" w14:paraId="5E79EE7E" w14:textId="77777777" w:rsidTr="00D13086">
        <w:tc>
          <w:tcPr>
            <w:tcW w:w="8640" w:type="dxa"/>
            <w:shd w:val="clear" w:color="auto" w:fill="F2F2F2" w:themeFill="background1" w:themeFillShade="F2"/>
          </w:tcPr>
          <w:p w14:paraId="577AC057" w14:textId="50B14BCC" w:rsidR="004A3628" w:rsidRPr="005722B1" w:rsidRDefault="005722B1" w:rsidP="001E11B4">
            <w:pPr>
              <w:rPr>
                <w:rFonts w:ascii="Arial" w:hAnsi="Arial" w:cs="Arial"/>
                <w:bCs/>
                <w:i/>
                <w:iCs/>
                <w:sz w:val="22"/>
                <w:szCs w:val="22"/>
              </w:rPr>
            </w:pPr>
            <w:r w:rsidRPr="005722B1">
              <w:rPr>
                <w:rFonts w:ascii="Arial" w:hAnsi="Arial" w:cs="Arial"/>
                <w:bCs/>
                <w:i/>
                <w:iCs/>
                <w:sz w:val="22"/>
                <w:szCs w:val="22"/>
              </w:rPr>
              <w:t>Wānanga/Talanoa/Dialogue or Workshop</w:t>
            </w:r>
          </w:p>
          <w:p w14:paraId="6D134E48" w14:textId="77777777" w:rsidR="001E11B4" w:rsidRPr="001E11B4" w:rsidRDefault="001E11B4" w:rsidP="001E11B4">
            <w:pPr>
              <w:rPr>
                <w:rFonts w:ascii="Arial" w:hAnsi="Arial" w:cs="Arial"/>
                <w:b/>
                <w:i/>
                <w:iCs/>
                <w:sz w:val="22"/>
                <w:szCs w:val="22"/>
              </w:rPr>
            </w:pPr>
            <w:r w:rsidRPr="001E11B4">
              <w:rPr>
                <w:rFonts w:ascii="Arial" w:hAnsi="Arial" w:cs="Arial"/>
                <w:b/>
                <w:i/>
                <w:iCs/>
                <w:sz w:val="22"/>
                <w:szCs w:val="22"/>
              </w:rPr>
              <w:t xml:space="preserve">Dialogue on Knowledge Democracy: </w:t>
            </w:r>
          </w:p>
          <w:p w14:paraId="356F1219" w14:textId="6CBC0919" w:rsidR="004A3628" w:rsidRPr="001E11B4" w:rsidRDefault="001E11B4" w:rsidP="001E11B4">
            <w:pPr>
              <w:rPr>
                <w:rFonts w:ascii="Arial" w:hAnsi="Arial" w:cs="Arial"/>
                <w:b/>
                <w:sz w:val="22"/>
                <w:szCs w:val="22"/>
              </w:rPr>
            </w:pPr>
            <w:r w:rsidRPr="001E11B4">
              <w:rPr>
                <w:rFonts w:ascii="Arial" w:hAnsi="Arial" w:cs="Arial"/>
                <w:b/>
                <w:sz w:val="22"/>
                <w:szCs w:val="22"/>
              </w:rPr>
              <w:t xml:space="preserve">Fifty Years of Participatory Research in the Global South and in </w:t>
            </w:r>
            <w:proofErr w:type="spellStart"/>
            <w:r w:rsidRPr="001E11B4">
              <w:rPr>
                <w:rFonts w:ascii="Arial" w:hAnsi="Arial" w:cs="Arial"/>
                <w:b/>
                <w:sz w:val="22"/>
                <w:szCs w:val="22"/>
              </w:rPr>
              <w:t>Maori</w:t>
            </w:r>
            <w:proofErr w:type="spellEnd"/>
            <w:r w:rsidRPr="001E11B4">
              <w:rPr>
                <w:rFonts w:ascii="Arial" w:hAnsi="Arial" w:cs="Arial"/>
                <w:b/>
                <w:sz w:val="22"/>
                <w:szCs w:val="22"/>
              </w:rPr>
              <w:t xml:space="preserve"> and Pacific communities: Lessons, challenges and going beyond adaptation</w:t>
            </w:r>
          </w:p>
          <w:p w14:paraId="1B31BF05" w14:textId="77777777" w:rsidR="001E11B4" w:rsidRPr="00BE0B4D" w:rsidRDefault="001E11B4" w:rsidP="001E11B4">
            <w:pPr>
              <w:rPr>
                <w:rFonts w:ascii="Arial" w:hAnsi="Arial" w:cs="Arial"/>
                <w:bCs/>
                <w:sz w:val="22"/>
                <w:szCs w:val="22"/>
              </w:rPr>
            </w:pPr>
          </w:p>
        </w:tc>
      </w:tr>
      <w:tr w:rsidR="004A3628" w:rsidRPr="0003525D" w14:paraId="1AD42B31" w14:textId="77777777" w:rsidTr="00D13086">
        <w:trPr>
          <w:trHeight w:val="1511"/>
        </w:trPr>
        <w:tc>
          <w:tcPr>
            <w:tcW w:w="8640" w:type="dxa"/>
          </w:tcPr>
          <w:p w14:paraId="727FC771" w14:textId="4729A25D" w:rsidR="004A3628" w:rsidRDefault="004A3628" w:rsidP="001E11B4">
            <w:pPr>
              <w:rPr>
                <w:rFonts w:ascii="Arial" w:hAnsi="Arial" w:cs="Arial"/>
                <w:bCs/>
                <w:sz w:val="22"/>
                <w:szCs w:val="22"/>
              </w:rPr>
            </w:pPr>
          </w:p>
          <w:p w14:paraId="149FFF1F" w14:textId="50272EA2" w:rsidR="001E11B4" w:rsidRPr="001E11B4" w:rsidRDefault="001E11B4" w:rsidP="001E11B4">
            <w:pPr>
              <w:rPr>
                <w:rFonts w:ascii="Arial" w:hAnsi="Arial" w:cs="Arial"/>
                <w:bCs/>
                <w:sz w:val="22"/>
                <w:szCs w:val="22"/>
              </w:rPr>
            </w:pPr>
            <w:r w:rsidRPr="001E11B4">
              <w:rPr>
                <w:rFonts w:ascii="Arial" w:hAnsi="Arial" w:cs="Arial"/>
                <w:bCs/>
                <w:sz w:val="22"/>
                <w:szCs w:val="22"/>
              </w:rPr>
              <w:t xml:space="preserve">In the past two decades, the vocabulary and practice of co-construction in academic research has gained ascendancy. Much of co-construction is driven and controlled by academic partners, in practice. In the last decade, several global trends and policies have begun to provide deeper meanings and articulations of ‘decolonisation’ and ‘decolonised co-construction’ where community knowledge is valued from the very start of research process such as in Kaupapa </w:t>
            </w:r>
            <w:proofErr w:type="spellStart"/>
            <w:r w:rsidRPr="001E11B4">
              <w:rPr>
                <w:rFonts w:ascii="Arial" w:hAnsi="Arial" w:cs="Arial"/>
                <w:bCs/>
                <w:sz w:val="22"/>
                <w:szCs w:val="22"/>
              </w:rPr>
              <w:t>Maori</w:t>
            </w:r>
            <w:proofErr w:type="spellEnd"/>
            <w:r w:rsidRPr="001E11B4">
              <w:rPr>
                <w:rFonts w:ascii="Arial" w:hAnsi="Arial" w:cs="Arial"/>
                <w:bCs/>
                <w:sz w:val="22"/>
                <w:szCs w:val="22"/>
              </w:rPr>
              <w:t xml:space="preserve"> research and Talanoa research. </w:t>
            </w:r>
          </w:p>
          <w:p w14:paraId="5027B513" w14:textId="77777777" w:rsidR="001E11B4" w:rsidRPr="001E11B4" w:rsidRDefault="001E11B4" w:rsidP="001E11B4">
            <w:pPr>
              <w:rPr>
                <w:rFonts w:ascii="Arial" w:hAnsi="Arial" w:cs="Arial"/>
                <w:bCs/>
                <w:sz w:val="22"/>
                <w:szCs w:val="22"/>
              </w:rPr>
            </w:pPr>
          </w:p>
          <w:p w14:paraId="6BB9C73F" w14:textId="7E0A2AB0" w:rsidR="001E11B4" w:rsidRPr="001E11B4" w:rsidRDefault="001E11B4" w:rsidP="001E11B4">
            <w:pPr>
              <w:rPr>
                <w:rFonts w:ascii="Arial" w:hAnsi="Arial" w:cs="Arial"/>
                <w:bCs/>
                <w:sz w:val="22"/>
                <w:szCs w:val="22"/>
              </w:rPr>
            </w:pPr>
            <w:r w:rsidRPr="001E11B4">
              <w:rPr>
                <w:rFonts w:ascii="Arial" w:hAnsi="Arial" w:cs="Arial"/>
                <w:bCs/>
                <w:sz w:val="22"/>
                <w:szCs w:val="22"/>
              </w:rPr>
              <w:t xml:space="preserve">The first ever conceptualization of ‘Participatory Research’ (PR) occurred fifty years ago, based on practice of social transformation in global south. Recognition of community-driven sustainable development rooted in community knowledge began to emerge from rural literacy and pastoralists development in Tanzania, forest protection in India, small farmers development in Nepal and Philippines, Afro-descendant campesinos in Colombia, indigenous communities in Peru and </w:t>
            </w:r>
            <w:proofErr w:type="spellStart"/>
            <w:r w:rsidRPr="001E11B4">
              <w:rPr>
                <w:rFonts w:ascii="Arial" w:hAnsi="Arial" w:cs="Arial"/>
                <w:bCs/>
                <w:sz w:val="22"/>
                <w:szCs w:val="22"/>
              </w:rPr>
              <w:t>Brasil</w:t>
            </w:r>
            <w:proofErr w:type="spellEnd"/>
            <w:r w:rsidRPr="001E11B4">
              <w:rPr>
                <w:rFonts w:ascii="Arial" w:hAnsi="Arial" w:cs="Arial"/>
                <w:bCs/>
                <w:sz w:val="22"/>
                <w:szCs w:val="22"/>
              </w:rPr>
              <w:t xml:space="preserve">. </w:t>
            </w:r>
          </w:p>
          <w:p w14:paraId="511D9C78" w14:textId="77777777" w:rsidR="001E11B4" w:rsidRPr="001E11B4" w:rsidRDefault="001E11B4" w:rsidP="001E11B4">
            <w:pPr>
              <w:rPr>
                <w:rFonts w:ascii="Arial" w:hAnsi="Arial" w:cs="Arial"/>
                <w:bCs/>
                <w:sz w:val="22"/>
                <w:szCs w:val="22"/>
              </w:rPr>
            </w:pPr>
          </w:p>
          <w:p w14:paraId="28B76705" w14:textId="098E0871" w:rsidR="001E11B4" w:rsidRPr="001E11B4" w:rsidRDefault="001E11B4" w:rsidP="001E11B4">
            <w:pPr>
              <w:rPr>
                <w:rFonts w:ascii="Arial" w:hAnsi="Arial" w:cs="Arial"/>
                <w:bCs/>
                <w:sz w:val="22"/>
                <w:szCs w:val="22"/>
              </w:rPr>
            </w:pPr>
            <w:r w:rsidRPr="001E11B4">
              <w:rPr>
                <w:rFonts w:ascii="Arial" w:hAnsi="Arial" w:cs="Arial"/>
                <w:bCs/>
                <w:sz w:val="22"/>
                <w:szCs w:val="22"/>
              </w:rPr>
              <w:t xml:space="preserve">Over the years, various approaches to PR emerged as development practitioners around the world began to promote community-driven change in issues of wasteland development, water harvesting, preventive health, soil protection. These are called Participatory Action Research (PAR), Participatory Rural Appraisal (PRA) and Action Research (AR). </w:t>
            </w:r>
          </w:p>
          <w:p w14:paraId="1EF8021C" w14:textId="77777777" w:rsidR="001E11B4" w:rsidRPr="001E11B4" w:rsidRDefault="001E11B4" w:rsidP="001E11B4">
            <w:pPr>
              <w:rPr>
                <w:rFonts w:ascii="Arial" w:hAnsi="Arial" w:cs="Arial"/>
                <w:bCs/>
                <w:sz w:val="22"/>
                <w:szCs w:val="22"/>
              </w:rPr>
            </w:pPr>
          </w:p>
          <w:p w14:paraId="1FECB991" w14:textId="5DDEF2D9" w:rsidR="001E11B4" w:rsidRPr="001E11B4" w:rsidRDefault="001E11B4" w:rsidP="001E11B4">
            <w:pPr>
              <w:rPr>
                <w:rFonts w:ascii="Arial" w:hAnsi="Arial" w:cs="Arial"/>
                <w:bCs/>
                <w:sz w:val="22"/>
                <w:szCs w:val="22"/>
              </w:rPr>
            </w:pPr>
            <w:r w:rsidRPr="001E11B4">
              <w:rPr>
                <w:rFonts w:ascii="Arial" w:hAnsi="Arial" w:cs="Arial"/>
                <w:bCs/>
                <w:sz w:val="22"/>
                <w:szCs w:val="22"/>
              </w:rPr>
              <w:t xml:space="preserve">Indigenous communities around the world have practiced their own knowledge systems rooted in local cultures and languages. </w:t>
            </w:r>
            <w:proofErr w:type="spellStart"/>
            <w:r w:rsidRPr="001E11B4">
              <w:rPr>
                <w:rFonts w:ascii="Arial" w:hAnsi="Arial" w:cs="Arial"/>
                <w:bCs/>
                <w:sz w:val="22"/>
                <w:szCs w:val="22"/>
              </w:rPr>
              <w:t>Maori</w:t>
            </w:r>
            <w:proofErr w:type="spellEnd"/>
            <w:r w:rsidRPr="001E11B4">
              <w:rPr>
                <w:rFonts w:ascii="Arial" w:hAnsi="Arial" w:cs="Arial"/>
                <w:bCs/>
                <w:sz w:val="22"/>
                <w:szCs w:val="22"/>
              </w:rPr>
              <w:t xml:space="preserve"> and many Pacific communities have protected and sustained natural resources based on their Indigenous knowledge systems, where knowledge is for community benefit and where knowledge is based on a symbiotic relationship and co-habitation with all living beings. </w:t>
            </w:r>
          </w:p>
          <w:p w14:paraId="72BDF3CF" w14:textId="77777777" w:rsidR="001E11B4" w:rsidRPr="001E11B4" w:rsidRDefault="001E11B4" w:rsidP="001E11B4">
            <w:pPr>
              <w:rPr>
                <w:rFonts w:ascii="Arial" w:hAnsi="Arial" w:cs="Arial"/>
                <w:bCs/>
                <w:sz w:val="22"/>
                <w:szCs w:val="22"/>
              </w:rPr>
            </w:pPr>
          </w:p>
          <w:p w14:paraId="1DB689DF" w14:textId="55159924" w:rsidR="001E11B4" w:rsidRPr="001E11B4" w:rsidRDefault="001E11B4" w:rsidP="001E11B4">
            <w:pPr>
              <w:rPr>
                <w:rFonts w:ascii="Arial" w:hAnsi="Arial" w:cs="Arial"/>
                <w:bCs/>
                <w:sz w:val="22"/>
                <w:szCs w:val="22"/>
              </w:rPr>
            </w:pPr>
            <w:r w:rsidRPr="001E11B4">
              <w:rPr>
                <w:rFonts w:ascii="Arial" w:hAnsi="Arial" w:cs="Arial"/>
                <w:bCs/>
                <w:sz w:val="22"/>
                <w:szCs w:val="22"/>
              </w:rPr>
              <w:t xml:space="preserve">Recognition of multiple cultures, systems, meanings and practices of knowledge have led to an emerging movement of Knowledge Democracy. UNESCO Recommendations on Open Science (2021), African Union’s Call for Transformative Knowledge for Just &amp; Sustainable Development of Africa (2024) and emerging interest among climate scientists to seek relevance of community/indigenous knowledge on issues of land, forests, water, agriculture, health etc. which have further strengthened understanding of diversity and ecologies of knowledge. </w:t>
            </w:r>
          </w:p>
          <w:p w14:paraId="7ED3FF22" w14:textId="77777777" w:rsidR="001E11B4" w:rsidRPr="001E11B4" w:rsidRDefault="001E11B4" w:rsidP="001E11B4">
            <w:pPr>
              <w:rPr>
                <w:rFonts w:ascii="Arial" w:hAnsi="Arial" w:cs="Arial"/>
                <w:bCs/>
                <w:sz w:val="22"/>
                <w:szCs w:val="22"/>
              </w:rPr>
            </w:pPr>
          </w:p>
          <w:p w14:paraId="2DCAD919" w14:textId="77777777" w:rsidR="004A3628" w:rsidRDefault="001E11B4" w:rsidP="001E11B4">
            <w:pPr>
              <w:rPr>
                <w:rFonts w:ascii="Arial" w:hAnsi="Arial" w:cs="Arial"/>
                <w:b/>
                <w:sz w:val="22"/>
                <w:szCs w:val="22"/>
              </w:rPr>
            </w:pPr>
            <w:r w:rsidRPr="001E11B4">
              <w:rPr>
                <w:rFonts w:ascii="Arial" w:hAnsi="Arial" w:cs="Arial"/>
                <w:bCs/>
                <w:sz w:val="22"/>
                <w:szCs w:val="22"/>
              </w:rPr>
              <w:t xml:space="preserve">This Dialogue between Professor Sandy Morrison (a </w:t>
            </w:r>
            <w:proofErr w:type="spellStart"/>
            <w:r w:rsidRPr="001E11B4">
              <w:rPr>
                <w:rFonts w:ascii="Arial" w:hAnsi="Arial" w:cs="Arial"/>
                <w:bCs/>
                <w:sz w:val="22"/>
                <w:szCs w:val="22"/>
              </w:rPr>
              <w:t>Maori</w:t>
            </w:r>
            <w:proofErr w:type="spellEnd"/>
            <w:r w:rsidRPr="001E11B4">
              <w:rPr>
                <w:rFonts w:ascii="Arial" w:hAnsi="Arial" w:cs="Arial"/>
                <w:bCs/>
                <w:sz w:val="22"/>
                <w:szCs w:val="22"/>
              </w:rPr>
              <w:t xml:space="preserve"> scholar practitioner) and Dr Rajesh Tandon (pioneer in practice of and promoter of international</w:t>
            </w:r>
            <w:r w:rsidRPr="001E11B4">
              <w:rPr>
                <w:rFonts w:ascii="Arial" w:hAnsi="Arial" w:cs="Arial"/>
                <w:b/>
                <w:sz w:val="22"/>
                <w:szCs w:val="22"/>
              </w:rPr>
              <w:t xml:space="preserve"> </w:t>
            </w:r>
            <w:r w:rsidRPr="001E11B4">
              <w:rPr>
                <w:rFonts w:ascii="Arial" w:hAnsi="Arial" w:cs="Arial"/>
                <w:bCs/>
                <w:sz w:val="22"/>
                <w:szCs w:val="22"/>
              </w:rPr>
              <w:t>network of Participatory Research since 1979) will share their journey together over past three decades drawing on their extensive experience and insights.</w:t>
            </w:r>
          </w:p>
          <w:p w14:paraId="04A843C1" w14:textId="77777777" w:rsidR="001E11B4" w:rsidRDefault="001E11B4" w:rsidP="001E11B4">
            <w:pPr>
              <w:rPr>
                <w:rFonts w:ascii="Arial" w:hAnsi="Arial" w:cs="Arial"/>
                <w:b/>
                <w:sz w:val="22"/>
                <w:szCs w:val="22"/>
              </w:rPr>
            </w:pPr>
          </w:p>
          <w:p w14:paraId="3192B459" w14:textId="31F4438A" w:rsidR="001E11B4" w:rsidRPr="001E11B4" w:rsidRDefault="001E11B4" w:rsidP="001E11B4">
            <w:pPr>
              <w:rPr>
                <w:rFonts w:ascii="Arial" w:hAnsi="Arial" w:cs="Arial"/>
                <w:bCs/>
                <w:sz w:val="22"/>
                <w:szCs w:val="22"/>
              </w:rPr>
            </w:pPr>
            <w:r w:rsidRPr="001E11B4">
              <w:rPr>
                <w:rFonts w:ascii="Arial" w:hAnsi="Arial" w:cs="Arial"/>
                <w:bCs/>
                <w:sz w:val="22"/>
                <w:szCs w:val="22"/>
              </w:rPr>
              <w:t xml:space="preserve">In a storytelling and audience-dialogue mode, Sandy &amp; Rajesh will explore critical next steps required to accelerate adaptation to and transformation of climate resilient actions. We will address these key questions: </w:t>
            </w:r>
          </w:p>
          <w:p w14:paraId="641D9990" w14:textId="77777777" w:rsidR="001E11B4" w:rsidRPr="001E11B4" w:rsidRDefault="001E11B4" w:rsidP="001E11B4">
            <w:pPr>
              <w:rPr>
                <w:rFonts w:ascii="Arial" w:hAnsi="Arial" w:cs="Arial"/>
                <w:bCs/>
                <w:sz w:val="22"/>
                <w:szCs w:val="22"/>
              </w:rPr>
            </w:pPr>
          </w:p>
          <w:p w14:paraId="043E0F10" w14:textId="081DB051" w:rsidR="001E11B4" w:rsidRPr="001E11B4" w:rsidRDefault="001E11B4" w:rsidP="001E11B4">
            <w:pPr>
              <w:pStyle w:val="ListParagraph"/>
              <w:numPr>
                <w:ilvl w:val="0"/>
                <w:numId w:val="2"/>
              </w:numPr>
              <w:rPr>
                <w:rFonts w:ascii="Arial" w:hAnsi="Arial" w:cs="Arial"/>
                <w:bCs/>
              </w:rPr>
            </w:pPr>
            <w:r w:rsidRPr="001E11B4">
              <w:rPr>
                <w:rFonts w:ascii="Arial" w:hAnsi="Arial" w:cs="Arial"/>
                <w:bCs/>
              </w:rPr>
              <w:lastRenderedPageBreak/>
              <w:t xml:space="preserve">How can community-led research be funded in ways that communities define and control the research process? What changes are needed in funders’ protocols? </w:t>
            </w:r>
          </w:p>
          <w:p w14:paraId="6F7F8B7A" w14:textId="24051EB9" w:rsidR="001E11B4" w:rsidRPr="001E11B4" w:rsidRDefault="001E11B4" w:rsidP="001E11B4">
            <w:pPr>
              <w:pStyle w:val="ListParagraph"/>
              <w:numPr>
                <w:ilvl w:val="0"/>
                <w:numId w:val="2"/>
              </w:numPr>
              <w:rPr>
                <w:rFonts w:ascii="Arial" w:hAnsi="Arial" w:cs="Arial"/>
                <w:bCs/>
              </w:rPr>
            </w:pPr>
            <w:r w:rsidRPr="001E11B4">
              <w:rPr>
                <w:rFonts w:ascii="Arial" w:hAnsi="Arial" w:cs="Arial"/>
                <w:bCs/>
              </w:rPr>
              <w:t xml:space="preserve">What mechanisms are essential for enabling ownership of community/indigenous knowledge in the hands of communities? What ethical protocols local communities need to evolve to ensure the benefits of such new knowledge are legitimately shared? </w:t>
            </w:r>
          </w:p>
          <w:p w14:paraId="2B13348F" w14:textId="2227B7B0" w:rsidR="001E11B4" w:rsidRPr="001E11B4" w:rsidRDefault="001E11B4" w:rsidP="001E11B4">
            <w:pPr>
              <w:pStyle w:val="ListParagraph"/>
              <w:numPr>
                <w:ilvl w:val="0"/>
                <w:numId w:val="2"/>
              </w:numPr>
              <w:rPr>
                <w:rFonts w:ascii="Arial" w:hAnsi="Arial" w:cs="Arial"/>
                <w:b/>
              </w:rPr>
            </w:pPr>
            <w:r w:rsidRPr="001E11B4">
              <w:rPr>
                <w:rFonts w:ascii="Arial" w:hAnsi="Arial" w:cs="Arial"/>
                <w:bCs/>
              </w:rPr>
              <w:t>What direct investments are essential in strengthening capacities of communities to undertake research on an ongoing basis, including new digital technologies</w:t>
            </w:r>
          </w:p>
        </w:tc>
      </w:tr>
      <w:tr w:rsidR="004A3628" w:rsidRPr="0003525D" w14:paraId="5608F54F" w14:textId="77777777" w:rsidTr="00D13086">
        <w:trPr>
          <w:trHeight w:val="576"/>
        </w:trPr>
        <w:tc>
          <w:tcPr>
            <w:tcW w:w="8640" w:type="dxa"/>
          </w:tcPr>
          <w:p w14:paraId="5889B717" w14:textId="77777777" w:rsidR="004A3628" w:rsidRDefault="004A3628" w:rsidP="001E11B4">
            <w:pPr>
              <w:rPr>
                <w:rFonts w:ascii="Arial" w:hAnsi="Arial" w:cs="Arial"/>
                <w:b/>
                <w:sz w:val="22"/>
                <w:szCs w:val="22"/>
              </w:rPr>
            </w:pPr>
            <w:r>
              <w:rPr>
                <w:rFonts w:ascii="Arial" w:hAnsi="Arial" w:cs="Arial"/>
                <w:b/>
                <w:sz w:val="22"/>
                <w:szCs w:val="22"/>
              </w:rPr>
              <w:lastRenderedPageBreak/>
              <w:t>PARTICIPANTS</w:t>
            </w:r>
          </w:p>
          <w:p w14:paraId="3641C15A" w14:textId="77777777" w:rsidR="004A3628" w:rsidRPr="00853BDB" w:rsidRDefault="004A3628" w:rsidP="001E11B4">
            <w:pPr>
              <w:rPr>
                <w:rFonts w:ascii="Arial" w:hAnsi="Arial" w:cs="Arial"/>
                <w:b/>
                <w:sz w:val="22"/>
                <w:szCs w:val="22"/>
              </w:rPr>
            </w:pPr>
          </w:p>
          <w:p w14:paraId="13A364ED" w14:textId="77777777" w:rsidR="004A3628" w:rsidRPr="00853BDB" w:rsidRDefault="004A3628" w:rsidP="001E11B4">
            <w:pPr>
              <w:rPr>
                <w:rFonts w:ascii="Arial" w:hAnsi="Arial" w:cs="Arial"/>
                <w:b/>
                <w:sz w:val="22"/>
                <w:szCs w:val="22"/>
                <w:u w:val="single"/>
              </w:rPr>
            </w:pPr>
            <w:r w:rsidRPr="00853BDB">
              <w:rPr>
                <w:rFonts w:ascii="Arial" w:hAnsi="Arial" w:cs="Arial"/>
                <w:b/>
                <w:sz w:val="22"/>
                <w:szCs w:val="22"/>
                <w:u w:val="single"/>
              </w:rPr>
              <w:t>Participant 1</w:t>
            </w:r>
          </w:p>
          <w:p w14:paraId="7E6399A8" w14:textId="5215D21C" w:rsidR="004A3628" w:rsidRPr="001E11B4" w:rsidRDefault="004A3628" w:rsidP="001E11B4">
            <w:pPr>
              <w:rPr>
                <w:rFonts w:ascii="Arial" w:hAnsi="Arial" w:cs="Arial"/>
                <w:bCs/>
                <w:sz w:val="22"/>
                <w:szCs w:val="22"/>
              </w:rPr>
            </w:pPr>
            <w:r w:rsidRPr="00853BDB">
              <w:rPr>
                <w:rFonts w:ascii="Arial" w:hAnsi="Arial" w:cs="Arial"/>
                <w:b/>
                <w:sz w:val="22"/>
                <w:szCs w:val="22"/>
              </w:rPr>
              <w:t>Full Name:</w:t>
            </w:r>
            <w:r w:rsidR="001E11B4">
              <w:rPr>
                <w:rFonts w:ascii="Arial" w:hAnsi="Arial" w:cs="Arial"/>
                <w:b/>
                <w:sz w:val="22"/>
                <w:szCs w:val="22"/>
              </w:rPr>
              <w:t xml:space="preserve"> </w:t>
            </w:r>
            <w:r w:rsidR="001E11B4">
              <w:rPr>
                <w:rFonts w:ascii="Arial" w:hAnsi="Arial" w:cs="Arial"/>
                <w:bCs/>
                <w:sz w:val="22"/>
                <w:szCs w:val="22"/>
              </w:rPr>
              <w:t>Professor Sandy Morrison</w:t>
            </w:r>
          </w:p>
          <w:p w14:paraId="4E0ABFC3" w14:textId="799FFFD3" w:rsidR="004A3628" w:rsidRPr="001E11B4" w:rsidRDefault="004A3628" w:rsidP="001E11B4">
            <w:pPr>
              <w:rPr>
                <w:rFonts w:ascii="Arial" w:hAnsi="Arial" w:cs="Arial"/>
                <w:bCs/>
                <w:sz w:val="22"/>
                <w:szCs w:val="22"/>
              </w:rPr>
            </w:pPr>
            <w:r w:rsidRPr="00853BDB">
              <w:rPr>
                <w:rFonts w:ascii="Arial" w:hAnsi="Arial" w:cs="Arial"/>
                <w:b/>
                <w:sz w:val="22"/>
                <w:szCs w:val="22"/>
              </w:rPr>
              <w:t>Organisation:</w:t>
            </w:r>
            <w:r w:rsidR="001E11B4">
              <w:rPr>
                <w:rFonts w:ascii="Arial" w:hAnsi="Arial" w:cs="Arial"/>
                <w:b/>
                <w:sz w:val="22"/>
                <w:szCs w:val="22"/>
              </w:rPr>
              <w:t xml:space="preserve"> </w:t>
            </w:r>
            <w:r w:rsidR="001E11B4">
              <w:rPr>
                <w:rFonts w:ascii="Arial" w:hAnsi="Arial" w:cs="Arial"/>
                <w:bCs/>
                <w:sz w:val="22"/>
                <w:szCs w:val="22"/>
              </w:rPr>
              <w:t>University of Waikato</w:t>
            </w:r>
          </w:p>
          <w:p w14:paraId="0D6B6DE4" w14:textId="7552BB75" w:rsidR="004A3628" w:rsidRPr="001E11B4" w:rsidRDefault="004A3628" w:rsidP="001E11B4">
            <w:pPr>
              <w:rPr>
                <w:rFonts w:ascii="Arial" w:hAnsi="Arial" w:cs="Arial"/>
                <w:bCs/>
                <w:sz w:val="22"/>
                <w:szCs w:val="22"/>
              </w:rPr>
            </w:pPr>
            <w:r w:rsidRPr="00853BDB">
              <w:rPr>
                <w:rFonts w:ascii="Arial" w:hAnsi="Arial" w:cs="Arial"/>
                <w:b/>
                <w:sz w:val="22"/>
                <w:szCs w:val="22"/>
              </w:rPr>
              <w:t>Bio</w:t>
            </w:r>
            <w:r w:rsidR="007D29AF">
              <w:rPr>
                <w:rFonts w:ascii="Arial" w:hAnsi="Arial" w:cs="Arial"/>
                <w:b/>
                <w:sz w:val="22"/>
                <w:szCs w:val="22"/>
              </w:rPr>
              <w:t>:</w:t>
            </w:r>
            <w:r w:rsidR="001E11B4">
              <w:rPr>
                <w:rFonts w:ascii="Arial" w:hAnsi="Arial" w:cs="Arial"/>
                <w:b/>
                <w:sz w:val="22"/>
                <w:szCs w:val="22"/>
              </w:rPr>
              <w:t xml:space="preserve"> </w:t>
            </w:r>
            <w:r w:rsidR="001E11B4">
              <w:rPr>
                <w:rFonts w:ascii="Arial" w:hAnsi="Arial" w:cs="Arial"/>
                <w:bCs/>
                <w:sz w:val="22"/>
                <w:szCs w:val="22"/>
              </w:rPr>
              <w:t xml:space="preserve">Sandy is an active researcher and teacher at Te Pua </w:t>
            </w:r>
            <w:proofErr w:type="spellStart"/>
            <w:r w:rsidR="001E11B4">
              <w:rPr>
                <w:rFonts w:ascii="Arial" w:hAnsi="Arial" w:cs="Arial"/>
                <w:bCs/>
                <w:sz w:val="22"/>
                <w:szCs w:val="22"/>
              </w:rPr>
              <w:t>W</w:t>
            </w:r>
            <w:r w:rsidR="001E11B4" w:rsidRPr="001E11B4">
              <w:rPr>
                <w:rFonts w:ascii="Arial" w:hAnsi="Arial" w:cs="Arial"/>
                <w:bCs/>
                <w:sz w:val="22"/>
                <w:szCs w:val="22"/>
              </w:rPr>
              <w:t>ā</w:t>
            </w:r>
            <w:r w:rsidR="001E11B4">
              <w:rPr>
                <w:rFonts w:ascii="Arial" w:hAnsi="Arial" w:cs="Arial"/>
                <w:bCs/>
                <w:sz w:val="22"/>
                <w:szCs w:val="22"/>
              </w:rPr>
              <w:t>nanga</w:t>
            </w:r>
            <w:r w:rsidR="001E11B4" w:rsidRPr="001E11B4">
              <w:rPr>
                <w:rFonts w:ascii="Arial" w:hAnsi="Arial" w:cs="Arial"/>
                <w:bCs/>
                <w:sz w:val="22"/>
                <w:szCs w:val="22"/>
              </w:rPr>
              <w:t>ki</w:t>
            </w:r>
            <w:proofErr w:type="spellEnd"/>
            <w:r w:rsidR="001E11B4" w:rsidRPr="001E11B4">
              <w:rPr>
                <w:rFonts w:ascii="Arial" w:hAnsi="Arial" w:cs="Arial"/>
                <w:bCs/>
                <w:sz w:val="22"/>
                <w:szCs w:val="22"/>
              </w:rPr>
              <w:t xml:space="preserve"> </w:t>
            </w:r>
            <w:proofErr w:type="spellStart"/>
            <w:r w:rsidR="001E11B4" w:rsidRPr="001E11B4">
              <w:rPr>
                <w:rFonts w:ascii="Arial" w:hAnsi="Arial" w:cs="Arial"/>
                <w:bCs/>
                <w:sz w:val="22"/>
                <w:szCs w:val="22"/>
              </w:rPr>
              <w:t>te</w:t>
            </w:r>
            <w:proofErr w:type="spellEnd"/>
            <w:r w:rsidR="001E11B4" w:rsidRPr="001E11B4">
              <w:rPr>
                <w:rFonts w:ascii="Arial" w:hAnsi="Arial" w:cs="Arial"/>
                <w:bCs/>
                <w:sz w:val="22"/>
                <w:szCs w:val="22"/>
              </w:rPr>
              <w:t xml:space="preserve"> Ao, Faculty of </w:t>
            </w:r>
            <w:proofErr w:type="spellStart"/>
            <w:r w:rsidR="001E11B4" w:rsidRPr="001E11B4">
              <w:rPr>
                <w:rFonts w:ascii="Arial" w:hAnsi="Arial" w:cs="Arial"/>
                <w:bCs/>
                <w:sz w:val="22"/>
                <w:szCs w:val="22"/>
              </w:rPr>
              <w:t>Maori</w:t>
            </w:r>
            <w:proofErr w:type="spellEnd"/>
            <w:r w:rsidR="001E11B4" w:rsidRPr="001E11B4">
              <w:rPr>
                <w:rFonts w:ascii="Arial" w:hAnsi="Arial" w:cs="Arial"/>
                <w:bCs/>
                <w:sz w:val="22"/>
                <w:szCs w:val="22"/>
              </w:rPr>
              <w:t xml:space="preserve"> and Indigenous Studies. She describes herself as</w:t>
            </w:r>
            <w:r w:rsidR="001E11B4">
              <w:rPr>
                <w:rFonts w:ascii="Arial" w:hAnsi="Arial" w:cs="Arial"/>
                <w:bCs/>
                <w:sz w:val="22"/>
                <w:szCs w:val="22"/>
              </w:rPr>
              <w:t xml:space="preserve"> </w:t>
            </w:r>
            <w:r w:rsidR="001E11B4" w:rsidRPr="001E11B4">
              <w:rPr>
                <w:rFonts w:ascii="Arial" w:hAnsi="Arial" w:cs="Arial"/>
                <w:bCs/>
                <w:sz w:val="22"/>
                <w:szCs w:val="22"/>
              </w:rPr>
              <w:t>tribally grounded, globally informed, and whanau tested against the everyday realities in which whanau exist.</w:t>
            </w:r>
            <w:r w:rsidR="001E11B4">
              <w:rPr>
                <w:rFonts w:ascii="Arial" w:hAnsi="Arial" w:cs="Arial"/>
                <w:bCs/>
                <w:sz w:val="22"/>
                <w:szCs w:val="22"/>
              </w:rPr>
              <w:t xml:space="preserve"> </w:t>
            </w:r>
          </w:p>
          <w:p w14:paraId="7CD3C53F" w14:textId="77777777" w:rsidR="004A3628" w:rsidRPr="00853BDB" w:rsidRDefault="004A3628" w:rsidP="001E11B4">
            <w:pPr>
              <w:rPr>
                <w:rFonts w:ascii="Arial" w:hAnsi="Arial" w:cs="Arial"/>
                <w:bCs/>
                <w:sz w:val="22"/>
                <w:szCs w:val="22"/>
              </w:rPr>
            </w:pPr>
          </w:p>
          <w:p w14:paraId="6342EAB6" w14:textId="77777777" w:rsidR="004A3628" w:rsidRDefault="004A3628" w:rsidP="001E11B4">
            <w:pPr>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1 Contribution: </w:t>
            </w:r>
          </w:p>
          <w:p w14:paraId="5A56FDEA" w14:textId="0A0F51D6" w:rsidR="004A3628" w:rsidRDefault="001E11B4" w:rsidP="001E11B4">
            <w:pPr>
              <w:rPr>
                <w:rFonts w:ascii="Arial" w:hAnsi="Arial" w:cs="Arial"/>
                <w:sz w:val="22"/>
                <w:szCs w:val="22"/>
              </w:rPr>
            </w:pPr>
            <w:r w:rsidRPr="001E11B4">
              <w:rPr>
                <w:rFonts w:ascii="Arial" w:hAnsi="Arial" w:cs="Arial"/>
                <w:sz w:val="22"/>
                <w:szCs w:val="22"/>
              </w:rPr>
              <w:t xml:space="preserve">Participatory research where the community is a valued partner is very much </w:t>
            </w:r>
            <w:proofErr w:type="gramStart"/>
            <w:r w:rsidRPr="001E11B4">
              <w:rPr>
                <w:rFonts w:ascii="Arial" w:hAnsi="Arial" w:cs="Arial"/>
                <w:sz w:val="22"/>
                <w:szCs w:val="22"/>
              </w:rPr>
              <w:t>embraced  by</w:t>
            </w:r>
            <w:proofErr w:type="gramEnd"/>
            <w:r w:rsidRPr="001E11B4">
              <w:rPr>
                <w:rFonts w:ascii="Arial" w:hAnsi="Arial" w:cs="Arial"/>
                <w:sz w:val="22"/>
                <w:szCs w:val="22"/>
              </w:rPr>
              <w:t xml:space="preserve"> Kaupapa </w:t>
            </w:r>
            <w:proofErr w:type="spellStart"/>
            <w:r w:rsidRPr="001E11B4">
              <w:rPr>
                <w:rFonts w:ascii="Arial" w:hAnsi="Arial" w:cs="Arial"/>
                <w:sz w:val="22"/>
                <w:szCs w:val="22"/>
              </w:rPr>
              <w:t>Maori</w:t>
            </w:r>
            <w:proofErr w:type="spellEnd"/>
            <w:r w:rsidRPr="001E11B4">
              <w:rPr>
                <w:rFonts w:ascii="Arial" w:hAnsi="Arial" w:cs="Arial"/>
                <w:sz w:val="22"/>
                <w:szCs w:val="22"/>
              </w:rPr>
              <w:t xml:space="preserve"> methodology and Talanoa methodology. Sandy will discuss the tenets of Indigenous methodologies and their applications in several settings where climate adaptation is critical. </w:t>
            </w:r>
          </w:p>
          <w:p w14:paraId="78109DD9" w14:textId="77777777" w:rsidR="001E11B4" w:rsidRDefault="001E11B4" w:rsidP="001E11B4">
            <w:pPr>
              <w:rPr>
                <w:rFonts w:ascii="Arial" w:hAnsi="Arial" w:cs="Arial"/>
                <w:sz w:val="22"/>
                <w:szCs w:val="22"/>
              </w:rPr>
            </w:pPr>
          </w:p>
          <w:p w14:paraId="6522056E" w14:textId="79CB8B89" w:rsidR="001E11B4" w:rsidRDefault="001E11B4" w:rsidP="001E11B4">
            <w:pPr>
              <w:rPr>
                <w:rFonts w:ascii="Arial" w:hAnsi="Arial" w:cs="Arial"/>
                <w:sz w:val="22"/>
                <w:szCs w:val="22"/>
              </w:rPr>
            </w:pPr>
            <w:r>
              <w:rPr>
                <w:rFonts w:ascii="Arial" w:hAnsi="Arial" w:cs="Arial"/>
                <w:sz w:val="22"/>
                <w:szCs w:val="22"/>
              </w:rPr>
              <w:t>Recent Publications:</w:t>
            </w:r>
          </w:p>
          <w:p w14:paraId="0C8B9693" w14:textId="77777777" w:rsidR="001E11B4" w:rsidRDefault="001E11B4" w:rsidP="001E11B4">
            <w:pPr>
              <w:rPr>
                <w:rFonts w:ascii="Arial" w:hAnsi="Arial" w:cs="Arial"/>
                <w:sz w:val="22"/>
                <w:szCs w:val="22"/>
              </w:rPr>
            </w:pPr>
          </w:p>
          <w:p w14:paraId="3BD0A861" w14:textId="77777777" w:rsidR="001E11B4" w:rsidRPr="001E11B4" w:rsidRDefault="001E11B4" w:rsidP="001E11B4">
            <w:pPr>
              <w:rPr>
                <w:rFonts w:ascii="Arial" w:hAnsi="Arial" w:cs="Arial"/>
                <w:sz w:val="22"/>
                <w:szCs w:val="22"/>
              </w:rPr>
            </w:pPr>
            <w:r w:rsidRPr="001E11B4">
              <w:rPr>
                <w:rFonts w:ascii="Arial" w:hAnsi="Arial" w:cs="Arial"/>
                <w:sz w:val="22"/>
                <w:szCs w:val="22"/>
              </w:rPr>
              <w:t xml:space="preserve">Morrison, S.,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&amp;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(2024). Pacific climate mobility. Landed. Climate change mobility research. Prepared for New Zealand Foreign Affairs and Trade. </w:t>
            </w:r>
          </w:p>
          <w:p w14:paraId="4ED85FC3" w14:textId="77777777" w:rsidR="001E11B4" w:rsidRPr="001E11B4" w:rsidRDefault="001E11B4" w:rsidP="001E11B4">
            <w:pPr>
              <w:rPr>
                <w:rFonts w:ascii="Arial" w:hAnsi="Arial" w:cs="Arial"/>
                <w:sz w:val="22"/>
                <w:szCs w:val="22"/>
              </w:rPr>
            </w:pPr>
          </w:p>
          <w:p w14:paraId="5DDEA377" w14:textId="77777777" w:rsidR="001E11B4" w:rsidRPr="001E11B4" w:rsidRDefault="001E11B4" w:rsidP="001E11B4">
            <w:pPr>
              <w:rPr>
                <w:rFonts w:ascii="Arial" w:hAnsi="Arial" w:cs="Arial"/>
                <w:sz w:val="22"/>
                <w:szCs w:val="22"/>
              </w:rPr>
            </w:pPr>
            <w:r w:rsidRPr="001E11B4">
              <w:rPr>
                <w:rFonts w:ascii="Arial" w:hAnsi="Arial" w:cs="Arial"/>
                <w:sz w:val="22"/>
                <w:szCs w:val="22"/>
              </w:rPr>
              <w:t xml:space="preserve">Morrison, S.,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&amp;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(2024). Pacific climate mobility. Six korero. Climate change mobility research. Prepared for New Zealand Foreign Affairs and Trade. </w:t>
            </w:r>
          </w:p>
          <w:p w14:paraId="4131EE16" w14:textId="77777777" w:rsidR="001E11B4" w:rsidRPr="001E11B4" w:rsidRDefault="001E11B4" w:rsidP="001E11B4">
            <w:pPr>
              <w:rPr>
                <w:rFonts w:ascii="Arial" w:hAnsi="Arial" w:cs="Arial"/>
                <w:sz w:val="22"/>
                <w:szCs w:val="22"/>
              </w:rPr>
            </w:pPr>
          </w:p>
          <w:p w14:paraId="3387A460" w14:textId="77777777" w:rsidR="001E11B4" w:rsidRPr="001E11B4" w:rsidRDefault="001E11B4" w:rsidP="001E11B4">
            <w:pPr>
              <w:rPr>
                <w:rFonts w:ascii="Arial" w:hAnsi="Arial" w:cs="Arial"/>
                <w:sz w:val="22"/>
                <w:szCs w:val="22"/>
              </w:rPr>
            </w:pP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&amp; Morrison, S. (2024). Pacific climate mobility. Moving futures. Climate change mobility research. Prepared for New Zealand Foreign Affairs and Trade. </w:t>
            </w:r>
          </w:p>
          <w:p w14:paraId="75B9BD4E" w14:textId="77777777" w:rsidR="001E11B4" w:rsidRPr="001E11B4" w:rsidRDefault="001E11B4" w:rsidP="001E11B4">
            <w:pPr>
              <w:rPr>
                <w:rFonts w:ascii="Arial" w:hAnsi="Arial" w:cs="Arial"/>
                <w:sz w:val="22"/>
                <w:szCs w:val="22"/>
              </w:rPr>
            </w:pPr>
          </w:p>
          <w:p w14:paraId="71A04FA5" w14:textId="77777777" w:rsidR="001E11B4" w:rsidRPr="001E11B4" w:rsidRDefault="001E11B4" w:rsidP="001E11B4">
            <w:pPr>
              <w:rPr>
                <w:rFonts w:ascii="Arial" w:hAnsi="Arial" w:cs="Arial"/>
                <w:sz w:val="22"/>
                <w:szCs w:val="22"/>
              </w:rPr>
            </w:pP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&amp; Morrison, S., (2024). Pacific climate mobility. The visions. Climate change mobility research. Prepared for New Zealand Foreign Affairs and Trade. </w:t>
            </w:r>
          </w:p>
          <w:p w14:paraId="2E1C65F4" w14:textId="77777777" w:rsidR="001E11B4" w:rsidRPr="001E11B4" w:rsidRDefault="001E11B4" w:rsidP="001E11B4">
            <w:pPr>
              <w:rPr>
                <w:rFonts w:ascii="Arial" w:hAnsi="Arial" w:cs="Arial"/>
                <w:sz w:val="22"/>
                <w:szCs w:val="22"/>
              </w:rPr>
            </w:pPr>
          </w:p>
          <w:p w14:paraId="1280029B" w14:textId="77777777" w:rsidR="001E11B4" w:rsidRPr="001E11B4" w:rsidRDefault="001E11B4" w:rsidP="001E11B4">
            <w:pPr>
              <w:rPr>
                <w:rFonts w:ascii="Arial" w:hAnsi="Arial" w:cs="Arial"/>
                <w:sz w:val="22"/>
                <w:szCs w:val="22"/>
              </w:rPr>
            </w:pP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Morrison, S.&amp;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(2024). Pacific climate mobility. Immovable women. Climate change mobility research. Prepared for New Zealand Foreign Affairs and Trade. </w:t>
            </w:r>
          </w:p>
          <w:p w14:paraId="53F0BA4A" w14:textId="77777777" w:rsidR="001E11B4" w:rsidRPr="001E11B4" w:rsidRDefault="001E11B4" w:rsidP="001E11B4">
            <w:pPr>
              <w:rPr>
                <w:rFonts w:ascii="Arial" w:hAnsi="Arial" w:cs="Arial"/>
                <w:sz w:val="22"/>
                <w:szCs w:val="22"/>
              </w:rPr>
            </w:pPr>
          </w:p>
          <w:p w14:paraId="55279BBF" w14:textId="77777777" w:rsidR="001E11B4" w:rsidRPr="001E11B4" w:rsidRDefault="001E11B4" w:rsidP="001E11B4">
            <w:pPr>
              <w:rPr>
                <w:rFonts w:ascii="Arial" w:hAnsi="Arial" w:cs="Arial"/>
                <w:sz w:val="22"/>
                <w:szCs w:val="22"/>
              </w:rPr>
            </w:pP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L. &amp; Morrison, S. (2024). Diaspora. Climate change mobility research. Prepared for New Zealand Foreign Affairs and Trade </w:t>
            </w:r>
          </w:p>
          <w:p w14:paraId="6B8ED9AF" w14:textId="77777777" w:rsidR="001E11B4" w:rsidRPr="001E11B4" w:rsidRDefault="001E11B4" w:rsidP="001E11B4">
            <w:pPr>
              <w:rPr>
                <w:rFonts w:ascii="Arial" w:hAnsi="Arial" w:cs="Arial"/>
                <w:sz w:val="22"/>
                <w:szCs w:val="22"/>
              </w:rPr>
            </w:pPr>
          </w:p>
          <w:p w14:paraId="6241EC9C" w14:textId="77777777" w:rsidR="001E11B4" w:rsidRPr="001E11B4" w:rsidRDefault="001E11B4" w:rsidP="001E11B4">
            <w:pPr>
              <w:rPr>
                <w:rFonts w:ascii="Arial" w:hAnsi="Arial" w:cs="Arial"/>
                <w:sz w:val="22"/>
                <w:szCs w:val="22"/>
              </w:rPr>
            </w:pPr>
            <w:r w:rsidRPr="001E11B4">
              <w:rPr>
                <w:rFonts w:ascii="Arial" w:hAnsi="Arial" w:cs="Arial"/>
                <w:sz w:val="22"/>
                <w:szCs w:val="22"/>
              </w:rPr>
              <w:lastRenderedPageBreak/>
              <w:t xml:space="preserve">Morrison, S.L., </w:t>
            </w:r>
            <w:proofErr w:type="spellStart"/>
            <w:r w:rsidRPr="001E11B4">
              <w:rPr>
                <w:rFonts w:ascii="Arial" w:hAnsi="Arial" w:cs="Arial"/>
                <w:sz w:val="22"/>
                <w:szCs w:val="22"/>
              </w:rPr>
              <w:t>Vaioleti</w:t>
            </w:r>
            <w:proofErr w:type="spellEnd"/>
            <w:r w:rsidRPr="001E11B4">
              <w:rPr>
                <w:rFonts w:ascii="Arial" w:hAnsi="Arial" w:cs="Arial"/>
                <w:sz w:val="22"/>
                <w:szCs w:val="22"/>
              </w:rPr>
              <w:t xml:space="preserve">, T. (2023). Indigenous knowledges as a catalyst for change for lifelong learning in the 21st century. </w:t>
            </w:r>
          </w:p>
          <w:p w14:paraId="161EF504" w14:textId="77777777" w:rsidR="001E11B4" w:rsidRPr="001E11B4" w:rsidRDefault="001E11B4" w:rsidP="001E11B4">
            <w:pPr>
              <w:rPr>
                <w:rFonts w:ascii="Arial" w:hAnsi="Arial" w:cs="Arial"/>
                <w:sz w:val="22"/>
                <w:szCs w:val="22"/>
              </w:rPr>
            </w:pPr>
          </w:p>
          <w:p w14:paraId="3CAA53D9" w14:textId="77777777" w:rsidR="001E11B4" w:rsidRPr="001E11B4" w:rsidRDefault="001E11B4" w:rsidP="001E11B4">
            <w:pPr>
              <w:rPr>
                <w:rFonts w:ascii="Arial" w:hAnsi="Arial" w:cs="Arial"/>
                <w:sz w:val="22"/>
                <w:szCs w:val="22"/>
              </w:rPr>
            </w:pPr>
            <w:proofErr w:type="spellStart"/>
            <w:r w:rsidRPr="001E11B4">
              <w:rPr>
                <w:rFonts w:ascii="Arial" w:hAnsi="Arial" w:cs="Arial"/>
                <w:sz w:val="22"/>
                <w:szCs w:val="22"/>
              </w:rPr>
              <w:t>Vaioleti</w:t>
            </w:r>
            <w:proofErr w:type="spellEnd"/>
            <w:r w:rsidRPr="001E11B4">
              <w:rPr>
                <w:rFonts w:ascii="Arial" w:hAnsi="Arial" w:cs="Arial"/>
                <w:sz w:val="22"/>
                <w:szCs w:val="22"/>
              </w:rPr>
              <w:t xml:space="preserve">, T.M., Morrison, S.L. (2019). The value of Indigenous knowledge to education for sustainable development and climate change Education in the Pacific. In: McKinley, E., Smith, L. (eds) Handbook of Indigenous Education. Springer, Singapore. https://doi.org/10.1007/978-981-10-3899-0_8 </w:t>
            </w:r>
          </w:p>
          <w:p w14:paraId="6D5F8AEA" w14:textId="77777777" w:rsidR="001E11B4" w:rsidRPr="001E11B4" w:rsidRDefault="001E11B4" w:rsidP="001E11B4">
            <w:pPr>
              <w:rPr>
                <w:rFonts w:ascii="Arial" w:hAnsi="Arial" w:cs="Arial"/>
                <w:sz w:val="22"/>
                <w:szCs w:val="22"/>
              </w:rPr>
            </w:pPr>
          </w:p>
          <w:p w14:paraId="71F527EE" w14:textId="0561201B" w:rsidR="001E11B4" w:rsidRDefault="001E11B4" w:rsidP="001E11B4">
            <w:pPr>
              <w:rPr>
                <w:rFonts w:ascii="Arial" w:hAnsi="Arial" w:cs="Arial"/>
                <w:sz w:val="22"/>
                <w:szCs w:val="22"/>
              </w:rPr>
            </w:pPr>
            <w:r w:rsidRPr="001E11B4">
              <w:rPr>
                <w:rFonts w:ascii="Arial" w:hAnsi="Arial" w:cs="Arial"/>
                <w:sz w:val="22"/>
                <w:szCs w:val="22"/>
              </w:rPr>
              <w:t xml:space="preserve">Morrison, S.L. (2019). Ako ki he </w:t>
            </w:r>
            <w:proofErr w:type="spellStart"/>
            <w:r w:rsidRPr="001E11B4">
              <w:rPr>
                <w:rFonts w:ascii="Arial" w:hAnsi="Arial" w:cs="Arial"/>
                <w:sz w:val="22"/>
                <w:szCs w:val="22"/>
              </w:rPr>
              <w:t>nofo</w:t>
            </w:r>
            <w:proofErr w:type="spellEnd"/>
            <w:r w:rsidRPr="001E11B4">
              <w:rPr>
                <w:rFonts w:ascii="Arial" w:hAnsi="Arial" w:cs="Arial"/>
                <w:sz w:val="22"/>
                <w:szCs w:val="22"/>
              </w:rPr>
              <w:t xml:space="preserve"> ‘a Kainga: A Case Study of Pastoral Care Between </w:t>
            </w:r>
            <w:proofErr w:type="spellStart"/>
            <w:r w:rsidRPr="001E11B4">
              <w:rPr>
                <w:rFonts w:ascii="Arial" w:hAnsi="Arial" w:cs="Arial"/>
                <w:sz w:val="22"/>
                <w:szCs w:val="22"/>
              </w:rPr>
              <w:t>Wakatu</w:t>
            </w:r>
            <w:proofErr w:type="spellEnd"/>
            <w:r w:rsidRPr="001E11B4">
              <w:rPr>
                <w:rFonts w:ascii="Arial" w:hAnsi="Arial" w:cs="Arial"/>
                <w:sz w:val="22"/>
                <w:szCs w:val="22"/>
              </w:rPr>
              <w:t>/Kono and Recognised Seasonal Employment Workers. In: McKinley, E., Smith, L. (eds) Handbook of Indigenous Education. Springer, Singapore. https://doi.org/10.1007/978-981-10-3899-0_9</w:t>
            </w:r>
          </w:p>
          <w:p w14:paraId="466CBD5B" w14:textId="77777777" w:rsidR="001E11B4" w:rsidRDefault="001E11B4" w:rsidP="001E11B4">
            <w:pPr>
              <w:rPr>
                <w:rFonts w:ascii="Arial" w:hAnsi="Arial" w:cs="Arial"/>
                <w:sz w:val="22"/>
                <w:szCs w:val="22"/>
              </w:rPr>
            </w:pPr>
          </w:p>
          <w:p w14:paraId="7944ED08" w14:textId="77777777" w:rsidR="001E11B4" w:rsidRDefault="001E11B4" w:rsidP="001E11B4">
            <w:pPr>
              <w:rPr>
                <w:rFonts w:ascii="Arial" w:hAnsi="Arial" w:cs="Arial"/>
                <w:b/>
                <w:sz w:val="22"/>
                <w:szCs w:val="22"/>
              </w:rPr>
            </w:pPr>
          </w:p>
          <w:p w14:paraId="5657E8AD" w14:textId="77777777" w:rsidR="004A3628" w:rsidRPr="00853BDB" w:rsidRDefault="004A3628" w:rsidP="001E11B4">
            <w:pPr>
              <w:rPr>
                <w:rFonts w:ascii="Arial" w:hAnsi="Arial" w:cs="Arial"/>
                <w:b/>
                <w:sz w:val="22"/>
                <w:szCs w:val="22"/>
                <w:u w:val="single"/>
              </w:rPr>
            </w:pPr>
            <w:r w:rsidRPr="00853BDB">
              <w:rPr>
                <w:rFonts w:ascii="Arial" w:hAnsi="Arial" w:cs="Arial"/>
                <w:b/>
                <w:sz w:val="22"/>
                <w:szCs w:val="22"/>
                <w:u w:val="single"/>
              </w:rPr>
              <w:t xml:space="preserve">Participant </w:t>
            </w:r>
            <w:r>
              <w:rPr>
                <w:rFonts w:ascii="Arial" w:hAnsi="Arial" w:cs="Arial"/>
                <w:b/>
                <w:sz w:val="22"/>
                <w:szCs w:val="22"/>
                <w:u w:val="single"/>
              </w:rPr>
              <w:t>2</w:t>
            </w:r>
          </w:p>
          <w:p w14:paraId="0586198E" w14:textId="3E8D8C07" w:rsidR="004A3628" w:rsidRPr="00F13C87" w:rsidRDefault="004A3628" w:rsidP="001E11B4">
            <w:pPr>
              <w:rPr>
                <w:rFonts w:ascii="Arial" w:hAnsi="Arial" w:cs="Arial"/>
                <w:bCs/>
                <w:sz w:val="22"/>
                <w:szCs w:val="22"/>
              </w:rPr>
            </w:pPr>
            <w:r w:rsidRPr="00853BDB">
              <w:rPr>
                <w:rFonts w:ascii="Arial" w:hAnsi="Arial" w:cs="Arial"/>
                <w:b/>
                <w:sz w:val="22"/>
                <w:szCs w:val="22"/>
              </w:rPr>
              <w:t>Full Name:</w:t>
            </w:r>
            <w:r w:rsidR="00F13C87">
              <w:rPr>
                <w:rFonts w:ascii="Arial" w:hAnsi="Arial" w:cs="Arial"/>
                <w:b/>
                <w:sz w:val="22"/>
                <w:szCs w:val="22"/>
              </w:rPr>
              <w:t xml:space="preserve"> </w:t>
            </w:r>
            <w:r w:rsidR="00F13C87">
              <w:rPr>
                <w:rFonts w:ascii="Arial" w:hAnsi="Arial" w:cs="Arial"/>
                <w:bCs/>
                <w:sz w:val="22"/>
                <w:szCs w:val="22"/>
              </w:rPr>
              <w:t>Rajesh Tandon</w:t>
            </w:r>
          </w:p>
          <w:p w14:paraId="048F14DC" w14:textId="10812EA2" w:rsidR="004A3628" w:rsidRPr="00F13C87" w:rsidRDefault="004A3628" w:rsidP="001E11B4">
            <w:pPr>
              <w:rPr>
                <w:rFonts w:ascii="Arial" w:hAnsi="Arial" w:cs="Arial"/>
                <w:bCs/>
                <w:sz w:val="22"/>
                <w:szCs w:val="22"/>
              </w:rPr>
            </w:pPr>
            <w:r w:rsidRPr="00853BDB">
              <w:rPr>
                <w:rFonts w:ascii="Arial" w:hAnsi="Arial" w:cs="Arial"/>
                <w:b/>
                <w:sz w:val="22"/>
                <w:szCs w:val="22"/>
              </w:rPr>
              <w:t>Organisation:</w:t>
            </w:r>
            <w:r w:rsidR="00F13C87">
              <w:rPr>
                <w:rFonts w:ascii="Arial" w:hAnsi="Arial" w:cs="Arial"/>
                <w:b/>
                <w:sz w:val="22"/>
                <w:szCs w:val="22"/>
              </w:rPr>
              <w:t xml:space="preserve"> </w:t>
            </w:r>
            <w:r w:rsidR="00F13C87">
              <w:rPr>
                <w:rFonts w:ascii="Arial" w:hAnsi="Arial" w:cs="Arial"/>
                <w:bCs/>
                <w:sz w:val="22"/>
                <w:szCs w:val="22"/>
              </w:rPr>
              <w:t>Participatory Research in Asia (PRIA)</w:t>
            </w:r>
          </w:p>
          <w:p w14:paraId="001FFF36" w14:textId="167C65C2" w:rsidR="004A3628" w:rsidRPr="00F13C87" w:rsidRDefault="004A3628" w:rsidP="001E11B4">
            <w:pPr>
              <w:rPr>
                <w:rFonts w:ascii="Arial" w:hAnsi="Arial" w:cs="Arial"/>
                <w:bCs/>
                <w:sz w:val="22"/>
                <w:szCs w:val="22"/>
              </w:rPr>
            </w:pPr>
            <w:r w:rsidRPr="00853BDB">
              <w:rPr>
                <w:rFonts w:ascii="Arial" w:hAnsi="Arial" w:cs="Arial"/>
                <w:b/>
                <w:sz w:val="22"/>
                <w:szCs w:val="22"/>
              </w:rPr>
              <w:t>Bio</w:t>
            </w:r>
            <w:r w:rsidR="007D29AF">
              <w:rPr>
                <w:rFonts w:ascii="Arial" w:hAnsi="Arial" w:cs="Arial"/>
                <w:b/>
                <w:sz w:val="22"/>
                <w:szCs w:val="22"/>
              </w:rPr>
              <w:t>:</w:t>
            </w:r>
            <w:r w:rsidR="00F13C87">
              <w:rPr>
                <w:rFonts w:ascii="Arial" w:hAnsi="Arial" w:cs="Arial"/>
                <w:b/>
                <w:sz w:val="22"/>
                <w:szCs w:val="22"/>
              </w:rPr>
              <w:t xml:space="preserve"> </w:t>
            </w:r>
            <w:r w:rsidR="00F13C87">
              <w:rPr>
                <w:rFonts w:ascii="Arial" w:hAnsi="Arial" w:cs="Arial"/>
                <w:bCs/>
                <w:sz w:val="22"/>
                <w:szCs w:val="22"/>
              </w:rPr>
              <w:t xml:space="preserve">Rajesh is Founder-President of </w:t>
            </w:r>
            <w:hyperlink r:id="rId8" w:history="1">
              <w:r w:rsidR="00F13C87" w:rsidRPr="00F13C87">
                <w:rPr>
                  <w:rStyle w:val="Hyperlink"/>
                  <w:rFonts w:ascii="Arial" w:hAnsi="Arial" w:cs="Arial"/>
                  <w:bCs/>
                  <w:sz w:val="22"/>
                  <w:szCs w:val="22"/>
                </w:rPr>
                <w:t>PRIA</w:t>
              </w:r>
            </w:hyperlink>
            <w:r w:rsidR="00F13C87">
              <w:rPr>
                <w:rFonts w:ascii="Arial" w:hAnsi="Arial" w:cs="Arial"/>
                <w:bCs/>
                <w:sz w:val="22"/>
                <w:szCs w:val="22"/>
              </w:rPr>
              <w:t xml:space="preserve"> which has trained thousands of practitioners and students internationally in values. He is also Co-Chair of </w:t>
            </w:r>
            <w:hyperlink r:id="rId9" w:history="1">
              <w:r w:rsidR="00F13C87" w:rsidRPr="00F13C87">
                <w:rPr>
                  <w:rStyle w:val="Hyperlink"/>
                  <w:rFonts w:ascii="Arial" w:hAnsi="Arial" w:cs="Arial"/>
                  <w:bCs/>
                  <w:sz w:val="22"/>
                  <w:szCs w:val="22"/>
                </w:rPr>
                <w:t>UNESCO Chair in Community Based Research and Social Responsibility in Higher Education</w:t>
              </w:r>
            </w:hyperlink>
            <w:r w:rsidR="00F13C87">
              <w:rPr>
                <w:rFonts w:ascii="Arial" w:hAnsi="Arial" w:cs="Arial"/>
                <w:bCs/>
                <w:sz w:val="22"/>
                <w:szCs w:val="22"/>
              </w:rPr>
              <w:t xml:space="preserve">, with Prof. Budd Hall (University of Victoria) since 2012, and is currently co-leading </w:t>
            </w:r>
            <w:hyperlink r:id="rId10" w:history="1">
              <w:r w:rsidR="00F13C87" w:rsidRPr="00F13C87">
                <w:rPr>
                  <w:rStyle w:val="Hyperlink"/>
                  <w:rFonts w:ascii="Arial" w:hAnsi="Arial" w:cs="Arial"/>
                  <w:bCs/>
                  <w:sz w:val="22"/>
                  <w:szCs w:val="22"/>
                </w:rPr>
                <w:t>DECODE</w:t>
              </w:r>
            </w:hyperlink>
            <w:r w:rsidR="00F13C87">
              <w:rPr>
                <w:rFonts w:ascii="Arial" w:hAnsi="Arial" w:cs="Arial"/>
                <w:bCs/>
                <w:sz w:val="22"/>
                <w:szCs w:val="22"/>
              </w:rPr>
              <w:t xml:space="preserve"> project.</w:t>
            </w:r>
          </w:p>
          <w:p w14:paraId="668E7270" w14:textId="77777777" w:rsidR="004A3628" w:rsidRPr="00853BDB" w:rsidRDefault="004A3628" w:rsidP="001E11B4">
            <w:pPr>
              <w:rPr>
                <w:rFonts w:ascii="Arial" w:hAnsi="Arial" w:cs="Arial"/>
                <w:b/>
                <w:sz w:val="22"/>
                <w:szCs w:val="22"/>
              </w:rPr>
            </w:pPr>
          </w:p>
          <w:p w14:paraId="6D2825B4" w14:textId="77777777" w:rsidR="004A3628" w:rsidRDefault="004A3628" w:rsidP="001E11B4">
            <w:pPr>
              <w:rPr>
                <w:rFonts w:ascii="Arial" w:hAnsi="Arial" w:cs="Arial"/>
                <w:b/>
                <w:bCs/>
                <w:sz w:val="22"/>
                <w:szCs w:val="22"/>
              </w:rPr>
            </w:pPr>
            <w:r>
              <w:rPr>
                <w:rFonts w:ascii="Arial" w:hAnsi="Arial" w:cs="Arial"/>
                <w:b/>
                <w:bCs/>
                <w:sz w:val="22"/>
                <w:szCs w:val="22"/>
              </w:rPr>
              <w:t>Participant</w:t>
            </w:r>
            <w:r w:rsidRPr="00512392">
              <w:rPr>
                <w:rFonts w:ascii="Arial" w:hAnsi="Arial" w:cs="Arial"/>
                <w:b/>
                <w:bCs/>
                <w:sz w:val="22"/>
                <w:szCs w:val="22"/>
              </w:rPr>
              <w:t xml:space="preserve"> </w:t>
            </w:r>
            <w:r>
              <w:rPr>
                <w:rFonts w:ascii="Arial" w:hAnsi="Arial" w:cs="Arial"/>
                <w:b/>
                <w:bCs/>
                <w:sz w:val="22"/>
                <w:szCs w:val="22"/>
              </w:rPr>
              <w:t>2</w:t>
            </w:r>
            <w:r w:rsidRPr="00512392">
              <w:rPr>
                <w:rFonts w:ascii="Arial" w:hAnsi="Arial" w:cs="Arial"/>
                <w:b/>
                <w:bCs/>
                <w:sz w:val="22"/>
                <w:szCs w:val="22"/>
              </w:rPr>
              <w:t xml:space="preserve"> Contribution: </w:t>
            </w:r>
          </w:p>
          <w:p w14:paraId="55F9B6AC" w14:textId="77777777" w:rsidR="00F13C87" w:rsidRDefault="00F13C87" w:rsidP="00F13C87">
            <w:pPr>
              <w:pStyle w:val="Default"/>
              <w:rPr>
                <w:sz w:val="22"/>
                <w:szCs w:val="22"/>
              </w:rPr>
            </w:pPr>
            <w:r>
              <w:rPr>
                <w:sz w:val="22"/>
                <w:szCs w:val="22"/>
              </w:rPr>
              <w:t xml:space="preserve">Rajesh has lived the history of Participatory Research and its current focus on Knowledge Democracy. His narratives will be woven through some stories about the power of knowledge to advance the rights of the excluded, gaining agency and voice, to make democracy work for all. </w:t>
            </w:r>
          </w:p>
          <w:p w14:paraId="6714BAE2" w14:textId="77777777" w:rsidR="00F13C87" w:rsidRDefault="00F13C87" w:rsidP="00F13C87">
            <w:pPr>
              <w:pStyle w:val="Default"/>
              <w:rPr>
                <w:sz w:val="22"/>
                <w:szCs w:val="22"/>
              </w:rPr>
            </w:pPr>
          </w:p>
          <w:p w14:paraId="6D13B269" w14:textId="19016BBF" w:rsidR="00F13C87" w:rsidRPr="00F13C87" w:rsidRDefault="00F13C87" w:rsidP="00F13C87">
            <w:pPr>
              <w:pStyle w:val="Default"/>
              <w:rPr>
                <w:b/>
                <w:bCs/>
                <w:sz w:val="22"/>
                <w:szCs w:val="22"/>
              </w:rPr>
            </w:pPr>
            <w:r w:rsidRPr="00F13C87">
              <w:rPr>
                <w:b/>
                <w:bCs/>
                <w:sz w:val="22"/>
                <w:szCs w:val="22"/>
              </w:rPr>
              <w:t>Recent Publications:</w:t>
            </w:r>
          </w:p>
          <w:p w14:paraId="206CE675" w14:textId="77777777" w:rsidR="00F13C87" w:rsidRDefault="00F13C87" w:rsidP="00F13C87">
            <w:pPr>
              <w:pStyle w:val="Default"/>
              <w:rPr>
                <w:sz w:val="22"/>
                <w:szCs w:val="22"/>
              </w:rPr>
            </w:pPr>
          </w:p>
          <w:p w14:paraId="2137396D" w14:textId="032518B7" w:rsidR="00F13C87" w:rsidRDefault="00F13C87" w:rsidP="00F13C87">
            <w:pPr>
              <w:pStyle w:val="Default"/>
              <w:rPr>
                <w:color w:val="2D09F7"/>
                <w:sz w:val="22"/>
                <w:szCs w:val="22"/>
              </w:rPr>
            </w:pPr>
            <w:r>
              <w:rPr>
                <w:sz w:val="22"/>
                <w:szCs w:val="22"/>
              </w:rPr>
              <w:t xml:space="preserve">Lepore, W., Hall, B. &amp; </w:t>
            </w:r>
            <w:r>
              <w:rPr>
                <w:b/>
                <w:bCs/>
                <w:sz w:val="22"/>
                <w:szCs w:val="22"/>
              </w:rPr>
              <w:t xml:space="preserve">Tandon, R. </w:t>
            </w:r>
            <w:r>
              <w:rPr>
                <w:sz w:val="22"/>
                <w:szCs w:val="22"/>
              </w:rPr>
              <w:t xml:space="preserve">(2024). </w:t>
            </w:r>
            <w:r>
              <w:rPr>
                <w:b/>
                <w:bCs/>
                <w:i/>
                <w:iCs/>
                <w:sz w:val="22"/>
                <w:szCs w:val="22"/>
              </w:rPr>
              <w:t>Bridging Knowledge Cultures: Rebalancing Power in the Co-construction of Knowledge</w:t>
            </w:r>
            <w:r>
              <w:rPr>
                <w:sz w:val="22"/>
                <w:szCs w:val="22"/>
              </w:rPr>
              <w:t xml:space="preserve">. Brill. ISBN: 978-90-04-68776-9. </w:t>
            </w:r>
            <w:hyperlink r:id="rId11" w:history="1">
              <w:r w:rsidRPr="00192112">
                <w:rPr>
                  <w:rStyle w:val="Hyperlink"/>
                  <w:sz w:val="22"/>
                  <w:szCs w:val="22"/>
                </w:rPr>
                <w:t>https://brill.com/display/title/69418?language=en</w:t>
              </w:r>
            </w:hyperlink>
            <w:r>
              <w:rPr>
                <w:color w:val="2D09F7"/>
                <w:sz w:val="22"/>
                <w:szCs w:val="22"/>
              </w:rPr>
              <w:t xml:space="preserve">  </w:t>
            </w:r>
          </w:p>
          <w:p w14:paraId="74DC3BE7" w14:textId="77777777" w:rsidR="00F13C87" w:rsidRDefault="00F13C87" w:rsidP="00F13C87">
            <w:pPr>
              <w:pStyle w:val="Default"/>
              <w:rPr>
                <w:color w:val="2D09F7"/>
                <w:sz w:val="22"/>
                <w:szCs w:val="22"/>
              </w:rPr>
            </w:pPr>
          </w:p>
          <w:p w14:paraId="5EA2D4C6" w14:textId="1C86840C" w:rsidR="00F13C87" w:rsidRDefault="00F13C87" w:rsidP="00F13C87">
            <w:pPr>
              <w:pStyle w:val="Default"/>
              <w:rPr>
                <w:color w:val="0000FF"/>
                <w:sz w:val="22"/>
                <w:szCs w:val="22"/>
              </w:rPr>
            </w:pPr>
            <w:r>
              <w:rPr>
                <w:sz w:val="22"/>
                <w:szCs w:val="22"/>
              </w:rPr>
              <w:t xml:space="preserve">Hall, B. &amp; </w:t>
            </w:r>
            <w:r>
              <w:rPr>
                <w:b/>
                <w:bCs/>
                <w:sz w:val="22"/>
                <w:szCs w:val="22"/>
              </w:rPr>
              <w:t xml:space="preserve">Tandon, R. </w:t>
            </w:r>
            <w:r>
              <w:rPr>
                <w:sz w:val="22"/>
                <w:szCs w:val="22"/>
              </w:rPr>
              <w:t xml:space="preserve">(2021). </w:t>
            </w:r>
            <w:r>
              <w:rPr>
                <w:b/>
                <w:bCs/>
                <w:i/>
                <w:iCs/>
                <w:sz w:val="22"/>
                <w:szCs w:val="22"/>
              </w:rPr>
              <w:t>Socially Responsible Higher Education: International Perspectives on Knowledge Democracy</w:t>
            </w:r>
            <w:r>
              <w:rPr>
                <w:sz w:val="22"/>
                <w:szCs w:val="22"/>
              </w:rPr>
              <w:t xml:space="preserve">. Brill. ISBN: 978-90-04-45907-6. Click here to download e-book: </w:t>
            </w:r>
            <w:hyperlink r:id="rId12" w:history="1">
              <w:r w:rsidRPr="00192112">
                <w:rPr>
                  <w:rStyle w:val="Hyperlink"/>
                  <w:sz w:val="22"/>
                  <w:szCs w:val="22"/>
                </w:rPr>
                <w:t>https://brill.com/edcollbook-oa/title/59847?language=en</w:t>
              </w:r>
            </w:hyperlink>
            <w:r>
              <w:rPr>
                <w:color w:val="0000FF"/>
                <w:sz w:val="22"/>
                <w:szCs w:val="22"/>
              </w:rPr>
              <w:t xml:space="preserve"> </w:t>
            </w:r>
          </w:p>
          <w:p w14:paraId="677C9056" w14:textId="77777777" w:rsidR="00F13C87" w:rsidRDefault="00F13C87" w:rsidP="00F13C87">
            <w:pPr>
              <w:pStyle w:val="Default"/>
              <w:rPr>
                <w:color w:val="0000FF"/>
                <w:sz w:val="22"/>
                <w:szCs w:val="22"/>
              </w:rPr>
            </w:pPr>
          </w:p>
          <w:p w14:paraId="27C9A964" w14:textId="77777777" w:rsidR="00F13C87" w:rsidRDefault="00F13C87" w:rsidP="00F13C87">
            <w:pPr>
              <w:pStyle w:val="Default"/>
              <w:rPr>
                <w:sz w:val="22"/>
                <w:szCs w:val="22"/>
              </w:rPr>
            </w:pPr>
            <w:r>
              <w:rPr>
                <w:sz w:val="22"/>
                <w:szCs w:val="22"/>
              </w:rPr>
              <w:t xml:space="preserve">‘Harvesting Sustainability: Ecologies of Knowledge Democracy’, Walter Orr Roberts Memorial Public Lecture delivered at Aspen Global Change Institute, USA, November 16, 2023. </w:t>
            </w:r>
          </w:p>
          <w:p w14:paraId="215CCFCB" w14:textId="726B5FB7" w:rsidR="00B74AC2" w:rsidRDefault="00F13C87" w:rsidP="00F13C87">
            <w:pPr>
              <w:pStyle w:val="Default"/>
              <w:rPr>
                <w:sz w:val="22"/>
                <w:szCs w:val="22"/>
              </w:rPr>
            </w:pPr>
            <w:hyperlink r:id="rId13" w:history="1">
              <w:r w:rsidRPr="00192112">
                <w:rPr>
                  <w:rStyle w:val="Hyperlink"/>
                  <w:sz w:val="22"/>
                  <w:szCs w:val="22"/>
                </w:rPr>
                <w:t>https://www.agci.org/resources/a12Nu000000ZjrtIAC/harvesting-sustainability-ecologies-of-knowledge-democracy</w:t>
              </w:r>
            </w:hyperlink>
            <w:r>
              <w:rPr>
                <w:color w:val="0000FF"/>
                <w:sz w:val="22"/>
                <w:szCs w:val="22"/>
              </w:rPr>
              <w:t xml:space="preserve">  </w:t>
            </w:r>
          </w:p>
          <w:p w14:paraId="5E5F0712" w14:textId="77777777" w:rsidR="004A3628" w:rsidRDefault="004A3628" w:rsidP="001E11B4">
            <w:pPr>
              <w:rPr>
                <w:rFonts w:ascii="Arial" w:hAnsi="Arial" w:cs="Arial"/>
                <w:bCs/>
                <w:sz w:val="22"/>
                <w:szCs w:val="22"/>
              </w:rPr>
            </w:pPr>
          </w:p>
          <w:p w14:paraId="7D37857D" w14:textId="527D74F7" w:rsidR="004A3628" w:rsidRPr="007D29AF" w:rsidRDefault="004A3628" w:rsidP="007D29AF">
            <w:pPr>
              <w:rPr>
                <w:rFonts w:ascii="Arial" w:hAnsi="Arial" w:cs="Arial"/>
                <w:b/>
                <w:bCs/>
              </w:rPr>
            </w:pPr>
          </w:p>
        </w:tc>
      </w:tr>
    </w:tbl>
    <w:p w14:paraId="30B7BCEE" w14:textId="77777777" w:rsidR="004A3628" w:rsidRPr="00C26081" w:rsidRDefault="004A3628" w:rsidP="001E11B4"/>
    <w:p w14:paraId="6327ECBB" w14:textId="77777777" w:rsidR="00703A27" w:rsidRDefault="00703A27" w:rsidP="001E11B4"/>
    <w:sectPr w:rsidR="00703A27" w:rsidSect="004A362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45B66B7"/>
    <w:multiLevelType w:val="hybridMultilevel"/>
    <w:tmpl w:val="75A22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08686634">
    <w:abstractNumId w:val="0"/>
  </w:num>
  <w:num w:numId="2" w16cid:durableId="334112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628"/>
    <w:rsid w:val="001E11B4"/>
    <w:rsid w:val="004A3628"/>
    <w:rsid w:val="005656AB"/>
    <w:rsid w:val="005722B1"/>
    <w:rsid w:val="006350B3"/>
    <w:rsid w:val="006B5300"/>
    <w:rsid w:val="00703A27"/>
    <w:rsid w:val="00722DC7"/>
    <w:rsid w:val="007D29AF"/>
    <w:rsid w:val="007E3312"/>
    <w:rsid w:val="00B74AC2"/>
    <w:rsid w:val="00B76030"/>
    <w:rsid w:val="00C10F12"/>
    <w:rsid w:val="00D02F62"/>
    <w:rsid w:val="00E7367F"/>
    <w:rsid w:val="00EC2F94"/>
    <w:rsid w:val="00F13C87"/>
    <w:rsid w:val="00F818D6"/>
    <w:rsid w:val="00FF30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7B587"/>
  <w15:chartTrackingRefBased/>
  <w15:docId w15:val="{A8153902-514B-4070-8D40-63C7866E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628"/>
    <w:pPr>
      <w:spacing w:after="0" w:line="240" w:lineRule="auto"/>
    </w:pPr>
    <w:rPr>
      <w:rFonts w:eastAsiaTheme="minorEastAsia"/>
      <w:kern w:val="0"/>
      <w:sz w:val="24"/>
      <w:szCs w:val="24"/>
      <w:lang w:val="en-CA" w:eastAsia="zh-TW"/>
      <w14:ligatures w14:val="none"/>
    </w:rPr>
  </w:style>
  <w:style w:type="paragraph" w:styleId="Heading1">
    <w:name w:val="heading 1"/>
    <w:basedOn w:val="Normal"/>
    <w:next w:val="Normal"/>
    <w:link w:val="Heading1Char"/>
    <w:uiPriority w:val="9"/>
    <w:qFormat/>
    <w:rsid w:val="004A362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NZ" w:eastAsia="en-US"/>
      <w14:ligatures w14:val="standardContextual"/>
    </w:rPr>
  </w:style>
  <w:style w:type="paragraph" w:styleId="Heading2">
    <w:name w:val="heading 2"/>
    <w:basedOn w:val="Normal"/>
    <w:next w:val="Normal"/>
    <w:link w:val="Heading2Char"/>
    <w:uiPriority w:val="9"/>
    <w:semiHidden/>
    <w:unhideWhenUsed/>
    <w:qFormat/>
    <w:rsid w:val="004A362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NZ" w:eastAsia="en-US"/>
      <w14:ligatures w14:val="standardContextual"/>
    </w:rPr>
  </w:style>
  <w:style w:type="paragraph" w:styleId="Heading3">
    <w:name w:val="heading 3"/>
    <w:basedOn w:val="Normal"/>
    <w:next w:val="Normal"/>
    <w:link w:val="Heading3Char"/>
    <w:uiPriority w:val="9"/>
    <w:semiHidden/>
    <w:unhideWhenUsed/>
    <w:qFormat/>
    <w:rsid w:val="004A3628"/>
    <w:pPr>
      <w:keepNext/>
      <w:keepLines/>
      <w:spacing w:before="160" w:after="80" w:line="259" w:lineRule="auto"/>
      <w:outlineLvl w:val="2"/>
    </w:pPr>
    <w:rPr>
      <w:rFonts w:eastAsiaTheme="majorEastAsia" w:cstheme="majorBidi"/>
      <w:color w:val="0F4761" w:themeColor="accent1" w:themeShade="BF"/>
      <w:kern w:val="2"/>
      <w:sz w:val="28"/>
      <w:szCs w:val="28"/>
      <w:lang w:val="en-NZ" w:eastAsia="en-US"/>
      <w14:ligatures w14:val="standardContextual"/>
    </w:rPr>
  </w:style>
  <w:style w:type="paragraph" w:styleId="Heading4">
    <w:name w:val="heading 4"/>
    <w:basedOn w:val="Normal"/>
    <w:next w:val="Normal"/>
    <w:link w:val="Heading4Char"/>
    <w:uiPriority w:val="9"/>
    <w:semiHidden/>
    <w:unhideWhenUsed/>
    <w:qFormat/>
    <w:rsid w:val="004A3628"/>
    <w:pPr>
      <w:keepNext/>
      <w:keepLines/>
      <w:spacing w:before="80" w:after="40" w:line="259" w:lineRule="auto"/>
      <w:outlineLvl w:val="3"/>
    </w:pPr>
    <w:rPr>
      <w:rFonts w:eastAsiaTheme="majorEastAsia" w:cstheme="majorBidi"/>
      <w:i/>
      <w:iCs/>
      <w:color w:val="0F4761" w:themeColor="accent1" w:themeShade="BF"/>
      <w:kern w:val="2"/>
      <w:sz w:val="22"/>
      <w:szCs w:val="22"/>
      <w:lang w:val="en-NZ" w:eastAsia="en-US"/>
      <w14:ligatures w14:val="standardContextual"/>
    </w:rPr>
  </w:style>
  <w:style w:type="paragraph" w:styleId="Heading5">
    <w:name w:val="heading 5"/>
    <w:basedOn w:val="Normal"/>
    <w:next w:val="Normal"/>
    <w:link w:val="Heading5Char"/>
    <w:uiPriority w:val="9"/>
    <w:semiHidden/>
    <w:unhideWhenUsed/>
    <w:qFormat/>
    <w:rsid w:val="004A3628"/>
    <w:pPr>
      <w:keepNext/>
      <w:keepLines/>
      <w:spacing w:before="80" w:after="40" w:line="259" w:lineRule="auto"/>
      <w:outlineLvl w:val="4"/>
    </w:pPr>
    <w:rPr>
      <w:rFonts w:eastAsiaTheme="majorEastAsia" w:cstheme="majorBidi"/>
      <w:color w:val="0F4761" w:themeColor="accent1" w:themeShade="BF"/>
      <w:kern w:val="2"/>
      <w:sz w:val="22"/>
      <w:szCs w:val="22"/>
      <w:lang w:val="en-NZ" w:eastAsia="en-US"/>
      <w14:ligatures w14:val="standardContextual"/>
    </w:rPr>
  </w:style>
  <w:style w:type="paragraph" w:styleId="Heading6">
    <w:name w:val="heading 6"/>
    <w:basedOn w:val="Normal"/>
    <w:next w:val="Normal"/>
    <w:link w:val="Heading6Char"/>
    <w:uiPriority w:val="9"/>
    <w:semiHidden/>
    <w:unhideWhenUsed/>
    <w:qFormat/>
    <w:rsid w:val="004A3628"/>
    <w:pPr>
      <w:keepNext/>
      <w:keepLines/>
      <w:spacing w:before="40" w:line="259" w:lineRule="auto"/>
      <w:outlineLvl w:val="5"/>
    </w:pPr>
    <w:rPr>
      <w:rFonts w:eastAsiaTheme="majorEastAsia" w:cstheme="majorBidi"/>
      <w:i/>
      <w:iCs/>
      <w:color w:val="595959" w:themeColor="text1" w:themeTint="A6"/>
      <w:kern w:val="2"/>
      <w:sz w:val="22"/>
      <w:szCs w:val="22"/>
      <w:lang w:val="en-NZ" w:eastAsia="en-US"/>
      <w14:ligatures w14:val="standardContextual"/>
    </w:rPr>
  </w:style>
  <w:style w:type="paragraph" w:styleId="Heading7">
    <w:name w:val="heading 7"/>
    <w:basedOn w:val="Normal"/>
    <w:next w:val="Normal"/>
    <w:link w:val="Heading7Char"/>
    <w:uiPriority w:val="9"/>
    <w:semiHidden/>
    <w:unhideWhenUsed/>
    <w:qFormat/>
    <w:rsid w:val="004A3628"/>
    <w:pPr>
      <w:keepNext/>
      <w:keepLines/>
      <w:spacing w:before="40" w:line="259" w:lineRule="auto"/>
      <w:outlineLvl w:val="6"/>
    </w:pPr>
    <w:rPr>
      <w:rFonts w:eastAsiaTheme="majorEastAsia" w:cstheme="majorBidi"/>
      <w:color w:val="595959" w:themeColor="text1" w:themeTint="A6"/>
      <w:kern w:val="2"/>
      <w:sz w:val="22"/>
      <w:szCs w:val="22"/>
      <w:lang w:val="en-NZ" w:eastAsia="en-US"/>
      <w14:ligatures w14:val="standardContextual"/>
    </w:rPr>
  </w:style>
  <w:style w:type="paragraph" w:styleId="Heading8">
    <w:name w:val="heading 8"/>
    <w:basedOn w:val="Normal"/>
    <w:next w:val="Normal"/>
    <w:link w:val="Heading8Char"/>
    <w:uiPriority w:val="9"/>
    <w:semiHidden/>
    <w:unhideWhenUsed/>
    <w:qFormat/>
    <w:rsid w:val="004A3628"/>
    <w:pPr>
      <w:keepNext/>
      <w:keepLines/>
      <w:spacing w:line="259" w:lineRule="auto"/>
      <w:outlineLvl w:val="7"/>
    </w:pPr>
    <w:rPr>
      <w:rFonts w:eastAsiaTheme="majorEastAsia" w:cstheme="majorBidi"/>
      <w:i/>
      <w:iCs/>
      <w:color w:val="272727" w:themeColor="text1" w:themeTint="D8"/>
      <w:kern w:val="2"/>
      <w:sz w:val="22"/>
      <w:szCs w:val="22"/>
      <w:lang w:val="en-NZ" w:eastAsia="en-US"/>
      <w14:ligatures w14:val="standardContextual"/>
    </w:rPr>
  </w:style>
  <w:style w:type="paragraph" w:styleId="Heading9">
    <w:name w:val="heading 9"/>
    <w:basedOn w:val="Normal"/>
    <w:next w:val="Normal"/>
    <w:link w:val="Heading9Char"/>
    <w:uiPriority w:val="9"/>
    <w:semiHidden/>
    <w:unhideWhenUsed/>
    <w:qFormat/>
    <w:rsid w:val="004A3628"/>
    <w:pPr>
      <w:keepNext/>
      <w:keepLines/>
      <w:spacing w:line="259" w:lineRule="auto"/>
      <w:outlineLvl w:val="8"/>
    </w:pPr>
    <w:rPr>
      <w:rFonts w:eastAsiaTheme="majorEastAsia" w:cstheme="majorBidi"/>
      <w:color w:val="272727" w:themeColor="text1" w:themeTint="D8"/>
      <w:kern w:val="2"/>
      <w:sz w:val="22"/>
      <w:szCs w:val="22"/>
      <w:lang w:val="en-NZ"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6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6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6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6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6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6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6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6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628"/>
    <w:rPr>
      <w:rFonts w:eastAsiaTheme="majorEastAsia" w:cstheme="majorBidi"/>
      <w:color w:val="272727" w:themeColor="text1" w:themeTint="D8"/>
    </w:rPr>
  </w:style>
  <w:style w:type="paragraph" w:styleId="Title">
    <w:name w:val="Title"/>
    <w:basedOn w:val="Normal"/>
    <w:next w:val="Normal"/>
    <w:link w:val="TitleChar"/>
    <w:uiPriority w:val="10"/>
    <w:qFormat/>
    <w:rsid w:val="004A3628"/>
    <w:pPr>
      <w:spacing w:after="80"/>
      <w:contextualSpacing/>
    </w:pPr>
    <w:rPr>
      <w:rFonts w:asciiTheme="majorHAnsi" w:eastAsiaTheme="majorEastAsia" w:hAnsiTheme="majorHAnsi" w:cstheme="majorBidi"/>
      <w:spacing w:val="-10"/>
      <w:kern w:val="28"/>
      <w:sz w:val="56"/>
      <w:szCs w:val="56"/>
      <w:lang w:val="en-NZ" w:eastAsia="en-US"/>
      <w14:ligatures w14:val="standardContextual"/>
    </w:rPr>
  </w:style>
  <w:style w:type="character" w:customStyle="1" w:styleId="TitleChar">
    <w:name w:val="Title Char"/>
    <w:basedOn w:val="DefaultParagraphFont"/>
    <w:link w:val="Title"/>
    <w:uiPriority w:val="10"/>
    <w:rsid w:val="004A36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628"/>
    <w:pPr>
      <w:numPr>
        <w:ilvl w:val="1"/>
      </w:numPr>
      <w:spacing w:after="160" w:line="259" w:lineRule="auto"/>
    </w:pPr>
    <w:rPr>
      <w:rFonts w:eastAsiaTheme="majorEastAsia" w:cstheme="majorBidi"/>
      <w:color w:val="595959" w:themeColor="text1" w:themeTint="A6"/>
      <w:spacing w:val="15"/>
      <w:kern w:val="2"/>
      <w:sz w:val="28"/>
      <w:szCs w:val="28"/>
      <w:lang w:val="en-NZ" w:eastAsia="en-US"/>
      <w14:ligatures w14:val="standardContextual"/>
    </w:rPr>
  </w:style>
  <w:style w:type="character" w:customStyle="1" w:styleId="SubtitleChar">
    <w:name w:val="Subtitle Char"/>
    <w:basedOn w:val="DefaultParagraphFont"/>
    <w:link w:val="Subtitle"/>
    <w:uiPriority w:val="11"/>
    <w:rsid w:val="004A36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628"/>
    <w:pPr>
      <w:spacing w:before="160" w:after="160" w:line="259" w:lineRule="auto"/>
      <w:jc w:val="center"/>
    </w:pPr>
    <w:rPr>
      <w:rFonts w:eastAsiaTheme="minorHAnsi"/>
      <w:i/>
      <w:iCs/>
      <w:color w:val="404040" w:themeColor="text1" w:themeTint="BF"/>
      <w:kern w:val="2"/>
      <w:sz w:val="22"/>
      <w:szCs w:val="22"/>
      <w:lang w:val="en-NZ" w:eastAsia="en-US"/>
      <w14:ligatures w14:val="standardContextual"/>
    </w:rPr>
  </w:style>
  <w:style w:type="character" w:customStyle="1" w:styleId="QuoteChar">
    <w:name w:val="Quote Char"/>
    <w:basedOn w:val="DefaultParagraphFont"/>
    <w:link w:val="Quote"/>
    <w:uiPriority w:val="29"/>
    <w:rsid w:val="004A3628"/>
    <w:rPr>
      <w:i/>
      <w:iCs/>
      <w:color w:val="404040" w:themeColor="text1" w:themeTint="BF"/>
    </w:rPr>
  </w:style>
  <w:style w:type="paragraph" w:styleId="ListParagraph">
    <w:name w:val="List Paragraph"/>
    <w:basedOn w:val="Normal"/>
    <w:uiPriority w:val="34"/>
    <w:qFormat/>
    <w:rsid w:val="004A3628"/>
    <w:pPr>
      <w:spacing w:after="160" w:line="259" w:lineRule="auto"/>
      <w:ind w:left="720"/>
      <w:contextualSpacing/>
    </w:pPr>
    <w:rPr>
      <w:rFonts w:eastAsiaTheme="minorHAnsi"/>
      <w:kern w:val="2"/>
      <w:sz w:val="22"/>
      <w:szCs w:val="22"/>
      <w:lang w:val="en-NZ" w:eastAsia="en-US"/>
      <w14:ligatures w14:val="standardContextual"/>
    </w:rPr>
  </w:style>
  <w:style w:type="character" w:styleId="IntenseEmphasis">
    <w:name w:val="Intense Emphasis"/>
    <w:basedOn w:val="DefaultParagraphFont"/>
    <w:uiPriority w:val="21"/>
    <w:qFormat/>
    <w:rsid w:val="004A3628"/>
    <w:rPr>
      <w:i/>
      <w:iCs/>
      <w:color w:val="0F4761" w:themeColor="accent1" w:themeShade="BF"/>
    </w:rPr>
  </w:style>
  <w:style w:type="paragraph" w:styleId="IntenseQuote">
    <w:name w:val="Intense Quote"/>
    <w:basedOn w:val="Normal"/>
    <w:next w:val="Normal"/>
    <w:link w:val="IntenseQuoteChar"/>
    <w:uiPriority w:val="30"/>
    <w:qFormat/>
    <w:rsid w:val="004A362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val="en-NZ" w:eastAsia="en-US"/>
      <w14:ligatures w14:val="standardContextual"/>
    </w:rPr>
  </w:style>
  <w:style w:type="character" w:customStyle="1" w:styleId="IntenseQuoteChar">
    <w:name w:val="Intense Quote Char"/>
    <w:basedOn w:val="DefaultParagraphFont"/>
    <w:link w:val="IntenseQuote"/>
    <w:uiPriority w:val="30"/>
    <w:rsid w:val="004A3628"/>
    <w:rPr>
      <w:i/>
      <w:iCs/>
      <w:color w:val="0F4761" w:themeColor="accent1" w:themeShade="BF"/>
    </w:rPr>
  </w:style>
  <w:style w:type="character" w:styleId="IntenseReference">
    <w:name w:val="Intense Reference"/>
    <w:basedOn w:val="DefaultParagraphFont"/>
    <w:uiPriority w:val="32"/>
    <w:qFormat/>
    <w:rsid w:val="004A3628"/>
    <w:rPr>
      <w:b/>
      <w:bCs/>
      <w:smallCaps/>
      <w:color w:val="0F4761" w:themeColor="accent1" w:themeShade="BF"/>
      <w:spacing w:val="5"/>
    </w:rPr>
  </w:style>
  <w:style w:type="table" w:styleId="TableGrid">
    <w:name w:val="Table Grid"/>
    <w:basedOn w:val="TableNormal"/>
    <w:rsid w:val="004A3628"/>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3628"/>
    <w:pPr>
      <w:spacing w:after="0" w:line="240" w:lineRule="auto"/>
    </w:pPr>
    <w:rPr>
      <w:rFonts w:eastAsiaTheme="minorEastAsia"/>
      <w:kern w:val="0"/>
      <w:sz w:val="24"/>
      <w:szCs w:val="24"/>
      <w:lang w:val="en-CA" w:eastAsia="zh-TW"/>
      <w14:ligatures w14:val="none"/>
    </w:rPr>
  </w:style>
  <w:style w:type="character" w:styleId="Hyperlink">
    <w:name w:val="Hyperlink"/>
    <w:basedOn w:val="DefaultParagraphFont"/>
    <w:uiPriority w:val="99"/>
    <w:unhideWhenUsed/>
    <w:rsid w:val="00F13C87"/>
    <w:rPr>
      <w:color w:val="467886" w:themeColor="hyperlink"/>
      <w:u w:val="single"/>
    </w:rPr>
  </w:style>
  <w:style w:type="character" w:styleId="UnresolvedMention">
    <w:name w:val="Unresolved Mention"/>
    <w:basedOn w:val="DefaultParagraphFont"/>
    <w:uiPriority w:val="99"/>
    <w:semiHidden/>
    <w:unhideWhenUsed/>
    <w:rsid w:val="00F13C87"/>
    <w:rPr>
      <w:color w:val="605E5C"/>
      <w:shd w:val="clear" w:color="auto" w:fill="E1DFDD"/>
    </w:rPr>
  </w:style>
  <w:style w:type="paragraph" w:customStyle="1" w:styleId="Default">
    <w:name w:val="Default"/>
    <w:rsid w:val="00F13C87"/>
    <w:pPr>
      <w:autoSpaceDE w:val="0"/>
      <w:autoSpaceDN w:val="0"/>
      <w:adjustRightInd w:val="0"/>
      <w:spacing w:after="0" w:line="240" w:lineRule="auto"/>
    </w:pPr>
    <w:rPr>
      <w:rFonts w:ascii="Arial" w:hAnsi="Arial" w:cs="Arial"/>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ia.org/" TargetMode="External"/><Relationship Id="rId13" Type="http://schemas.openxmlformats.org/officeDocument/2006/relationships/hyperlink" Target="https://www.agci.org/resources/a12Nu000000ZjrtIAC/harvesting-sustainability-ecologies-of-knowledge-democracy"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rill.com/edcollbook-oa/title/59847?language=e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brill.com/display/title/69418?language=en"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decodeknowledge.org/decode-project" TargetMode="External"/><Relationship Id="rId4" Type="http://schemas.openxmlformats.org/officeDocument/2006/relationships/numbering" Target="numbering.xml"/><Relationship Id="rId9" Type="http://schemas.openxmlformats.org/officeDocument/2006/relationships/hyperlink" Target="https://www.unescochair-cbrs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05B6AF-228E-4921-87CE-8319350688AD}">
  <ds:schemaRefs>
    <ds:schemaRef ds:uri="http://purl.org/dc/dcmitype/"/>
    <ds:schemaRef ds:uri="http://purl.org/dc/elements/1.1/"/>
    <ds:schemaRef ds:uri="http://schemas.microsoft.com/office/2006/documentManagement/types"/>
    <ds:schemaRef ds:uri="cab52c9b-ab33-4221-8af9-54f8f2b86a80"/>
    <ds:schemaRef ds:uri="http://www.w3.org/XML/1998/namespace"/>
    <ds:schemaRef ds:uri="http://schemas.microsoft.com/office/infopath/2007/PartnerControls"/>
    <ds:schemaRef ds:uri="http://purl.org/dc/terms/"/>
    <ds:schemaRef ds:uri="http://schemas.openxmlformats.org/package/2006/metadata/core-properties"/>
    <ds:schemaRef ds:uri="9c8a2b7b-0bee-4c48-b0a6-23db8982d3bc"/>
    <ds:schemaRef ds:uri="6911e96c-4cc4-42d5-8e43-f93924cf6a05"/>
    <ds:schemaRef ds:uri="http://schemas.microsoft.com/office/2006/metadata/properties"/>
  </ds:schemaRefs>
</ds:datastoreItem>
</file>

<file path=customXml/itemProps2.xml><?xml version="1.0" encoding="utf-8"?>
<ds:datastoreItem xmlns:ds="http://schemas.openxmlformats.org/officeDocument/2006/customXml" ds:itemID="{B8D34898-46B5-468E-A638-3AF3E69D24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C38ECD-A7AB-4423-BCBA-07A8371D62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 Hayward</dc:creator>
  <cp:keywords/>
  <dc:description/>
  <cp:lastModifiedBy>Bethany Yee</cp:lastModifiedBy>
  <cp:revision>6</cp:revision>
  <dcterms:created xsi:type="dcterms:W3CDTF">2025-03-09T20:51:00Z</dcterms:created>
  <dcterms:modified xsi:type="dcterms:W3CDTF">2025-08-12T00:57:00Z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