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1E0D2E1" w:rsidR="001564A4" w:rsidRPr="0050053A" w:rsidRDefault="00931631" w:rsidP="00D42955">
            <w:pPr>
              <w:jc w:val="center"/>
              <w:rPr>
                <w:rFonts w:ascii="Arial" w:hAnsi="Arial" w:cs="Arial"/>
                <w:b/>
                <w:sz w:val="22"/>
                <w:szCs w:val="22"/>
                <w:lang w:val="en-US" w:eastAsia="zh-CN"/>
              </w:rPr>
            </w:pPr>
            <w:r w:rsidRPr="00D42955">
              <w:rPr>
                <w:rFonts w:ascii="Arial" w:hAnsi="Arial" w:cs="Arial"/>
                <w:b/>
                <w:bCs/>
                <w:sz w:val="22"/>
                <w:szCs w:val="22"/>
              </w:rPr>
              <w:t xml:space="preserve">Recombinant Alpha-1 Antitrypsin as a Potential Therapy for </w:t>
            </w:r>
            <w:r w:rsidR="006872B4" w:rsidRPr="00D42955">
              <w:rPr>
                <w:rFonts w:ascii="Arial" w:hAnsi="Arial" w:cs="Arial"/>
                <w:b/>
                <w:bCs/>
                <w:sz w:val="22"/>
                <w:szCs w:val="22"/>
              </w:rPr>
              <w:t>Chronic obstructive pulmonary disease</w:t>
            </w:r>
          </w:p>
        </w:tc>
      </w:tr>
      <w:tr w:rsidR="001564A4" w:rsidRPr="0050053A" w14:paraId="0E2E035C" w14:textId="77777777" w:rsidTr="000A28E2">
        <w:trPr>
          <w:jc w:val="center"/>
        </w:trPr>
        <w:tc>
          <w:tcPr>
            <w:tcW w:w="8640" w:type="dxa"/>
            <w:shd w:val="clear" w:color="auto" w:fill="auto"/>
          </w:tcPr>
          <w:p w14:paraId="73B55295" w14:textId="21CCFD40" w:rsidR="001564A4" w:rsidRPr="00931631" w:rsidRDefault="00A17EDE" w:rsidP="000A28E2">
            <w:pPr>
              <w:spacing w:before="120" w:after="120"/>
              <w:rPr>
                <w:rFonts w:ascii="Arial" w:hAnsi="Arial" w:cs="Arial"/>
                <w:sz w:val="22"/>
                <w:szCs w:val="22"/>
                <w:u w:val="single"/>
                <w:vertAlign w:val="superscript"/>
                <w:lang w:eastAsia="zh-CN"/>
              </w:rPr>
            </w:pPr>
            <w:r>
              <w:rPr>
                <w:rFonts w:ascii="Arial" w:hAnsi="Arial" w:cs="Arial"/>
                <w:sz w:val="22"/>
                <w:szCs w:val="22"/>
                <w:lang w:val="en-US" w:eastAsia="en-GB"/>
              </w:rPr>
              <w:t>Paul King</w:t>
            </w:r>
            <w:r>
              <w:rPr>
                <w:rFonts w:ascii="Arial" w:hAnsi="Arial" w:cs="Arial"/>
                <w:sz w:val="22"/>
                <w:szCs w:val="22"/>
                <w:vertAlign w:val="superscript"/>
                <w:lang w:val="en-US" w:eastAsia="en-GB"/>
              </w:rPr>
              <w:t xml:space="preserve">1,2 </w:t>
            </w:r>
            <w:r>
              <w:rPr>
                <w:rFonts w:ascii="Arial" w:hAnsi="Arial" w:cs="Arial"/>
                <w:sz w:val="22"/>
                <w:szCs w:val="22"/>
                <w:lang w:val="en-US" w:eastAsia="en-GB"/>
              </w:rPr>
              <w:t xml:space="preserve">, </w:t>
            </w:r>
            <w:proofErr w:type="spellStart"/>
            <w:r w:rsidR="00931631">
              <w:rPr>
                <w:rFonts w:ascii="Arial" w:hAnsi="Arial" w:cs="Arial"/>
                <w:sz w:val="22"/>
                <w:szCs w:val="22"/>
                <w:lang w:val="en-US" w:eastAsia="en-GB"/>
              </w:rPr>
              <w:t>Lovisa</w:t>
            </w:r>
            <w:proofErr w:type="spellEnd"/>
            <w:r w:rsidR="00931631">
              <w:rPr>
                <w:rFonts w:ascii="Arial" w:hAnsi="Arial" w:cs="Arial"/>
                <w:sz w:val="22"/>
                <w:szCs w:val="22"/>
                <w:lang w:val="en-US" w:eastAsia="en-GB"/>
              </w:rPr>
              <w:t xml:space="preserve"> Dousha</w:t>
            </w:r>
            <w:r w:rsidR="00931631">
              <w:rPr>
                <w:rFonts w:ascii="Arial" w:hAnsi="Arial" w:cs="Arial"/>
                <w:sz w:val="22"/>
                <w:szCs w:val="22"/>
                <w:vertAlign w:val="superscript"/>
                <w:lang w:val="en-US" w:eastAsia="en-GB"/>
              </w:rPr>
              <w:t>1,2</w:t>
            </w:r>
            <w:r w:rsidR="00931631">
              <w:rPr>
                <w:rFonts w:ascii="Arial" w:hAnsi="Arial" w:cs="Arial"/>
                <w:sz w:val="22"/>
                <w:szCs w:val="22"/>
                <w:lang w:val="en-US" w:eastAsia="en-GB"/>
              </w:rPr>
              <w:t>, Belinda Thomas</w:t>
            </w:r>
            <w:r w:rsidR="00931631">
              <w:rPr>
                <w:rFonts w:ascii="Arial" w:hAnsi="Arial" w:cs="Arial"/>
                <w:sz w:val="22"/>
                <w:szCs w:val="22"/>
                <w:vertAlign w:val="superscript"/>
                <w:lang w:val="en-US" w:eastAsia="en-GB"/>
              </w:rPr>
              <w:t>1,3</w:t>
            </w:r>
            <w:r w:rsidR="00931631">
              <w:rPr>
                <w:rFonts w:ascii="Arial" w:hAnsi="Arial" w:cs="Arial"/>
                <w:sz w:val="22"/>
                <w:szCs w:val="22"/>
                <w:lang w:val="en-US" w:eastAsia="en-GB"/>
              </w:rPr>
              <w:t>, Sarah Londrigan</w:t>
            </w:r>
            <w:r w:rsidR="00931631">
              <w:rPr>
                <w:rFonts w:ascii="Arial" w:hAnsi="Arial" w:cs="Arial"/>
                <w:sz w:val="22"/>
                <w:szCs w:val="22"/>
                <w:vertAlign w:val="superscript"/>
                <w:lang w:val="en-US" w:eastAsia="en-GB"/>
              </w:rPr>
              <w:t>4</w:t>
            </w:r>
            <w:r w:rsidR="00931631">
              <w:rPr>
                <w:rFonts w:ascii="Arial" w:hAnsi="Arial" w:cs="Arial"/>
                <w:sz w:val="22"/>
                <w:szCs w:val="22"/>
                <w:lang w:val="en-US" w:eastAsia="en-GB"/>
              </w:rPr>
              <w:t>, Philip Bardin</w:t>
            </w:r>
            <w:r w:rsidR="00931631">
              <w:rPr>
                <w:rFonts w:ascii="Arial" w:hAnsi="Arial" w:cs="Arial"/>
                <w:sz w:val="22"/>
                <w:szCs w:val="22"/>
                <w:vertAlign w:val="superscript"/>
                <w:lang w:val="en-US" w:eastAsia="en-GB"/>
              </w:rPr>
              <w:t>1,3</w:t>
            </w:r>
            <w:r w:rsidR="00931631">
              <w:rPr>
                <w:rFonts w:ascii="Arial" w:hAnsi="Arial" w:cs="Arial"/>
                <w:sz w:val="22"/>
                <w:szCs w:val="22"/>
                <w:lang w:val="en-US" w:eastAsia="en-GB"/>
              </w:rPr>
              <w:t>, Ashley Buckle</w:t>
            </w:r>
            <w:r w:rsidR="00931631">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1643A330" w14:textId="787D96F8" w:rsidR="001564A4" w:rsidRPr="00972D9E" w:rsidRDefault="001564A4" w:rsidP="000A28E2">
            <w:pPr>
              <w:spacing w:before="120" w:after="120"/>
              <w:rPr>
                <w:rFonts w:ascii="Arial" w:hAnsi="Arial" w:cs="Arial"/>
                <w:i/>
                <w:sz w:val="22"/>
                <w:szCs w:val="22"/>
                <w:lang w:val="en-US" w:eastAsia="en-GB"/>
              </w:rPr>
            </w:pPr>
            <w:r w:rsidRPr="00972D9E">
              <w:rPr>
                <w:rFonts w:ascii="Arial" w:hAnsi="Arial" w:cs="Arial"/>
                <w:i/>
                <w:sz w:val="22"/>
                <w:szCs w:val="22"/>
                <w:vertAlign w:val="superscript"/>
                <w:lang w:val="en-US" w:eastAsia="en-GB"/>
              </w:rPr>
              <w:t>1</w:t>
            </w:r>
            <w:r w:rsidR="00931631" w:rsidRPr="00972D9E">
              <w:rPr>
                <w:rFonts w:ascii="Arial" w:hAnsi="Arial" w:cs="Arial"/>
                <w:i/>
                <w:sz w:val="22"/>
                <w:szCs w:val="22"/>
                <w:lang w:val="en-US" w:eastAsia="en-GB"/>
              </w:rPr>
              <w:t>Monash Lung, Sleep, Allergy and Immunology, Monash Health, Clayton</w:t>
            </w:r>
            <w:r w:rsidR="00C10881">
              <w:rPr>
                <w:rFonts w:ascii="Arial" w:hAnsi="Arial" w:cs="Arial"/>
                <w:i/>
                <w:sz w:val="22"/>
                <w:szCs w:val="22"/>
                <w:lang w:val="en-US" w:eastAsia="en-GB"/>
              </w:rPr>
              <w:t>, VIC,</w:t>
            </w:r>
            <w:r w:rsidR="00931631" w:rsidRPr="00972D9E">
              <w:rPr>
                <w:rFonts w:ascii="Arial" w:hAnsi="Arial" w:cs="Arial"/>
                <w:i/>
                <w:sz w:val="22"/>
                <w:szCs w:val="22"/>
                <w:lang w:val="en-US" w:eastAsia="en-GB"/>
              </w:rPr>
              <w:t xml:space="preserve"> 3168</w:t>
            </w:r>
          </w:p>
          <w:p w14:paraId="3B4FCFE7" w14:textId="77777777" w:rsidR="00972D9E" w:rsidRDefault="001564A4" w:rsidP="00931631">
            <w:pPr>
              <w:spacing w:before="120" w:after="120"/>
              <w:rPr>
                <w:rFonts w:ascii="Arial" w:hAnsi="Arial" w:cs="Arial"/>
                <w:i/>
                <w:sz w:val="22"/>
                <w:szCs w:val="22"/>
                <w:lang w:val="en-US" w:eastAsia="en-GB"/>
              </w:rPr>
            </w:pPr>
            <w:r w:rsidRPr="00972D9E">
              <w:rPr>
                <w:rFonts w:ascii="Arial" w:hAnsi="Arial" w:cs="Arial"/>
                <w:i/>
                <w:sz w:val="22"/>
                <w:szCs w:val="22"/>
                <w:vertAlign w:val="superscript"/>
                <w:lang w:val="en-US" w:eastAsia="en-GB"/>
              </w:rPr>
              <w:t>2</w:t>
            </w:r>
            <w:r w:rsidR="00931631" w:rsidRPr="00972D9E">
              <w:rPr>
                <w:rFonts w:ascii="Arial" w:hAnsi="Arial" w:cs="Arial"/>
                <w:i/>
                <w:sz w:val="22"/>
                <w:szCs w:val="22"/>
                <w:lang w:val="en-US" w:eastAsia="en-GB"/>
              </w:rPr>
              <w:t>Monash University, Clayton,</w:t>
            </w:r>
          </w:p>
          <w:p w14:paraId="27D5D009" w14:textId="77777777" w:rsidR="00972D9E" w:rsidRDefault="001564A4" w:rsidP="00931631">
            <w:pPr>
              <w:spacing w:before="120" w:after="120"/>
              <w:rPr>
                <w:rFonts w:ascii="Arial" w:hAnsi="Arial" w:cs="Arial"/>
                <w:i/>
                <w:sz w:val="22"/>
                <w:szCs w:val="22"/>
                <w:lang w:val="en-US" w:eastAsia="en-GB"/>
              </w:rPr>
            </w:pPr>
            <w:r w:rsidRPr="00972D9E">
              <w:rPr>
                <w:rFonts w:ascii="Arial" w:hAnsi="Arial" w:cs="Arial"/>
                <w:i/>
                <w:sz w:val="22"/>
                <w:szCs w:val="22"/>
                <w:lang w:val="en-US" w:eastAsia="en-GB"/>
              </w:rPr>
              <w:t xml:space="preserve"> </w:t>
            </w:r>
            <w:r w:rsidRPr="00972D9E">
              <w:rPr>
                <w:rFonts w:ascii="Arial" w:hAnsi="Arial" w:cs="Arial"/>
                <w:i/>
                <w:sz w:val="22"/>
                <w:szCs w:val="22"/>
                <w:vertAlign w:val="superscript"/>
                <w:lang w:val="en-US" w:eastAsia="en-GB"/>
              </w:rPr>
              <w:t>3</w:t>
            </w:r>
            <w:r w:rsidR="00931631" w:rsidRPr="00972D9E">
              <w:rPr>
                <w:rFonts w:ascii="Arial" w:hAnsi="Arial" w:cs="Arial"/>
                <w:i/>
                <w:sz w:val="22"/>
                <w:szCs w:val="22"/>
                <w:lang w:val="en-US" w:eastAsia="en-GB"/>
              </w:rPr>
              <w:t>Hudson Institute, Clayton,</w:t>
            </w:r>
          </w:p>
          <w:p w14:paraId="45ED36BF" w14:textId="75B12498" w:rsidR="001564A4" w:rsidRPr="00972D9E" w:rsidRDefault="00931631" w:rsidP="00931631">
            <w:pPr>
              <w:spacing w:before="120" w:after="120"/>
              <w:rPr>
                <w:rFonts w:ascii="Arial" w:hAnsi="Arial" w:cs="Arial"/>
                <w:i/>
                <w:sz w:val="22"/>
                <w:szCs w:val="22"/>
                <w:lang w:val="en-US" w:eastAsia="en-GB"/>
              </w:rPr>
            </w:pPr>
            <w:r w:rsidRPr="00972D9E">
              <w:rPr>
                <w:rFonts w:ascii="Arial" w:hAnsi="Arial" w:cs="Arial"/>
                <w:i/>
                <w:sz w:val="22"/>
                <w:szCs w:val="22"/>
                <w:lang w:val="en-US" w:eastAsia="en-GB"/>
              </w:rPr>
              <w:t xml:space="preserve"> </w:t>
            </w:r>
            <w:r w:rsidR="001564A4" w:rsidRPr="00972D9E">
              <w:rPr>
                <w:rFonts w:ascii="Arial" w:hAnsi="Arial" w:cs="Arial"/>
                <w:i/>
                <w:sz w:val="22"/>
                <w:szCs w:val="22"/>
                <w:vertAlign w:val="superscript"/>
                <w:lang w:val="en-US" w:eastAsia="en-GB"/>
              </w:rPr>
              <w:t>4</w:t>
            </w:r>
            <w:r w:rsidRPr="00972D9E">
              <w:rPr>
                <w:rFonts w:ascii="Arial" w:hAnsi="Arial" w:cs="Arial"/>
                <w:i/>
                <w:sz w:val="22"/>
                <w:szCs w:val="22"/>
                <w:lang w:val="en-US" w:eastAsia="en-GB"/>
              </w:rPr>
              <w:t>Doherty Institute, University of Melbourne, 3000</w:t>
            </w:r>
          </w:p>
        </w:tc>
      </w:tr>
      <w:tr w:rsidR="001564A4" w:rsidRPr="0050053A" w14:paraId="6DAF615A" w14:textId="77777777" w:rsidTr="000A28E2">
        <w:trPr>
          <w:trHeight w:hRule="exact" w:val="7352"/>
          <w:jc w:val="center"/>
        </w:trPr>
        <w:tc>
          <w:tcPr>
            <w:tcW w:w="8640" w:type="dxa"/>
            <w:shd w:val="clear" w:color="auto" w:fill="auto"/>
          </w:tcPr>
          <w:p w14:paraId="2251F6D5" w14:textId="28519D8F" w:rsidR="001564A4" w:rsidRPr="00972D9E" w:rsidRDefault="001564A4" w:rsidP="00C10881">
            <w:pPr>
              <w:rPr>
                <w:rFonts w:ascii="Arial" w:hAnsi="Arial" w:cs="Arial"/>
                <w:sz w:val="22"/>
                <w:szCs w:val="22"/>
              </w:rPr>
            </w:pPr>
            <w:r w:rsidRPr="00972D9E">
              <w:rPr>
                <w:rStyle w:val="A4"/>
                <w:rFonts w:ascii="Arial" w:hAnsi="Arial" w:cs="Arial"/>
                <w:b/>
                <w:bCs/>
              </w:rPr>
              <w:t xml:space="preserve">Introduction/Aim: </w:t>
            </w:r>
            <w:r w:rsidR="00972D9E" w:rsidRPr="00972D9E">
              <w:rPr>
                <w:rFonts w:ascii="Arial" w:hAnsi="Arial" w:cs="Arial"/>
                <w:sz w:val="22"/>
                <w:szCs w:val="22"/>
              </w:rPr>
              <w:t xml:space="preserve">The excessive production of proteases such as neutrophil elastase (NE) drives inflammation and the development of </w:t>
            </w:r>
            <w:r w:rsidR="006872B4">
              <w:rPr>
                <w:rFonts w:ascii="Arial" w:hAnsi="Arial" w:cs="Arial"/>
                <w:sz w:val="22"/>
                <w:szCs w:val="22"/>
              </w:rPr>
              <w:t>chronic obstructive pulmonary disease (</w:t>
            </w:r>
            <w:r w:rsidR="00972D9E" w:rsidRPr="00972D9E">
              <w:rPr>
                <w:rFonts w:ascii="Arial" w:hAnsi="Arial" w:cs="Arial"/>
                <w:sz w:val="22"/>
                <w:szCs w:val="22"/>
              </w:rPr>
              <w:t>COPD</w:t>
            </w:r>
            <w:r w:rsidR="006872B4">
              <w:rPr>
                <w:rFonts w:ascii="Arial" w:hAnsi="Arial" w:cs="Arial"/>
                <w:sz w:val="22"/>
                <w:szCs w:val="22"/>
              </w:rPr>
              <w:t>)</w:t>
            </w:r>
            <w:r w:rsidR="00972D9E" w:rsidRPr="00972D9E">
              <w:rPr>
                <w:rFonts w:ascii="Arial" w:hAnsi="Arial" w:cs="Arial"/>
                <w:sz w:val="22"/>
                <w:szCs w:val="22"/>
              </w:rPr>
              <w:t>; the main anti-protease is alpha-1 antitrypsin (AAT). AAT has been used for the treatment of COPD/emphysema but has significant issues with lack of availability, high cost and instability. We have therefore developed a recombinant form</w:t>
            </w:r>
            <w:r w:rsidR="00E101B8">
              <w:rPr>
                <w:rFonts w:ascii="Arial" w:hAnsi="Arial" w:cs="Arial"/>
                <w:sz w:val="22"/>
                <w:szCs w:val="22"/>
              </w:rPr>
              <w:t xml:space="preserve"> of AAT</w:t>
            </w:r>
            <w:r w:rsidR="00972D9E" w:rsidRPr="00972D9E">
              <w:rPr>
                <w:rFonts w:ascii="Arial" w:hAnsi="Arial" w:cs="Arial"/>
                <w:sz w:val="22"/>
                <w:szCs w:val="22"/>
              </w:rPr>
              <w:t xml:space="preserve"> (</w:t>
            </w:r>
            <w:proofErr w:type="spellStart"/>
            <w:r w:rsidR="00972D9E" w:rsidRPr="00972D9E">
              <w:rPr>
                <w:rFonts w:ascii="Arial" w:hAnsi="Arial" w:cs="Arial"/>
                <w:sz w:val="22"/>
                <w:szCs w:val="22"/>
              </w:rPr>
              <w:t>rAAT</w:t>
            </w:r>
            <w:proofErr w:type="spellEnd"/>
            <w:r w:rsidR="00972D9E" w:rsidRPr="00972D9E">
              <w:rPr>
                <w:rFonts w:ascii="Arial" w:hAnsi="Arial" w:cs="Arial"/>
                <w:sz w:val="22"/>
                <w:szCs w:val="22"/>
              </w:rPr>
              <w:t>) to address these issues</w:t>
            </w:r>
            <w:r w:rsidR="00E101B8">
              <w:rPr>
                <w:rFonts w:ascii="Arial" w:hAnsi="Arial" w:cs="Arial"/>
                <w:sz w:val="22"/>
                <w:szCs w:val="22"/>
              </w:rPr>
              <w:t xml:space="preserve">. </w:t>
            </w:r>
            <w:r w:rsidR="00972D9E" w:rsidRPr="00972D9E">
              <w:rPr>
                <w:rFonts w:ascii="Arial" w:hAnsi="Arial" w:cs="Arial"/>
                <w:sz w:val="22"/>
                <w:szCs w:val="22"/>
              </w:rPr>
              <w:t>The aim of this study was to assess the effect of</w:t>
            </w:r>
            <w:r w:rsidR="00485D00">
              <w:rPr>
                <w:rFonts w:ascii="Arial" w:hAnsi="Arial" w:cs="Arial"/>
                <w:sz w:val="22"/>
                <w:szCs w:val="22"/>
              </w:rPr>
              <w:t xml:space="preserve"> the</w:t>
            </w:r>
            <w:r w:rsidR="00972D9E" w:rsidRPr="00972D9E">
              <w:rPr>
                <w:rFonts w:ascii="Arial" w:hAnsi="Arial" w:cs="Arial"/>
                <w:sz w:val="22"/>
                <w:szCs w:val="22"/>
              </w:rPr>
              <w:t xml:space="preserve"> </w:t>
            </w:r>
            <w:proofErr w:type="spellStart"/>
            <w:r w:rsidR="00485D00">
              <w:rPr>
                <w:rFonts w:ascii="Arial" w:hAnsi="Arial" w:cs="Arial"/>
                <w:sz w:val="22"/>
                <w:szCs w:val="22"/>
              </w:rPr>
              <w:t>r</w:t>
            </w:r>
            <w:r w:rsidR="00972D9E" w:rsidRPr="00972D9E">
              <w:rPr>
                <w:rFonts w:ascii="Arial" w:hAnsi="Arial" w:cs="Arial"/>
                <w:sz w:val="22"/>
                <w:szCs w:val="22"/>
              </w:rPr>
              <w:t>AAT</w:t>
            </w:r>
            <w:proofErr w:type="spellEnd"/>
            <w:r w:rsidR="00972D9E" w:rsidRPr="00972D9E">
              <w:rPr>
                <w:rFonts w:ascii="Arial" w:hAnsi="Arial" w:cs="Arial"/>
                <w:sz w:val="22"/>
                <w:szCs w:val="22"/>
              </w:rPr>
              <w:t xml:space="preserve"> on lung inflammation.</w:t>
            </w:r>
          </w:p>
          <w:p w14:paraId="5029BAE6" w14:textId="078BD86C" w:rsidR="001564A4" w:rsidRPr="00972D9E" w:rsidRDefault="001564A4" w:rsidP="00C10881">
            <w:pPr>
              <w:rPr>
                <w:rStyle w:val="A4"/>
                <w:rFonts w:ascii="Arial" w:hAnsi="Arial" w:cs="Arial"/>
                <w:bCs/>
              </w:rPr>
            </w:pPr>
            <w:r w:rsidRPr="00972D9E">
              <w:rPr>
                <w:rStyle w:val="A4"/>
                <w:rFonts w:ascii="Arial" w:hAnsi="Arial" w:cs="Arial"/>
                <w:b/>
                <w:bCs/>
              </w:rPr>
              <w:t>Methods:</w:t>
            </w:r>
            <w:r w:rsidR="00E101B8">
              <w:rPr>
                <w:rStyle w:val="A4"/>
                <w:rFonts w:ascii="Arial" w:hAnsi="Arial" w:cs="Arial"/>
                <w:b/>
                <w:bCs/>
              </w:rPr>
              <w:t xml:space="preserve"> </w:t>
            </w:r>
            <w:r w:rsidRPr="00972D9E">
              <w:rPr>
                <w:rStyle w:val="A4"/>
                <w:rFonts w:ascii="Arial" w:hAnsi="Arial" w:cs="Arial"/>
                <w:b/>
                <w:bCs/>
              </w:rPr>
              <w:t xml:space="preserve"> </w:t>
            </w:r>
            <w:proofErr w:type="spellStart"/>
            <w:r w:rsidR="00972D9E" w:rsidRPr="00972D9E">
              <w:rPr>
                <w:rFonts w:ascii="Arial" w:hAnsi="Arial" w:cs="Arial"/>
                <w:sz w:val="22"/>
                <w:szCs w:val="22"/>
              </w:rPr>
              <w:t>rAAT</w:t>
            </w:r>
            <w:proofErr w:type="spellEnd"/>
            <w:r w:rsidR="00972D9E" w:rsidRPr="00972D9E">
              <w:rPr>
                <w:rFonts w:ascii="Arial" w:hAnsi="Arial" w:cs="Arial"/>
                <w:sz w:val="22"/>
                <w:szCs w:val="22"/>
              </w:rPr>
              <w:t xml:space="preserve"> produced by protein engineering was used</w:t>
            </w:r>
            <w:r w:rsidR="00C10881">
              <w:rPr>
                <w:rFonts w:ascii="Arial" w:hAnsi="Arial" w:cs="Arial"/>
                <w:sz w:val="22"/>
                <w:szCs w:val="22"/>
              </w:rPr>
              <w:t>.</w:t>
            </w:r>
            <w:r w:rsidR="00972D9E" w:rsidRPr="00972D9E">
              <w:rPr>
                <w:rFonts w:ascii="Arial" w:hAnsi="Arial" w:cs="Arial"/>
                <w:sz w:val="22"/>
                <w:szCs w:val="22"/>
              </w:rPr>
              <w:t xml:space="preserve"> </w:t>
            </w:r>
            <w:r w:rsidR="00C10881">
              <w:rPr>
                <w:rFonts w:ascii="Arial" w:hAnsi="Arial" w:cs="Arial"/>
                <w:sz w:val="22"/>
                <w:szCs w:val="22"/>
              </w:rPr>
              <w:t>T</w:t>
            </w:r>
            <w:r w:rsidR="00972D9E" w:rsidRPr="00972D9E">
              <w:rPr>
                <w:rFonts w:ascii="Arial" w:hAnsi="Arial" w:cs="Arial"/>
                <w:sz w:val="22"/>
                <w:szCs w:val="22"/>
              </w:rPr>
              <w:t>he effect of additional recombinant DNase 1 (</w:t>
            </w:r>
            <w:proofErr w:type="spellStart"/>
            <w:r w:rsidR="00972D9E" w:rsidRPr="00972D9E">
              <w:rPr>
                <w:rFonts w:ascii="Arial" w:hAnsi="Arial" w:cs="Arial"/>
                <w:sz w:val="22"/>
                <w:szCs w:val="22"/>
              </w:rPr>
              <w:t>dornase</w:t>
            </w:r>
            <w:proofErr w:type="spellEnd"/>
            <w:r w:rsidR="00972D9E" w:rsidRPr="00972D9E">
              <w:rPr>
                <w:rFonts w:ascii="Arial" w:hAnsi="Arial" w:cs="Arial"/>
                <w:sz w:val="22"/>
                <w:szCs w:val="22"/>
              </w:rPr>
              <w:t xml:space="preserve"> alfa/</w:t>
            </w:r>
            <w:proofErr w:type="spellStart"/>
            <w:r w:rsidR="00972D9E" w:rsidRPr="00972D9E">
              <w:rPr>
                <w:rFonts w:ascii="Arial" w:hAnsi="Arial" w:cs="Arial"/>
                <w:sz w:val="22"/>
                <w:szCs w:val="22"/>
              </w:rPr>
              <w:t>Pulmozyme</w:t>
            </w:r>
            <w:proofErr w:type="spellEnd"/>
            <w:r w:rsidR="00972D9E" w:rsidRPr="00972D9E">
              <w:rPr>
                <w:rFonts w:ascii="Arial" w:hAnsi="Arial" w:cs="Arial"/>
                <w:sz w:val="22"/>
                <w:szCs w:val="22"/>
              </w:rPr>
              <w:t>) was also assessed. In vitro experiments were performed using blood and bronchoalveolar lavage (BAL) samples from human subjects</w:t>
            </w:r>
            <w:r w:rsidR="00C10881">
              <w:rPr>
                <w:rFonts w:ascii="Arial" w:hAnsi="Arial" w:cs="Arial"/>
                <w:sz w:val="22"/>
                <w:szCs w:val="22"/>
              </w:rPr>
              <w:t>,</w:t>
            </w:r>
            <w:r w:rsidR="00972D9E" w:rsidRPr="00972D9E">
              <w:rPr>
                <w:rFonts w:ascii="Arial" w:hAnsi="Arial" w:cs="Arial"/>
                <w:sz w:val="22"/>
                <w:szCs w:val="22"/>
              </w:rPr>
              <w:t xml:space="preserve"> that were infected with influenza A virus (IAV) to induce NE activity</w:t>
            </w:r>
            <w:r w:rsidR="00C10881">
              <w:rPr>
                <w:rFonts w:ascii="Arial" w:hAnsi="Arial" w:cs="Arial"/>
                <w:sz w:val="22"/>
                <w:szCs w:val="22"/>
              </w:rPr>
              <w:t xml:space="preserve"> and expression of neutrophil extracellular traps (NETs)</w:t>
            </w:r>
            <w:r w:rsidR="00972D9E" w:rsidRPr="00972D9E">
              <w:rPr>
                <w:rFonts w:ascii="Arial" w:hAnsi="Arial" w:cs="Arial"/>
                <w:sz w:val="22"/>
                <w:szCs w:val="22"/>
              </w:rPr>
              <w:t>. In vivo experiments were performed in mice infected with IAV and administered inhalational AAT and DNase 1</w:t>
            </w:r>
            <w:r w:rsidR="00485D00">
              <w:rPr>
                <w:rFonts w:ascii="Arial" w:hAnsi="Arial" w:cs="Arial"/>
                <w:sz w:val="22"/>
                <w:szCs w:val="22"/>
              </w:rPr>
              <w:t xml:space="preserve"> </w:t>
            </w:r>
            <w:r w:rsidR="00753439">
              <w:rPr>
                <w:rFonts w:ascii="Arial" w:hAnsi="Arial" w:cs="Arial"/>
                <w:sz w:val="22"/>
                <w:szCs w:val="22"/>
              </w:rPr>
              <w:t>daily</w:t>
            </w:r>
            <w:r w:rsidR="00C10881">
              <w:rPr>
                <w:rFonts w:ascii="Arial" w:hAnsi="Arial" w:cs="Arial"/>
                <w:sz w:val="22"/>
                <w:szCs w:val="22"/>
              </w:rPr>
              <w:t>;</w:t>
            </w:r>
            <w:r w:rsidR="00972D9E" w:rsidRPr="00972D9E">
              <w:rPr>
                <w:rFonts w:ascii="Arial" w:hAnsi="Arial" w:cs="Arial"/>
                <w:sz w:val="22"/>
                <w:szCs w:val="22"/>
              </w:rPr>
              <w:t xml:space="preserve"> mice were culled at 3 days (peak inflammation) and 10 days (resolving infection). </w:t>
            </w:r>
          </w:p>
          <w:p w14:paraId="0753DC73" w14:textId="0DCF7464" w:rsidR="00972D9E" w:rsidRPr="00972D9E" w:rsidRDefault="001564A4" w:rsidP="00C10881">
            <w:pPr>
              <w:pStyle w:val="Pa12"/>
              <w:rPr>
                <w:color w:val="000000"/>
                <w:sz w:val="22"/>
                <w:szCs w:val="22"/>
                <w:lang w:val="en-AU"/>
              </w:rPr>
            </w:pPr>
            <w:r w:rsidRPr="00972D9E">
              <w:rPr>
                <w:rStyle w:val="A4"/>
                <w:b/>
                <w:bCs/>
              </w:rPr>
              <w:t xml:space="preserve">Results: </w:t>
            </w:r>
            <w:r w:rsidR="00972D9E" w:rsidRPr="00972D9E">
              <w:rPr>
                <w:color w:val="000000"/>
                <w:sz w:val="22"/>
                <w:szCs w:val="22"/>
                <w:lang w:val="en-AU"/>
              </w:rPr>
              <w:t>Samples were obtained from 24 adults (mean age of 51</w:t>
            </w:r>
            <w:r w:rsidR="00972D9E" w:rsidRPr="00972D9E">
              <w:rPr>
                <w:color w:val="000000"/>
                <w:sz w:val="22"/>
                <w:szCs w:val="22"/>
                <w:lang w:val="en-AU"/>
              </w:rPr>
              <w:sym w:font="Symbol" w:char="F0B1"/>
            </w:r>
            <w:r w:rsidR="00972D9E" w:rsidRPr="00972D9E">
              <w:rPr>
                <w:color w:val="000000"/>
                <w:sz w:val="22"/>
                <w:szCs w:val="22"/>
                <w:lang w:val="en-AU"/>
              </w:rPr>
              <w:t xml:space="preserve"> 15 years). </w:t>
            </w:r>
            <w:r w:rsidR="00753439">
              <w:rPr>
                <w:color w:val="000000"/>
                <w:sz w:val="22"/>
                <w:szCs w:val="22"/>
                <w:lang w:val="en-AU"/>
              </w:rPr>
              <w:t>IAV i</w:t>
            </w:r>
            <w:r w:rsidR="00972D9E" w:rsidRPr="00972D9E">
              <w:rPr>
                <w:color w:val="000000"/>
                <w:sz w:val="22"/>
                <w:szCs w:val="22"/>
                <w:lang w:val="en-AU"/>
              </w:rPr>
              <w:t>nfection increased NE</w:t>
            </w:r>
            <w:r w:rsidR="00C10881">
              <w:rPr>
                <w:color w:val="000000"/>
                <w:sz w:val="22"/>
                <w:szCs w:val="22"/>
                <w:lang w:val="en-AU"/>
              </w:rPr>
              <w:t xml:space="preserve"> activity/NET</w:t>
            </w:r>
            <w:r w:rsidR="00972D9E" w:rsidRPr="00972D9E">
              <w:rPr>
                <w:color w:val="000000"/>
                <w:sz w:val="22"/>
                <w:szCs w:val="22"/>
                <w:lang w:val="en-AU"/>
              </w:rPr>
              <w:t xml:space="preserve"> expression, which was reduced by the addition of AAT (p&lt;0.0001), and further reduced by the addition of DNase 1.  AAT reduced inflammation in infected mice as assessed by body weight, BAL white cell counts (both neutrophils and macrophages) and lung weight, (n=18 mice, p&lt;0.0001</w:t>
            </w:r>
            <w:r w:rsidR="00972D9E">
              <w:rPr>
                <w:color w:val="000000"/>
                <w:sz w:val="22"/>
                <w:szCs w:val="22"/>
                <w:lang w:val="en-AU"/>
              </w:rPr>
              <w:t>)</w:t>
            </w:r>
            <w:r w:rsidR="00C10881">
              <w:rPr>
                <w:color w:val="000000"/>
                <w:sz w:val="22"/>
                <w:szCs w:val="22"/>
                <w:lang w:val="en-AU"/>
              </w:rPr>
              <w:t>;</w:t>
            </w:r>
            <w:r w:rsidR="00972D9E" w:rsidRPr="00972D9E">
              <w:rPr>
                <w:color w:val="000000"/>
                <w:sz w:val="22"/>
                <w:szCs w:val="22"/>
                <w:lang w:val="en-AU"/>
              </w:rPr>
              <w:t xml:space="preserve"> this effect was enhanced by the addition of DNase 1.</w:t>
            </w:r>
            <w:r w:rsidR="00972D9E">
              <w:rPr>
                <w:color w:val="000000"/>
                <w:sz w:val="22"/>
                <w:szCs w:val="22"/>
                <w:lang w:val="en-AU"/>
              </w:rPr>
              <w:t xml:space="preserve"> The combination of the </w:t>
            </w:r>
            <w:proofErr w:type="spellStart"/>
            <w:r w:rsidR="00972D9E">
              <w:rPr>
                <w:color w:val="000000"/>
                <w:sz w:val="22"/>
                <w:szCs w:val="22"/>
                <w:lang w:val="en-AU"/>
              </w:rPr>
              <w:t>rAAT</w:t>
            </w:r>
            <w:proofErr w:type="spellEnd"/>
            <w:r w:rsidR="00972D9E">
              <w:rPr>
                <w:color w:val="000000"/>
                <w:sz w:val="22"/>
                <w:szCs w:val="22"/>
                <w:lang w:val="en-AU"/>
              </w:rPr>
              <w:t xml:space="preserve"> and DNase also reduced lung inflammatory cytokine expression (e.g., interleukin 8).</w:t>
            </w:r>
            <w:r w:rsidR="00E101B8">
              <w:rPr>
                <w:color w:val="000000"/>
                <w:sz w:val="22"/>
                <w:szCs w:val="22"/>
                <w:lang w:val="en-AU"/>
              </w:rPr>
              <w:t xml:space="preserve"> Similar effects were obtained with other models of lung inflammation, including bacterial infection and cigarette smoke exposure.</w:t>
            </w:r>
          </w:p>
          <w:p w14:paraId="2A651708" w14:textId="7A3E493B" w:rsidR="001564A4" w:rsidRPr="00972D9E" w:rsidRDefault="001564A4" w:rsidP="000A28E2">
            <w:pPr>
              <w:pStyle w:val="Pa12"/>
              <w:rPr>
                <w:sz w:val="22"/>
                <w:szCs w:val="22"/>
              </w:rPr>
            </w:pPr>
            <w:r w:rsidRPr="00972D9E">
              <w:rPr>
                <w:rStyle w:val="A4"/>
                <w:b/>
                <w:bCs/>
              </w:rPr>
              <w:t xml:space="preserve">Conclusion: </w:t>
            </w:r>
            <w:r w:rsidR="00972D9E" w:rsidRPr="00972D9E">
              <w:rPr>
                <w:color w:val="000000"/>
                <w:sz w:val="22"/>
                <w:szCs w:val="22"/>
                <w:lang w:val="en-AU"/>
              </w:rPr>
              <w:t>Our recombinant alpha-1 antitrypsin reduces lung inflammation and this effect is enhanced by the addition of DNase 1.</w:t>
            </w:r>
          </w:p>
          <w:p w14:paraId="3E8B4283" w14:textId="5E164F70" w:rsidR="001564A4" w:rsidRPr="00972D9E" w:rsidRDefault="001564A4" w:rsidP="000A28E2">
            <w:pPr>
              <w:pStyle w:val="Pa12"/>
              <w:rPr>
                <w:rStyle w:val="A4"/>
              </w:rPr>
            </w:pPr>
            <w:r w:rsidRPr="00972D9E">
              <w:rPr>
                <w:rStyle w:val="A4"/>
                <w:bCs/>
              </w:rPr>
              <w:t xml:space="preserve"> </w:t>
            </w:r>
            <w:r w:rsidRPr="00972D9E">
              <w:rPr>
                <w:rStyle w:val="A4"/>
                <w:bCs/>
              </w:rPr>
              <w:br/>
            </w:r>
            <w:r w:rsidRPr="00972D9E">
              <w:rPr>
                <w:rStyle w:val="A4"/>
                <w:b/>
                <w:bCs/>
              </w:rPr>
              <w:t xml:space="preserve">Grant Support: </w:t>
            </w:r>
            <w:r w:rsidR="00931631" w:rsidRPr="00972D9E">
              <w:rPr>
                <w:rStyle w:val="A4"/>
              </w:rPr>
              <w:t>United States Department of Defence Grant</w:t>
            </w:r>
          </w:p>
          <w:p w14:paraId="7F8381F0" w14:textId="77777777" w:rsidR="001564A4" w:rsidRPr="00972D9E" w:rsidRDefault="001564A4" w:rsidP="000A28E2">
            <w:pPr>
              <w:pStyle w:val="Pa12"/>
              <w:rPr>
                <w:sz w:val="22"/>
                <w:szCs w:val="22"/>
              </w:rPr>
            </w:pPr>
            <w:r w:rsidRPr="00972D9E">
              <w:rPr>
                <w:sz w:val="22"/>
                <w:szCs w:val="22"/>
              </w:rPr>
              <w:br/>
            </w:r>
            <w:r w:rsidRPr="00972D9E">
              <w:rPr>
                <w:sz w:val="22"/>
                <w:szCs w:val="22"/>
              </w:rPr>
              <w:br/>
            </w:r>
            <w:r w:rsidRPr="00972D9E">
              <w:rPr>
                <w:sz w:val="22"/>
                <w:szCs w:val="22"/>
              </w:rPr>
              <w:br/>
            </w:r>
            <w:r w:rsidRPr="00972D9E">
              <w:rPr>
                <w:sz w:val="22"/>
                <w:szCs w:val="22"/>
              </w:rPr>
              <w:br/>
            </w:r>
            <w:r w:rsidRPr="00972D9E">
              <w:rPr>
                <w:sz w:val="22"/>
                <w:szCs w:val="22"/>
              </w:rPr>
              <w:br/>
            </w:r>
            <w:r w:rsidRPr="00972D9E">
              <w:rPr>
                <w:sz w:val="22"/>
                <w:szCs w:val="22"/>
              </w:rPr>
              <w:br/>
            </w:r>
            <w:r w:rsidRPr="00972D9E">
              <w:rPr>
                <w:sz w:val="22"/>
                <w:szCs w:val="22"/>
              </w:rPr>
              <w:br/>
            </w:r>
            <w:r w:rsidRPr="00972D9E">
              <w:rPr>
                <w:sz w:val="22"/>
                <w:szCs w:val="22"/>
              </w:rPr>
              <w:br/>
            </w:r>
            <w:r w:rsidRPr="00972D9E">
              <w:rPr>
                <w:sz w:val="22"/>
                <w:szCs w:val="22"/>
              </w:rPr>
              <w:br/>
            </w:r>
            <w:r w:rsidRPr="00972D9E">
              <w:rPr>
                <w:sz w:val="22"/>
                <w:szCs w:val="22"/>
              </w:rPr>
              <w:br/>
            </w:r>
            <w:r w:rsidRPr="00972D9E">
              <w:rPr>
                <w:sz w:val="22"/>
                <w:szCs w:val="22"/>
              </w:rPr>
              <w:br/>
            </w:r>
          </w:p>
          <w:p w14:paraId="731CD908" w14:textId="77777777" w:rsidR="001564A4" w:rsidRPr="00972D9E" w:rsidRDefault="001564A4" w:rsidP="000A28E2">
            <w:pPr>
              <w:pStyle w:val="Default"/>
              <w:rPr>
                <w:sz w:val="22"/>
                <w:szCs w:val="22"/>
              </w:rPr>
            </w:pPr>
          </w:p>
          <w:p w14:paraId="34BF0A0F" w14:textId="77777777" w:rsidR="001564A4" w:rsidRPr="00972D9E" w:rsidRDefault="001564A4" w:rsidP="000A28E2">
            <w:pPr>
              <w:pStyle w:val="Default"/>
              <w:rPr>
                <w:sz w:val="22"/>
                <w:szCs w:val="22"/>
              </w:rPr>
            </w:pPr>
          </w:p>
          <w:p w14:paraId="1FF1A88F" w14:textId="77777777" w:rsidR="001564A4" w:rsidRPr="00972D9E" w:rsidRDefault="001564A4" w:rsidP="000A28E2">
            <w:pPr>
              <w:pStyle w:val="Pa12"/>
              <w:rPr>
                <w:rStyle w:val="A4"/>
                <w:bCs/>
              </w:rPr>
            </w:pPr>
            <w:r w:rsidRPr="00972D9E">
              <w:rPr>
                <w:rStyle w:val="A4"/>
                <w:bCs/>
              </w:rPr>
              <w:br/>
            </w:r>
            <w:r w:rsidRPr="00972D9E">
              <w:rPr>
                <w:rStyle w:val="A4"/>
                <w:bCs/>
              </w:rPr>
              <w:br/>
            </w:r>
            <w:r w:rsidRPr="00972D9E">
              <w:rPr>
                <w:rStyle w:val="A4"/>
                <w:bCs/>
              </w:rPr>
              <w:br/>
            </w:r>
            <w:r w:rsidRPr="00972D9E">
              <w:rPr>
                <w:rStyle w:val="A4"/>
                <w:bCs/>
              </w:rPr>
              <w:br/>
            </w:r>
            <w:r w:rsidRPr="00972D9E">
              <w:rPr>
                <w:rStyle w:val="A4"/>
                <w:bCs/>
              </w:rPr>
              <w:br/>
            </w:r>
            <w:r w:rsidRPr="00972D9E">
              <w:rPr>
                <w:rStyle w:val="A4"/>
                <w:bCs/>
              </w:rPr>
              <w:br/>
            </w:r>
            <w:r w:rsidRPr="00972D9E">
              <w:rPr>
                <w:rStyle w:val="A4"/>
                <w:bCs/>
              </w:rPr>
              <w:br/>
            </w:r>
            <w:r w:rsidRPr="00972D9E">
              <w:rPr>
                <w:rStyle w:val="A4"/>
                <w:bCs/>
              </w:rPr>
              <w:br/>
            </w:r>
            <w:r w:rsidRPr="00972D9E">
              <w:rPr>
                <w:rStyle w:val="A4"/>
                <w:bCs/>
              </w:rPr>
              <w:br/>
            </w:r>
            <w:r w:rsidRPr="00972D9E">
              <w:rPr>
                <w:rStyle w:val="A4"/>
                <w:bCs/>
              </w:rPr>
              <w:br/>
            </w:r>
            <w:r w:rsidRPr="00972D9E">
              <w:rPr>
                <w:rStyle w:val="A4"/>
                <w:bCs/>
              </w:rPr>
              <w:br/>
            </w:r>
          </w:p>
          <w:p w14:paraId="14DC37E4" w14:textId="77777777" w:rsidR="001564A4" w:rsidRPr="00972D9E" w:rsidRDefault="001564A4" w:rsidP="000A28E2">
            <w:pPr>
              <w:pStyle w:val="Default"/>
              <w:rPr>
                <w:rStyle w:val="A4"/>
                <w:bCs/>
              </w:rPr>
            </w:pPr>
          </w:p>
          <w:p w14:paraId="5F58D34F" w14:textId="77777777" w:rsidR="001564A4" w:rsidRPr="00972D9E" w:rsidRDefault="001564A4" w:rsidP="000A28E2">
            <w:pPr>
              <w:pStyle w:val="Default"/>
              <w:rPr>
                <w:sz w:val="22"/>
                <w:szCs w:val="22"/>
                <w:lang w:val="en-US" w:eastAsia="en-GB"/>
              </w:rPr>
            </w:pP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r w:rsidRPr="00972D9E">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2D30"/>
    <w:rsid w:val="001564A4"/>
    <w:rsid w:val="00214214"/>
    <w:rsid w:val="003B4489"/>
    <w:rsid w:val="00485D00"/>
    <w:rsid w:val="004B4461"/>
    <w:rsid w:val="0051574E"/>
    <w:rsid w:val="006872B4"/>
    <w:rsid w:val="00753439"/>
    <w:rsid w:val="008803FA"/>
    <w:rsid w:val="00931631"/>
    <w:rsid w:val="00972D9E"/>
    <w:rsid w:val="00A17EDE"/>
    <w:rsid w:val="00B12E32"/>
    <w:rsid w:val="00C10881"/>
    <w:rsid w:val="00D42955"/>
    <w:rsid w:val="00E0700F"/>
    <w:rsid w:val="00E101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260</Words>
  <Characters>2197</Characters>
  <Application>Microsoft Office Word</Application>
  <DocSecurity>0</DocSecurity>
  <Lines>1098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Paul King</cp:lastModifiedBy>
  <cp:revision>7</cp:revision>
  <dcterms:created xsi:type="dcterms:W3CDTF">2023-10-18T07:33:00Z</dcterms:created>
  <dcterms:modified xsi:type="dcterms:W3CDTF">2023-10-19T00:16:00Z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