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F674C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56CE0D9" w:rsidR="001564A4" w:rsidRPr="00F674CA" w:rsidRDefault="0060319A" w:rsidP="0060319A">
            <w:pPr>
              <w:rPr>
                <w:rFonts w:ascii="Arial" w:hAnsi="Arial" w:cs="Arial"/>
                <w:sz w:val="22"/>
                <w:szCs w:val="22"/>
              </w:rPr>
            </w:pPr>
            <w:r w:rsidRPr="00F674CA">
              <w:rPr>
                <w:rFonts w:ascii="Arial" w:hAnsi="Arial" w:cs="Arial"/>
                <w:sz w:val="22"/>
                <w:szCs w:val="22"/>
              </w:rPr>
              <w:t>Engagement and adherence to the mobile pulmonary rehabilitation (m-PR) app.</w:t>
            </w:r>
          </w:p>
        </w:tc>
      </w:tr>
      <w:tr w:rsidR="001564A4" w:rsidRPr="00F674C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BA6A435" w:rsidR="001564A4" w:rsidRPr="00F674CA" w:rsidRDefault="0060319A" w:rsidP="0060319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674CA">
              <w:rPr>
                <w:rFonts w:ascii="Arial" w:hAnsi="Arial" w:cs="Arial"/>
                <w:sz w:val="22"/>
                <w:szCs w:val="22"/>
              </w:rPr>
              <w:t>Sarah E Brown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  <w:r w:rsidRPr="00F674CA">
              <w:rPr>
                <w:rFonts w:ascii="Arial" w:hAnsi="Arial" w:cs="Arial"/>
                <w:sz w:val="22"/>
                <w:szCs w:val="22"/>
              </w:rPr>
              <w:t>, Sally L Wootton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1,3</w:t>
            </w:r>
            <w:r w:rsidRPr="00F674CA">
              <w:rPr>
                <w:rFonts w:ascii="Arial" w:hAnsi="Arial" w:cs="Arial"/>
                <w:sz w:val="22"/>
                <w:szCs w:val="22"/>
              </w:rPr>
              <w:t>, Marita T Dale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674CA">
              <w:rPr>
                <w:rFonts w:ascii="Arial" w:hAnsi="Arial" w:cs="Arial"/>
                <w:sz w:val="22"/>
                <w:szCs w:val="22"/>
              </w:rPr>
              <w:t>, Jennifer A Alison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674CA">
              <w:rPr>
                <w:rFonts w:ascii="Arial" w:hAnsi="Arial" w:cs="Arial"/>
                <w:sz w:val="22"/>
                <w:szCs w:val="22"/>
              </w:rPr>
              <w:t>, Andrew SL Chan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3,4,5</w:t>
            </w:r>
            <w:r w:rsidRPr="00F674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74CA">
              <w:rPr>
                <w:rFonts w:ascii="Arial" w:hAnsi="Arial" w:cs="Arial"/>
                <w:sz w:val="22"/>
                <w:szCs w:val="22"/>
              </w:rPr>
              <w:t>Marlien</w:t>
            </w:r>
            <w:proofErr w:type="spellEnd"/>
            <w:r w:rsidRPr="00F674CA">
              <w:rPr>
                <w:rFonts w:ascii="Arial" w:hAnsi="Arial" w:cs="Arial"/>
                <w:sz w:val="22"/>
                <w:szCs w:val="22"/>
              </w:rPr>
              <w:t xml:space="preserve"> Varnfield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F674CA">
              <w:rPr>
                <w:rFonts w:ascii="Arial" w:hAnsi="Arial" w:cs="Arial"/>
                <w:sz w:val="22"/>
                <w:szCs w:val="22"/>
              </w:rPr>
              <w:t>, Ian Yang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7,8</w:t>
            </w:r>
            <w:r w:rsidRPr="00F674CA">
              <w:rPr>
                <w:rFonts w:ascii="Arial" w:hAnsi="Arial" w:cs="Arial"/>
                <w:sz w:val="22"/>
                <w:szCs w:val="22"/>
              </w:rPr>
              <w:t>, Michelle Cunich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9,10</w:t>
            </w:r>
            <w:r w:rsidRPr="00F674CA">
              <w:rPr>
                <w:rFonts w:ascii="Arial" w:hAnsi="Arial" w:cs="Arial"/>
                <w:sz w:val="22"/>
                <w:szCs w:val="22"/>
              </w:rPr>
              <w:t>, Zoe J McKeough</w:t>
            </w:r>
            <w:r w:rsidRPr="00F674C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F674C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A54BD4" w14:textId="56E10601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1 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>Sydney School of Health Sciences,</w:t>
            </w:r>
            <w:r w:rsidR="004440FA" w:rsidRPr="00F674CA">
              <w:rPr>
                <w:rFonts w:ascii="Arial" w:hAnsi="Arial" w:cs="Arial"/>
                <w:i/>
                <w:sz w:val="22"/>
                <w:szCs w:val="22"/>
              </w:rPr>
              <w:t xml:space="preserve"> Faculty of Medicine and Health,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 xml:space="preserve"> The University of Sydney, NSW, Australia</w:t>
            </w:r>
          </w:p>
          <w:p w14:paraId="5E5AC487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 xml:space="preserve"> Physiotherapy Department, Royal North Shore Hospital, NSW, Australia</w:t>
            </w:r>
          </w:p>
          <w:p w14:paraId="5B3257F1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Chronic Disease Community Rehabilitation Service, Northern Sydney Local Health District, NSW, Australia </w:t>
            </w:r>
          </w:p>
          <w:p w14:paraId="35649DC8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4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Northern Clinical School, Faculty of Medicine and Health, The University of Sydney, NSW, Australia</w:t>
            </w:r>
          </w:p>
          <w:p w14:paraId="7005C457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 xml:space="preserve">5 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Department of Respiratory and Sleep Medicine, Royal North Shore Hospital, NSW, Australia </w:t>
            </w:r>
          </w:p>
          <w:p w14:paraId="284A30C6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6 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>Australian eHealth Research Centre, CSIRO, Queensland, Australia</w:t>
            </w:r>
          </w:p>
          <w:p w14:paraId="413DD673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 xml:space="preserve">7 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>Thoracic Medicine, The Prince Charles Hospital, Queensland, Australia</w:t>
            </w:r>
          </w:p>
          <w:p w14:paraId="7C58CE4B" w14:textId="77777777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8</w:t>
            </w:r>
            <w:r w:rsidRPr="00F674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Faculty of Medicine, The University of Queensland, Queensland, Australia</w:t>
            </w:r>
          </w:p>
          <w:p w14:paraId="75EF0F40" w14:textId="6390D2B6" w:rsidR="0060319A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9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 xml:space="preserve"> Charles Perkins Centre,</w:t>
            </w:r>
            <w:r w:rsidR="00416D11" w:rsidRPr="00F674CA">
              <w:rPr>
                <w:rFonts w:ascii="Arial" w:hAnsi="Arial" w:cs="Arial"/>
                <w:i/>
                <w:sz w:val="22"/>
                <w:szCs w:val="22"/>
              </w:rPr>
              <w:t xml:space="preserve"> Central Clinical School, Faculty of Medicine and Health, The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 xml:space="preserve"> University of Sydney, NSW, Australia</w:t>
            </w:r>
          </w:p>
          <w:p w14:paraId="45ED36BF" w14:textId="6F28FBC4" w:rsidR="001564A4" w:rsidRPr="00F674CA" w:rsidRDefault="0060319A" w:rsidP="0060319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F674C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10</w:t>
            </w:r>
            <w:r w:rsidRPr="00F674CA">
              <w:rPr>
                <w:rFonts w:ascii="Arial" w:hAnsi="Arial" w:cs="Arial"/>
                <w:i/>
                <w:sz w:val="22"/>
                <w:szCs w:val="22"/>
              </w:rPr>
              <w:t xml:space="preserve"> Sydney Health Economics Collaborative, Sydney Local Health District, NSW, Australia</w:t>
            </w:r>
          </w:p>
        </w:tc>
      </w:tr>
      <w:tr w:rsidR="001564A4" w:rsidRPr="00F674CA" w14:paraId="6DAF615A" w14:textId="77777777" w:rsidTr="0060319A">
        <w:trPr>
          <w:trHeight w:hRule="exact" w:val="12250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F674CA" w:rsidRDefault="001564A4" w:rsidP="000A28E2">
            <w:pPr>
              <w:pStyle w:val="Pa12"/>
              <w:rPr>
                <w:rStyle w:val="A4"/>
              </w:rPr>
            </w:pPr>
            <w:r w:rsidRPr="00F674CA">
              <w:rPr>
                <w:rStyle w:val="A4"/>
                <w:b/>
                <w:bCs/>
              </w:rPr>
              <w:lastRenderedPageBreak/>
              <w:t xml:space="preserve">Introduction/Aim: </w:t>
            </w:r>
          </w:p>
          <w:p w14:paraId="3D770CF7" w14:textId="2671CAB3" w:rsidR="001564A4" w:rsidRPr="00F674CA" w:rsidRDefault="0060319A" w:rsidP="000A28E2">
            <w:pPr>
              <w:pStyle w:val="Pa12"/>
              <w:rPr>
                <w:sz w:val="22"/>
                <w:szCs w:val="22"/>
              </w:rPr>
            </w:pPr>
            <w:r w:rsidRPr="00F674CA">
              <w:rPr>
                <w:sz w:val="22"/>
                <w:szCs w:val="22"/>
              </w:rPr>
              <w:t>To investigate engagement and adherence to the symptom monitoring component of a mobile pulmonary rehabilitation (m-PR) app in people with chronic obstructive pulmonary disease (COPD).</w:t>
            </w:r>
          </w:p>
          <w:p w14:paraId="7436D9D2" w14:textId="77777777" w:rsidR="0060319A" w:rsidRPr="00F674CA" w:rsidRDefault="0060319A" w:rsidP="0060319A">
            <w:pPr>
              <w:pStyle w:val="Default"/>
              <w:rPr>
                <w:sz w:val="22"/>
                <w:szCs w:val="22"/>
              </w:rPr>
            </w:pPr>
          </w:p>
          <w:p w14:paraId="1B39336E" w14:textId="77777777" w:rsidR="001564A4" w:rsidRPr="00F674C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674CA">
              <w:rPr>
                <w:rStyle w:val="A4"/>
                <w:b/>
                <w:bCs/>
              </w:rPr>
              <w:t xml:space="preserve">Methods: </w:t>
            </w:r>
          </w:p>
          <w:p w14:paraId="70A39F78" w14:textId="6D0EBA38" w:rsidR="001564A4" w:rsidRPr="00F674CA" w:rsidRDefault="0060319A" w:rsidP="0060319A">
            <w:pPr>
              <w:rPr>
                <w:sz w:val="22"/>
                <w:szCs w:val="22"/>
              </w:rPr>
            </w:pPr>
            <w:r w:rsidRPr="00F674CA">
              <w:rPr>
                <w:rFonts w:ascii="Arial" w:hAnsi="Arial" w:cs="Arial"/>
                <w:sz w:val="22"/>
                <w:szCs w:val="22"/>
              </w:rPr>
              <w:t>Participants with COPD, randomised to the intervention arm of a randomised controlled trial, were asked to complete a daily symptom questionnaire, two weekly questionnaires evaluating health status (COPD Assessment Test [CAT]) and breathlessness (modified Medical Research Council [</w:t>
            </w:r>
            <w:proofErr w:type="spellStart"/>
            <w:r w:rsidRPr="00F674CA">
              <w:rPr>
                <w:rFonts w:ascii="Arial" w:hAnsi="Arial" w:cs="Arial"/>
                <w:sz w:val="22"/>
                <w:szCs w:val="22"/>
              </w:rPr>
              <w:t>mMRC</w:t>
            </w:r>
            <w:proofErr w:type="spellEnd"/>
            <w:r w:rsidRPr="00F674CA">
              <w:rPr>
                <w:rFonts w:ascii="Arial" w:hAnsi="Arial" w:cs="Arial"/>
                <w:sz w:val="22"/>
                <w:szCs w:val="22"/>
              </w:rPr>
              <w:t>]) and view their COPD action plan on the m-PR app whilst completing an 8-week home-based pulmonary rehabilitation program. Interaction or ‘Click’ data on the m-PR app was tracked. Outcome measures were: (</w:t>
            </w:r>
            <w:proofErr w:type="spellStart"/>
            <w:r w:rsidRPr="00F674C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F674CA">
              <w:rPr>
                <w:rFonts w:ascii="Arial" w:hAnsi="Arial" w:cs="Arial"/>
                <w:sz w:val="22"/>
                <w:szCs w:val="22"/>
              </w:rPr>
              <w:t>) engagement, measured by the number of times a questionnaire or action plan was opened; and (ii) adherence, defined by submission of responses to at least 70% of the questionnaires</w:t>
            </w:r>
            <w:r w:rsidR="00DD2A27" w:rsidRPr="00F674CA">
              <w:rPr>
                <w:rFonts w:ascii="Arial" w:hAnsi="Arial" w:cs="Arial"/>
                <w:sz w:val="22"/>
                <w:szCs w:val="22"/>
              </w:rPr>
              <w:t xml:space="preserve"> each week</w:t>
            </w:r>
            <w:r w:rsidRPr="00F674CA">
              <w:rPr>
                <w:rFonts w:ascii="Arial" w:hAnsi="Arial" w:cs="Arial"/>
                <w:sz w:val="22"/>
                <w:szCs w:val="22"/>
              </w:rPr>
              <w:t>. Participants also completed a technology skills survey.</w:t>
            </w:r>
          </w:p>
          <w:p w14:paraId="5029BAE6" w14:textId="77777777" w:rsidR="001564A4" w:rsidRPr="00F674C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F674C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674CA">
              <w:rPr>
                <w:rStyle w:val="A4"/>
                <w:b/>
                <w:bCs/>
              </w:rPr>
              <w:t xml:space="preserve">Results: </w:t>
            </w:r>
          </w:p>
          <w:p w14:paraId="0861549B" w14:textId="73EE2148" w:rsidR="001564A4" w:rsidRPr="00F674CA" w:rsidRDefault="00565271" w:rsidP="000A28E2">
            <w:pPr>
              <w:pStyle w:val="Pa12"/>
              <w:rPr>
                <w:sz w:val="22"/>
                <w:szCs w:val="22"/>
              </w:rPr>
            </w:pPr>
            <w:r w:rsidRPr="00F674CA">
              <w:rPr>
                <w:sz w:val="22"/>
                <w:szCs w:val="22"/>
              </w:rPr>
              <w:t>21</w:t>
            </w:r>
            <w:r w:rsidR="0060319A" w:rsidRPr="00F674CA">
              <w:rPr>
                <w:sz w:val="22"/>
                <w:szCs w:val="22"/>
              </w:rPr>
              <w:t xml:space="preserve"> participants completed the study (mean age [± SD]: 74 ±7 years, 3</w:t>
            </w:r>
            <w:r w:rsidR="008C73B5" w:rsidRPr="00F674CA">
              <w:rPr>
                <w:sz w:val="22"/>
                <w:szCs w:val="22"/>
              </w:rPr>
              <w:t>3</w:t>
            </w:r>
            <w:r w:rsidR="0060319A" w:rsidRPr="00F674CA">
              <w:rPr>
                <w:sz w:val="22"/>
                <w:szCs w:val="22"/>
              </w:rPr>
              <w:t>% female, FEV</w:t>
            </w:r>
            <w:r w:rsidR="0060319A" w:rsidRPr="00F674CA">
              <w:rPr>
                <w:sz w:val="22"/>
                <w:szCs w:val="22"/>
                <w:vertAlign w:val="subscript"/>
              </w:rPr>
              <w:t>1</w:t>
            </w:r>
            <w:r w:rsidR="0060319A" w:rsidRPr="00F674CA">
              <w:rPr>
                <w:sz w:val="22"/>
                <w:szCs w:val="22"/>
              </w:rPr>
              <w:t>%</w:t>
            </w:r>
            <w:r w:rsidR="0060319A" w:rsidRPr="00F674CA">
              <w:rPr>
                <w:sz w:val="22"/>
                <w:szCs w:val="22"/>
                <w:vertAlign w:val="subscript"/>
              </w:rPr>
              <w:t xml:space="preserve"> </w:t>
            </w:r>
            <w:r w:rsidR="0060319A" w:rsidRPr="00F674CA">
              <w:rPr>
                <w:sz w:val="22"/>
                <w:szCs w:val="22"/>
              </w:rPr>
              <w:t>[± SD]: 5</w:t>
            </w:r>
            <w:r w:rsidR="00D0163F" w:rsidRPr="00F674CA">
              <w:rPr>
                <w:sz w:val="22"/>
                <w:szCs w:val="22"/>
              </w:rPr>
              <w:t>6</w:t>
            </w:r>
            <w:r w:rsidR="0060319A" w:rsidRPr="00F674CA">
              <w:rPr>
                <w:sz w:val="22"/>
                <w:szCs w:val="22"/>
              </w:rPr>
              <w:t xml:space="preserve"> ± 1</w:t>
            </w:r>
            <w:r w:rsidR="00D0163F" w:rsidRPr="00F674CA">
              <w:rPr>
                <w:sz w:val="22"/>
                <w:szCs w:val="22"/>
              </w:rPr>
              <w:t>5</w:t>
            </w:r>
            <w:r w:rsidR="0060319A" w:rsidRPr="00F674CA">
              <w:rPr>
                <w:sz w:val="22"/>
                <w:szCs w:val="22"/>
              </w:rPr>
              <w:t xml:space="preserve">% predicted, </w:t>
            </w:r>
            <w:r w:rsidR="00D0163F" w:rsidRPr="00F674CA">
              <w:rPr>
                <w:sz w:val="22"/>
                <w:szCs w:val="22"/>
              </w:rPr>
              <w:t>86</w:t>
            </w:r>
            <w:r w:rsidR="0060319A" w:rsidRPr="00F674CA">
              <w:rPr>
                <w:sz w:val="22"/>
                <w:szCs w:val="22"/>
              </w:rPr>
              <w:t xml:space="preserve">% with at least adequate self-rated technology skills). All participants engaged with the questionnaires at least once. Engagement with the daily symptom questionnaires remained high across the 8-week period, but engagement gradually trended downwards for the weekly CAT and </w:t>
            </w:r>
            <w:proofErr w:type="spellStart"/>
            <w:r w:rsidR="0060319A" w:rsidRPr="00F674CA">
              <w:rPr>
                <w:sz w:val="22"/>
                <w:szCs w:val="22"/>
              </w:rPr>
              <w:t>mMRC</w:t>
            </w:r>
            <w:proofErr w:type="spellEnd"/>
            <w:r w:rsidR="0060319A" w:rsidRPr="00F674CA">
              <w:rPr>
                <w:sz w:val="22"/>
                <w:szCs w:val="22"/>
              </w:rPr>
              <w:t>. On average, 4</w:t>
            </w:r>
            <w:r w:rsidR="0040521A" w:rsidRPr="00F674CA">
              <w:rPr>
                <w:sz w:val="22"/>
                <w:szCs w:val="22"/>
              </w:rPr>
              <w:t>6</w:t>
            </w:r>
            <w:r w:rsidR="0060319A" w:rsidRPr="00F674CA">
              <w:rPr>
                <w:sz w:val="22"/>
                <w:szCs w:val="22"/>
              </w:rPr>
              <w:t xml:space="preserve">% of the daily symptom questionnaires, 71% of the CAT and 62% of the </w:t>
            </w:r>
            <w:proofErr w:type="spellStart"/>
            <w:r w:rsidR="0060319A" w:rsidRPr="00F674CA">
              <w:rPr>
                <w:sz w:val="22"/>
                <w:szCs w:val="22"/>
              </w:rPr>
              <w:t>mMRC</w:t>
            </w:r>
            <w:proofErr w:type="spellEnd"/>
            <w:r w:rsidR="0060319A" w:rsidRPr="00F674CA">
              <w:rPr>
                <w:sz w:val="22"/>
                <w:szCs w:val="22"/>
              </w:rPr>
              <w:t xml:space="preserve"> were completed. 2</w:t>
            </w:r>
            <w:r w:rsidR="004F2B45" w:rsidRPr="00F674CA">
              <w:rPr>
                <w:sz w:val="22"/>
                <w:szCs w:val="22"/>
              </w:rPr>
              <w:t>3</w:t>
            </w:r>
            <w:r w:rsidR="0060319A" w:rsidRPr="00F674CA">
              <w:rPr>
                <w:sz w:val="22"/>
                <w:szCs w:val="22"/>
              </w:rPr>
              <w:t>% of participants were adherent to the daily symptom questionnaires, 6</w:t>
            </w:r>
            <w:r w:rsidR="004F2B45" w:rsidRPr="00F674CA">
              <w:rPr>
                <w:sz w:val="22"/>
                <w:szCs w:val="22"/>
              </w:rPr>
              <w:t>3</w:t>
            </w:r>
            <w:r w:rsidR="0060319A" w:rsidRPr="00F674CA">
              <w:rPr>
                <w:sz w:val="22"/>
                <w:szCs w:val="22"/>
              </w:rPr>
              <w:t xml:space="preserve">% to the CAT and 55% to the </w:t>
            </w:r>
            <w:proofErr w:type="spellStart"/>
            <w:r w:rsidR="0060319A" w:rsidRPr="00F674CA">
              <w:rPr>
                <w:sz w:val="22"/>
                <w:szCs w:val="22"/>
              </w:rPr>
              <w:t>mMRC</w:t>
            </w:r>
            <w:proofErr w:type="spellEnd"/>
            <w:r w:rsidR="0060319A" w:rsidRPr="00F674CA">
              <w:rPr>
                <w:sz w:val="22"/>
                <w:szCs w:val="22"/>
              </w:rPr>
              <w:t xml:space="preserve">. </w:t>
            </w:r>
            <w:r w:rsidR="004F2B45" w:rsidRPr="00F674CA">
              <w:rPr>
                <w:sz w:val="22"/>
                <w:szCs w:val="22"/>
              </w:rPr>
              <w:t>29</w:t>
            </w:r>
            <w:r w:rsidR="0060319A" w:rsidRPr="00F674CA">
              <w:rPr>
                <w:sz w:val="22"/>
                <w:szCs w:val="22"/>
              </w:rPr>
              <w:t>% of participants were prescribed a COPD action plan and, of these, 83% engaged with it at least once.</w:t>
            </w:r>
            <w:r w:rsidR="001564A4" w:rsidRPr="00F674CA">
              <w:rPr>
                <w:sz w:val="22"/>
                <w:szCs w:val="22"/>
              </w:rPr>
              <w:br/>
            </w:r>
          </w:p>
          <w:p w14:paraId="652F7BE1" w14:textId="77777777" w:rsidR="001564A4" w:rsidRPr="00F674C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674CA">
              <w:rPr>
                <w:rStyle w:val="A4"/>
                <w:b/>
                <w:bCs/>
              </w:rPr>
              <w:t xml:space="preserve">Conclusion: </w:t>
            </w:r>
          </w:p>
          <w:p w14:paraId="1593EB57" w14:textId="7ED7B1D3" w:rsidR="0060319A" w:rsidRPr="00F674CA" w:rsidRDefault="0060319A" w:rsidP="0060319A">
            <w:pPr>
              <w:rPr>
                <w:rFonts w:ascii="Arial" w:hAnsi="Arial" w:cs="Arial"/>
                <w:sz w:val="22"/>
                <w:szCs w:val="22"/>
              </w:rPr>
            </w:pPr>
            <w:r w:rsidRPr="00F674CA">
              <w:rPr>
                <w:rFonts w:ascii="Arial" w:hAnsi="Arial" w:cs="Arial"/>
                <w:sz w:val="22"/>
                <w:szCs w:val="22"/>
              </w:rPr>
              <w:t xml:space="preserve">Overall engagement with the daily and weekly symptom questionnaires was high. </w:t>
            </w:r>
            <w:r w:rsidR="00C9545E" w:rsidRPr="00F674CA">
              <w:rPr>
                <w:rFonts w:ascii="Arial" w:hAnsi="Arial" w:cs="Arial"/>
                <w:sz w:val="22"/>
                <w:szCs w:val="22"/>
              </w:rPr>
              <w:t>Low</w:t>
            </w:r>
            <w:r w:rsidRPr="00F674CA">
              <w:rPr>
                <w:rFonts w:ascii="Arial" w:hAnsi="Arial" w:cs="Arial"/>
                <w:sz w:val="22"/>
                <w:szCs w:val="22"/>
              </w:rPr>
              <w:t xml:space="preserve"> adherence to the daily questionnaires suggests this may be too</w:t>
            </w:r>
            <w:r w:rsidR="00386117" w:rsidRPr="00F674CA">
              <w:rPr>
                <w:rFonts w:ascii="Arial" w:hAnsi="Arial" w:cs="Arial"/>
                <w:sz w:val="22"/>
                <w:szCs w:val="22"/>
              </w:rPr>
              <w:t xml:space="preserve"> high</w:t>
            </w:r>
            <w:r w:rsidRPr="00F674CA">
              <w:rPr>
                <w:rFonts w:ascii="Arial" w:hAnsi="Arial" w:cs="Arial"/>
                <w:sz w:val="22"/>
                <w:szCs w:val="22"/>
              </w:rPr>
              <w:t xml:space="preserve"> frequen</w:t>
            </w:r>
            <w:r w:rsidR="00386117" w:rsidRPr="00F674CA">
              <w:rPr>
                <w:rFonts w:ascii="Arial" w:hAnsi="Arial" w:cs="Arial"/>
                <w:sz w:val="22"/>
                <w:szCs w:val="22"/>
              </w:rPr>
              <w:t>cy</w:t>
            </w:r>
            <w:r w:rsidRPr="00F674CA">
              <w:rPr>
                <w:rFonts w:ascii="Arial" w:hAnsi="Arial" w:cs="Arial"/>
                <w:sz w:val="22"/>
                <w:szCs w:val="22"/>
              </w:rPr>
              <w:t xml:space="preserve"> for an 8-week program. People with COPD were engaged with their prescribed COPD action plan. </w:t>
            </w:r>
          </w:p>
          <w:p w14:paraId="3E8B4283" w14:textId="774F3CDB" w:rsidR="001564A4" w:rsidRPr="00F674C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/>
                <w:bCs/>
              </w:rPr>
              <w:t xml:space="preserve">Grant Support: </w:t>
            </w:r>
          </w:p>
          <w:p w14:paraId="52FC0240" w14:textId="77777777" w:rsidR="0060319A" w:rsidRPr="00F674CA" w:rsidRDefault="0060319A" w:rsidP="000A28E2">
            <w:pPr>
              <w:pStyle w:val="Pa12"/>
              <w:rPr>
                <w:sz w:val="22"/>
                <w:szCs w:val="22"/>
              </w:rPr>
            </w:pPr>
            <w:r w:rsidRPr="00F674CA">
              <w:rPr>
                <w:sz w:val="22"/>
                <w:szCs w:val="22"/>
              </w:rPr>
              <w:t>NSW Health Translation Research Seed Grant</w:t>
            </w:r>
          </w:p>
          <w:p w14:paraId="6407595D" w14:textId="77777777" w:rsidR="0060319A" w:rsidRPr="00F674CA" w:rsidRDefault="0060319A" w:rsidP="006031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F4218" w14:textId="7DC75B52" w:rsidR="0060319A" w:rsidRPr="00F674CA" w:rsidRDefault="0060319A" w:rsidP="0060319A">
            <w:pPr>
              <w:rPr>
                <w:rFonts w:ascii="Arial" w:hAnsi="Arial" w:cs="Arial"/>
                <w:sz w:val="22"/>
                <w:szCs w:val="22"/>
              </w:rPr>
            </w:pPr>
            <w:r w:rsidRPr="00F674CA">
              <w:rPr>
                <w:rFonts w:ascii="Arial" w:hAnsi="Arial" w:cs="Arial"/>
                <w:b/>
                <w:bCs/>
                <w:sz w:val="22"/>
                <w:szCs w:val="22"/>
              </w:rPr>
              <w:t>Key Words:</w:t>
            </w:r>
            <w:r w:rsidRPr="00F674CA">
              <w:rPr>
                <w:rFonts w:ascii="Arial" w:hAnsi="Arial" w:cs="Arial"/>
                <w:sz w:val="22"/>
                <w:szCs w:val="22"/>
              </w:rPr>
              <w:t xml:space="preserve"> Pulmonary rehabilitation, mHealth, remote monitoring</w:t>
            </w:r>
          </w:p>
          <w:p w14:paraId="7F8381F0" w14:textId="4030E25F" w:rsidR="001564A4" w:rsidRPr="00F674CA" w:rsidRDefault="001564A4" w:rsidP="000A28E2">
            <w:pPr>
              <w:pStyle w:val="Pa12"/>
              <w:rPr>
                <w:sz w:val="22"/>
                <w:szCs w:val="22"/>
              </w:rPr>
            </w:pPr>
            <w:r w:rsidRPr="00F674CA">
              <w:rPr>
                <w:sz w:val="22"/>
                <w:szCs w:val="22"/>
              </w:rPr>
              <w:br/>
            </w:r>
            <w:r w:rsidRPr="00F674CA">
              <w:rPr>
                <w:sz w:val="22"/>
                <w:szCs w:val="22"/>
              </w:rPr>
              <w:br/>
            </w:r>
            <w:r w:rsidRPr="00F674CA">
              <w:rPr>
                <w:sz w:val="22"/>
                <w:szCs w:val="22"/>
              </w:rPr>
              <w:br/>
            </w:r>
            <w:r w:rsidRPr="00F674CA">
              <w:rPr>
                <w:sz w:val="22"/>
                <w:szCs w:val="22"/>
              </w:rPr>
              <w:br/>
            </w:r>
            <w:r w:rsidRPr="00F674CA">
              <w:rPr>
                <w:sz w:val="22"/>
                <w:szCs w:val="22"/>
              </w:rPr>
              <w:br/>
            </w:r>
          </w:p>
          <w:p w14:paraId="731CD908" w14:textId="77777777" w:rsidR="001564A4" w:rsidRPr="00F674CA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674CA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674CA" w:rsidRDefault="001564A4" w:rsidP="000A28E2">
            <w:pPr>
              <w:pStyle w:val="Pa12"/>
              <w:rPr>
                <w:rStyle w:val="A4"/>
                <w:bCs/>
              </w:rPr>
            </w:pP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  <w:r w:rsidRPr="00F674CA">
              <w:rPr>
                <w:rStyle w:val="A4"/>
                <w:bCs/>
              </w:rPr>
              <w:br/>
            </w:r>
          </w:p>
          <w:p w14:paraId="14DC37E4" w14:textId="77777777" w:rsidR="001564A4" w:rsidRPr="00F674C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674C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  <w:r w:rsidRPr="00F674C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F674CA" w:rsidRDefault="00E0700F" w:rsidP="001564A4">
      <w:pPr>
        <w:rPr>
          <w:sz w:val="22"/>
          <w:szCs w:val="22"/>
        </w:rPr>
      </w:pPr>
    </w:p>
    <w:sectPr w:rsidR="00E0700F" w:rsidRPr="00F67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8366E"/>
    <w:rsid w:val="00386117"/>
    <w:rsid w:val="0040521A"/>
    <w:rsid w:val="00416D11"/>
    <w:rsid w:val="004440FA"/>
    <w:rsid w:val="0046645D"/>
    <w:rsid w:val="00467BAE"/>
    <w:rsid w:val="004F2B45"/>
    <w:rsid w:val="0051574E"/>
    <w:rsid w:val="00565271"/>
    <w:rsid w:val="0060319A"/>
    <w:rsid w:val="00643723"/>
    <w:rsid w:val="008803FA"/>
    <w:rsid w:val="008C73B5"/>
    <w:rsid w:val="00977B19"/>
    <w:rsid w:val="00A16294"/>
    <w:rsid w:val="00B12E32"/>
    <w:rsid w:val="00C8734C"/>
    <w:rsid w:val="00C9545E"/>
    <w:rsid w:val="00D0163F"/>
    <w:rsid w:val="00DD2A27"/>
    <w:rsid w:val="00E0700F"/>
    <w:rsid w:val="00EA2EC5"/>
    <w:rsid w:val="00F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Sarah Brown (HDR)</cp:lastModifiedBy>
  <cp:revision>20</cp:revision>
  <dcterms:created xsi:type="dcterms:W3CDTF">2023-10-18T07:54:00Z</dcterms:created>
  <dcterms:modified xsi:type="dcterms:W3CDTF">2023-10-19T09:41:00Z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