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05D9670"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014A54">
              <w:rPr>
                <w:rFonts w:ascii="Arial" w:hAnsi="Arial" w:cs="Arial"/>
                <w:b/>
                <w:sz w:val="22"/>
                <w:szCs w:val="22"/>
              </w:rPr>
              <w:t>Lunch with an author (books)</w:t>
            </w:r>
            <w:r w:rsidR="00E36AD7" w:rsidRPr="00E36AD7">
              <w:rPr>
                <w:rFonts w:ascii="Arial" w:hAnsi="Arial" w:cs="Arial"/>
                <w:b/>
                <w:sz w:val="22"/>
                <w:szCs w:val="22"/>
              </w:rPr>
              <w:t xml:space="preserve"> </w:t>
            </w:r>
            <w:r w:rsidR="00242808">
              <w:rPr>
                <w:rFonts w:ascii="Arial" w:hAnsi="Arial" w:cs="Arial"/>
                <w:sz w:val="22"/>
                <w:szCs w:val="22"/>
              </w:rPr>
              <w:t>(Sentence case)</w:t>
            </w:r>
            <w:r w:rsidR="00CC5FE9">
              <w:rPr>
                <w:rFonts w:ascii="Arial" w:hAnsi="Arial" w:cs="Arial"/>
                <w:sz w:val="22"/>
                <w:szCs w:val="22"/>
              </w:rPr>
              <w:t>: Handbook of Men’s Health Disparities</w:t>
            </w:r>
          </w:p>
        </w:tc>
      </w:tr>
      <w:tr w:rsidR="002B7FC8" w:rsidRPr="0003525D" w14:paraId="5A4DE264" w14:textId="77777777" w:rsidTr="00D71EFE">
        <w:trPr>
          <w:trHeight w:val="7663"/>
        </w:trPr>
        <w:tc>
          <w:tcPr>
            <w:tcW w:w="8640" w:type="dxa"/>
          </w:tcPr>
          <w:p w14:paraId="2EEDB764" w14:textId="77777777" w:rsidR="0072550F" w:rsidRDefault="0072550F" w:rsidP="00E36AD7">
            <w:pPr>
              <w:jc w:val="both"/>
              <w:rPr>
                <w:rFonts w:ascii="Arial" w:hAnsi="Arial" w:cs="Arial"/>
                <w:b/>
                <w:sz w:val="22"/>
                <w:szCs w:val="22"/>
              </w:rPr>
            </w:pPr>
          </w:p>
          <w:p w14:paraId="5A4DE253" w14:textId="23AC9570" w:rsidR="00DA7A71" w:rsidRDefault="00014A54" w:rsidP="00E36AD7">
            <w:pPr>
              <w:jc w:val="both"/>
              <w:rPr>
                <w:rFonts w:ascii="Arial" w:hAnsi="Arial" w:cs="Arial"/>
                <w:b/>
                <w:sz w:val="22"/>
                <w:szCs w:val="22"/>
              </w:rPr>
            </w:pPr>
            <w:r>
              <w:rPr>
                <w:rFonts w:ascii="Arial" w:hAnsi="Arial" w:cs="Arial"/>
                <w:b/>
                <w:sz w:val="22"/>
                <w:szCs w:val="22"/>
              </w:rPr>
              <w:t>Author(s)</w:t>
            </w:r>
          </w:p>
          <w:p w14:paraId="5A4DE255" w14:textId="5D23FB2D" w:rsidR="00DA7A71" w:rsidRDefault="00CC5FE9" w:rsidP="00E36AD7">
            <w:pPr>
              <w:jc w:val="both"/>
              <w:rPr>
                <w:rFonts w:ascii="Arial" w:hAnsi="Arial" w:cs="Arial"/>
                <w:sz w:val="22"/>
                <w:szCs w:val="22"/>
              </w:rPr>
            </w:pPr>
            <w:r>
              <w:rPr>
                <w:rFonts w:ascii="Arial" w:hAnsi="Arial" w:cs="Arial"/>
                <w:sz w:val="22"/>
                <w:szCs w:val="22"/>
              </w:rPr>
              <w:t>Derek M. Griffith</w:t>
            </w:r>
            <w:r w:rsidR="00AF05D1">
              <w:rPr>
                <w:rFonts w:ascii="Arial" w:hAnsi="Arial" w:cs="Arial"/>
                <w:sz w:val="22"/>
                <w:szCs w:val="22"/>
              </w:rPr>
              <w:t xml:space="preserve"> (Lead e</w:t>
            </w:r>
            <w:r w:rsidR="00877EE4">
              <w:rPr>
                <w:rFonts w:ascii="Arial" w:hAnsi="Arial" w:cs="Arial"/>
                <w:sz w:val="22"/>
                <w:szCs w:val="22"/>
              </w:rPr>
              <w:t>ditor)</w:t>
            </w:r>
            <w:r w:rsidR="00AF05D1">
              <w:rPr>
                <w:rFonts w:ascii="Arial" w:hAnsi="Arial" w:cs="Arial"/>
                <w:sz w:val="22"/>
                <w:szCs w:val="22"/>
              </w:rPr>
              <w:t xml:space="preserve"> and James Smith (contributor from Australia)</w:t>
            </w:r>
          </w:p>
          <w:p w14:paraId="5A4DE257" w14:textId="77777777" w:rsidR="00DA7A71" w:rsidRDefault="00DA7A71" w:rsidP="00E36AD7">
            <w:pPr>
              <w:jc w:val="both"/>
              <w:rPr>
                <w:rFonts w:ascii="Arial" w:hAnsi="Arial" w:cs="Arial"/>
                <w:sz w:val="22"/>
                <w:szCs w:val="22"/>
              </w:rPr>
            </w:pPr>
          </w:p>
          <w:p w14:paraId="5A4DE258" w14:textId="1C286471" w:rsidR="00DA7A71" w:rsidRDefault="00014A54" w:rsidP="00E36AD7">
            <w:pPr>
              <w:jc w:val="both"/>
              <w:rPr>
                <w:rFonts w:ascii="Arial" w:hAnsi="Arial" w:cs="Arial"/>
                <w:b/>
                <w:sz w:val="22"/>
                <w:szCs w:val="22"/>
              </w:rPr>
            </w:pPr>
            <w:r>
              <w:rPr>
                <w:rFonts w:ascii="Arial" w:hAnsi="Arial" w:cs="Arial"/>
                <w:b/>
                <w:sz w:val="22"/>
                <w:szCs w:val="22"/>
              </w:rPr>
              <w:t>Book Title</w:t>
            </w:r>
          </w:p>
          <w:p w14:paraId="5A4DE25A" w14:textId="1EB3D38A" w:rsidR="00DA7A71" w:rsidRPr="00CC5FE9" w:rsidRDefault="00CC5FE9" w:rsidP="00E36AD7">
            <w:pPr>
              <w:jc w:val="both"/>
              <w:rPr>
                <w:rFonts w:ascii="Arial" w:hAnsi="Arial" w:cs="Arial"/>
                <w:sz w:val="22"/>
                <w:szCs w:val="22"/>
              </w:rPr>
            </w:pPr>
            <w:r>
              <w:rPr>
                <w:rFonts w:ascii="Arial" w:hAnsi="Arial" w:cs="Arial"/>
                <w:sz w:val="22"/>
                <w:szCs w:val="22"/>
              </w:rPr>
              <w:t>Handbook of Men’s Health Disparities</w:t>
            </w:r>
          </w:p>
          <w:p w14:paraId="5A4DE25C" w14:textId="77777777" w:rsidR="00DA7A71" w:rsidRDefault="00DA7A71" w:rsidP="00E36AD7">
            <w:pPr>
              <w:jc w:val="both"/>
              <w:rPr>
                <w:rFonts w:ascii="Arial" w:hAnsi="Arial" w:cs="Arial"/>
                <w:b/>
                <w:sz w:val="22"/>
                <w:szCs w:val="22"/>
              </w:rPr>
            </w:pPr>
          </w:p>
          <w:p w14:paraId="5A4DE25D" w14:textId="13FB524D" w:rsidR="00DA7A71" w:rsidRDefault="00014A54" w:rsidP="00E36AD7">
            <w:pPr>
              <w:jc w:val="both"/>
              <w:rPr>
                <w:rFonts w:ascii="Arial" w:hAnsi="Arial" w:cs="Arial"/>
                <w:b/>
                <w:sz w:val="22"/>
                <w:szCs w:val="22"/>
              </w:rPr>
            </w:pPr>
            <w:r>
              <w:rPr>
                <w:rFonts w:ascii="Arial" w:hAnsi="Arial" w:cs="Arial"/>
                <w:b/>
                <w:sz w:val="22"/>
                <w:szCs w:val="22"/>
              </w:rPr>
              <w:t>Publisher and year of publication</w:t>
            </w:r>
          </w:p>
          <w:p w14:paraId="5E5D1979" w14:textId="353E01F3" w:rsidR="004B7D91" w:rsidRPr="00877EE4" w:rsidRDefault="00CC5FE9" w:rsidP="00E36AD7">
            <w:pPr>
              <w:jc w:val="both"/>
              <w:rPr>
                <w:rFonts w:ascii="Arial" w:hAnsi="Arial" w:cs="Arial"/>
                <w:sz w:val="22"/>
                <w:szCs w:val="22"/>
              </w:rPr>
            </w:pPr>
            <w:r w:rsidRPr="00CC5FE9">
              <w:rPr>
                <w:rFonts w:ascii="Arial" w:hAnsi="Arial" w:cs="Arial"/>
                <w:sz w:val="22"/>
                <w:szCs w:val="22"/>
              </w:rPr>
              <w:t>Routledge</w:t>
            </w:r>
            <w:r w:rsidR="00877EE4" w:rsidRPr="00877EE4">
              <w:rPr>
                <w:rFonts w:ascii="Arial" w:hAnsi="Arial" w:cs="Arial"/>
                <w:sz w:val="22"/>
                <w:szCs w:val="22"/>
              </w:rPr>
              <w:t xml:space="preserve">, </w:t>
            </w:r>
            <w:r w:rsidRPr="00877EE4">
              <w:rPr>
                <w:rFonts w:ascii="Arial" w:hAnsi="Arial" w:cs="Arial"/>
                <w:sz w:val="22"/>
                <w:szCs w:val="22"/>
              </w:rPr>
              <w:t>2019</w:t>
            </w:r>
          </w:p>
          <w:p w14:paraId="089DEF63" w14:textId="2DF56954" w:rsidR="004B7D91" w:rsidRDefault="004B7D91" w:rsidP="00E36AD7">
            <w:pPr>
              <w:jc w:val="both"/>
              <w:rPr>
                <w:rFonts w:ascii="Arial" w:hAnsi="Arial" w:cs="Arial"/>
                <w:b/>
                <w:sz w:val="22"/>
                <w:szCs w:val="22"/>
              </w:rPr>
            </w:pPr>
          </w:p>
          <w:p w14:paraId="3AD6967B" w14:textId="02388BB5" w:rsidR="004B7D91" w:rsidRDefault="00014A54" w:rsidP="00E36AD7">
            <w:pPr>
              <w:jc w:val="both"/>
              <w:rPr>
                <w:rFonts w:ascii="Arial" w:hAnsi="Arial" w:cs="Arial"/>
                <w:b/>
                <w:sz w:val="22"/>
                <w:szCs w:val="22"/>
              </w:rPr>
            </w:pPr>
            <w:r>
              <w:rPr>
                <w:rFonts w:ascii="Arial" w:hAnsi="Arial" w:cs="Arial"/>
                <w:b/>
                <w:sz w:val="22"/>
                <w:szCs w:val="22"/>
              </w:rPr>
              <w:t>Book description</w:t>
            </w:r>
          </w:p>
          <w:p w14:paraId="195F1E98" w14:textId="471FEB74" w:rsidR="00CC5FE9" w:rsidRDefault="00CC5FE9" w:rsidP="00CC5FE9">
            <w:pPr>
              <w:jc w:val="both"/>
              <w:rPr>
                <w:rFonts w:ascii="Arial" w:hAnsi="Arial" w:cs="Arial"/>
                <w:sz w:val="22"/>
                <w:szCs w:val="22"/>
                <w:lang w:val="en-US"/>
              </w:rPr>
            </w:pPr>
            <w:r w:rsidRPr="00CC5FE9">
              <w:rPr>
                <w:rFonts w:ascii="Arial" w:hAnsi="Arial" w:cs="Arial"/>
                <w:sz w:val="22"/>
                <w:szCs w:val="22"/>
                <w:lang w:val="en-US"/>
              </w:rPr>
              <w:t xml:space="preserve">Men’s health disparities is a multidisciplinary field of study devoted to gaining greater scientific knowledge about </w:t>
            </w:r>
            <w:r w:rsidR="00002712">
              <w:rPr>
                <w:rFonts w:ascii="Arial" w:hAnsi="Arial" w:cs="Arial"/>
                <w:sz w:val="22"/>
                <w:szCs w:val="22"/>
                <w:lang w:val="en-US"/>
              </w:rPr>
              <w:t>inequities</w:t>
            </w:r>
            <w:r w:rsidRPr="00CC5FE9">
              <w:rPr>
                <w:rFonts w:ascii="Arial" w:hAnsi="Arial" w:cs="Arial"/>
                <w:sz w:val="22"/>
                <w:szCs w:val="22"/>
                <w:lang w:val="en-US"/>
              </w:rPr>
              <w:t xml:space="preserve"> among men and between men and women</w:t>
            </w:r>
            <w:r w:rsidR="00877EE4">
              <w:rPr>
                <w:rFonts w:ascii="Arial" w:hAnsi="Arial" w:cs="Arial"/>
                <w:sz w:val="22"/>
                <w:szCs w:val="22"/>
                <w:lang w:val="en-US"/>
              </w:rPr>
              <w:t xml:space="preserve"> in ways that lead to policy and programmatic interventions</w:t>
            </w:r>
            <w:r w:rsidRPr="00CC5FE9">
              <w:rPr>
                <w:rFonts w:ascii="Arial" w:hAnsi="Arial" w:cs="Arial"/>
                <w:sz w:val="22"/>
                <w:szCs w:val="22"/>
                <w:lang w:val="en-US"/>
              </w:rPr>
              <w:t>.</w:t>
            </w:r>
            <w:r w:rsidR="00054D7C">
              <w:rPr>
                <w:rFonts w:ascii="Arial" w:hAnsi="Arial" w:cs="Arial"/>
                <w:sz w:val="22"/>
                <w:szCs w:val="22"/>
                <w:lang w:val="en-US"/>
              </w:rPr>
              <w:t xml:space="preserve"> </w:t>
            </w:r>
            <w:r w:rsidRPr="00CC5FE9">
              <w:rPr>
                <w:rFonts w:ascii="Arial" w:hAnsi="Arial" w:cs="Arial"/>
                <w:sz w:val="22"/>
                <w:szCs w:val="22"/>
                <w:lang w:val="en-US"/>
              </w:rPr>
              <w:t xml:space="preserve">The field of men’s health disparities has emerged from gaps in knowledge that exist between health </w:t>
            </w:r>
            <w:r w:rsidR="00002712">
              <w:rPr>
                <w:rFonts w:ascii="Arial" w:hAnsi="Arial" w:cs="Arial"/>
                <w:sz w:val="22"/>
                <w:szCs w:val="22"/>
                <w:lang w:val="en-US"/>
              </w:rPr>
              <w:t xml:space="preserve">inequities and men’s health, yet </w:t>
            </w:r>
            <w:r w:rsidRPr="00CC5FE9">
              <w:rPr>
                <w:rFonts w:ascii="Arial" w:hAnsi="Arial" w:cs="Arial"/>
                <w:sz w:val="22"/>
                <w:szCs w:val="22"/>
                <w:lang w:val="en-US"/>
              </w:rPr>
              <w:t>the science of understanding and improving the health of men who are at the margins of each field—yet lie at the nexus of these literatures—has not kept pace with the development of either field</w:t>
            </w:r>
            <w:r w:rsidR="002E4329">
              <w:rPr>
                <w:rFonts w:ascii="Arial" w:hAnsi="Arial" w:cs="Arial"/>
                <w:sz w:val="22"/>
                <w:szCs w:val="22"/>
                <w:lang w:val="en-US"/>
              </w:rPr>
              <w:t xml:space="preserve">. </w:t>
            </w:r>
          </w:p>
          <w:p w14:paraId="15D5BAB3" w14:textId="77777777" w:rsidR="00CC5FE9" w:rsidRDefault="00CC5FE9" w:rsidP="00CC5FE9">
            <w:pPr>
              <w:jc w:val="both"/>
              <w:rPr>
                <w:rFonts w:ascii="Arial" w:hAnsi="Arial" w:cs="Arial"/>
                <w:sz w:val="22"/>
                <w:szCs w:val="22"/>
                <w:lang w:val="en-US"/>
              </w:rPr>
            </w:pPr>
          </w:p>
          <w:p w14:paraId="60EF46C8" w14:textId="05CD5BB8" w:rsidR="00CC5FE9" w:rsidRPr="00CC5FE9" w:rsidRDefault="00002712" w:rsidP="00CC5FE9">
            <w:pPr>
              <w:jc w:val="both"/>
              <w:rPr>
                <w:rFonts w:ascii="Arial" w:hAnsi="Arial" w:cs="Arial"/>
                <w:sz w:val="22"/>
                <w:szCs w:val="22"/>
                <w:lang w:val="en-US"/>
              </w:rPr>
            </w:pPr>
            <w:r>
              <w:rPr>
                <w:rFonts w:ascii="Arial" w:hAnsi="Arial" w:cs="Arial"/>
                <w:sz w:val="22"/>
                <w:szCs w:val="22"/>
                <w:lang w:val="en-US"/>
              </w:rPr>
              <w:t>Prior</w:t>
            </w:r>
            <w:r w:rsidR="00054D7C">
              <w:rPr>
                <w:rFonts w:ascii="Arial" w:hAnsi="Arial" w:cs="Arial"/>
                <w:sz w:val="22"/>
                <w:szCs w:val="22"/>
                <w:lang w:val="en-US"/>
              </w:rPr>
              <w:t xml:space="preserve"> books on men’s health t</w:t>
            </w:r>
            <w:r w:rsidR="00CC5FE9" w:rsidRPr="00CC5FE9">
              <w:rPr>
                <w:rFonts w:ascii="Arial" w:hAnsi="Arial" w:cs="Arial"/>
                <w:sz w:val="22"/>
                <w:szCs w:val="22"/>
                <w:lang w:val="en-US"/>
              </w:rPr>
              <w:t>end to focus on men’s health witho</w:t>
            </w:r>
            <w:bookmarkStart w:id="0" w:name="_GoBack"/>
            <w:bookmarkEnd w:id="0"/>
            <w:r w:rsidR="00CC5FE9" w:rsidRPr="00CC5FE9">
              <w:rPr>
                <w:rFonts w:ascii="Arial" w:hAnsi="Arial" w:cs="Arial"/>
                <w:sz w:val="22"/>
                <w:szCs w:val="22"/>
                <w:lang w:val="en-US"/>
              </w:rPr>
              <w:t xml:space="preserve">ut discussing race and ethnicity and the heterogeneity among men along other key dimensions (e.g., sexual orientation, gender identity, (dis)ability status). The </w:t>
            </w:r>
            <w:r w:rsidR="00CC5FE9" w:rsidRPr="00CC5FE9">
              <w:rPr>
                <w:rFonts w:ascii="Arial" w:hAnsi="Arial" w:cs="Arial"/>
                <w:i/>
                <w:sz w:val="22"/>
                <w:szCs w:val="22"/>
                <w:lang w:val="en-US"/>
              </w:rPr>
              <w:t>Handbook of Men’s Health Disparities</w:t>
            </w:r>
            <w:r w:rsidR="00CC5FE9" w:rsidRPr="00CC5FE9">
              <w:rPr>
                <w:rFonts w:ascii="Arial" w:hAnsi="Arial" w:cs="Arial"/>
                <w:sz w:val="22"/>
                <w:szCs w:val="22"/>
                <w:lang w:val="en-US"/>
              </w:rPr>
              <w:t xml:space="preserve"> is the first volume to present the state of the science in this field, its progress, its breadth, and its future</w:t>
            </w:r>
            <w:r w:rsidR="0001244B">
              <w:rPr>
                <w:rFonts w:ascii="Arial" w:hAnsi="Arial" w:cs="Arial"/>
                <w:sz w:val="22"/>
                <w:szCs w:val="22"/>
                <w:lang w:val="en-US"/>
              </w:rPr>
              <w:t xml:space="preserve"> across the globe</w:t>
            </w:r>
            <w:r w:rsidR="00CC5FE9" w:rsidRPr="00CC5FE9">
              <w:rPr>
                <w:rFonts w:ascii="Arial" w:hAnsi="Arial" w:cs="Arial"/>
                <w:sz w:val="22"/>
                <w:szCs w:val="22"/>
                <w:lang w:val="en-US"/>
              </w:rPr>
              <w:t xml:space="preserve">. </w:t>
            </w:r>
            <w:r w:rsidR="00CC5FE9" w:rsidRPr="00CC5FE9">
              <w:rPr>
                <w:rFonts w:ascii="Arial" w:hAnsi="Arial" w:cs="Arial"/>
                <w:bCs/>
                <w:iCs/>
                <w:sz w:val="22"/>
                <w:szCs w:val="22"/>
                <w:lang w:val="en-US"/>
              </w:rPr>
              <w:t>While not represe</w:t>
            </w:r>
            <w:r w:rsidR="0058530E">
              <w:rPr>
                <w:rFonts w:ascii="Arial" w:hAnsi="Arial" w:cs="Arial"/>
                <w:bCs/>
                <w:iCs/>
                <w:sz w:val="22"/>
                <w:szCs w:val="22"/>
                <w:lang w:val="en-US"/>
              </w:rPr>
              <w:t>ntative of the entire world, this volume</w:t>
            </w:r>
            <w:r w:rsidR="00CC5FE9" w:rsidRPr="00CC5FE9">
              <w:rPr>
                <w:rFonts w:ascii="Arial" w:hAnsi="Arial" w:cs="Arial"/>
                <w:bCs/>
                <w:i/>
                <w:iCs/>
                <w:sz w:val="22"/>
                <w:szCs w:val="22"/>
                <w:lang w:val="en-US"/>
              </w:rPr>
              <w:t xml:space="preserve"> </w:t>
            </w:r>
            <w:r w:rsidR="00CC5FE9" w:rsidRPr="00CC5FE9">
              <w:rPr>
                <w:rFonts w:ascii="Arial" w:hAnsi="Arial" w:cs="Arial"/>
                <w:bCs/>
                <w:iCs/>
                <w:sz w:val="22"/>
                <w:szCs w:val="22"/>
                <w:lang w:val="en-US"/>
              </w:rPr>
              <w:t xml:space="preserve">is by far the most comprehensive </w:t>
            </w:r>
            <w:r w:rsidR="0058530E">
              <w:rPr>
                <w:rFonts w:ascii="Arial" w:hAnsi="Arial" w:cs="Arial"/>
                <w:bCs/>
                <w:iCs/>
                <w:sz w:val="22"/>
                <w:szCs w:val="22"/>
                <w:lang w:val="en-US"/>
              </w:rPr>
              <w:t>book</w:t>
            </w:r>
            <w:r w:rsidR="00CC5FE9" w:rsidRPr="00CC5FE9">
              <w:rPr>
                <w:rFonts w:ascii="Arial" w:hAnsi="Arial" w:cs="Arial"/>
                <w:bCs/>
                <w:iCs/>
                <w:sz w:val="22"/>
                <w:szCs w:val="22"/>
                <w:lang w:val="en-US"/>
              </w:rPr>
              <w:t xml:space="preserve"> to date on the diversity among men across the globe</w:t>
            </w:r>
            <w:r>
              <w:rPr>
                <w:rFonts w:ascii="Arial" w:hAnsi="Arial" w:cs="Arial"/>
                <w:bCs/>
                <w:iCs/>
                <w:sz w:val="22"/>
                <w:szCs w:val="22"/>
                <w:lang w:val="en-US"/>
              </w:rPr>
              <w:t xml:space="preserve">. The handbook includes authors from </w:t>
            </w:r>
            <w:r w:rsidRPr="00CC5FE9">
              <w:rPr>
                <w:rFonts w:ascii="Arial" w:hAnsi="Arial" w:cs="Arial"/>
                <w:bCs/>
                <w:iCs/>
                <w:sz w:val="22"/>
                <w:szCs w:val="22"/>
                <w:lang w:val="en-US"/>
              </w:rPr>
              <w:t>Australia, Canada, the United Kingdom, the United States, and various countries in Central and South America</w:t>
            </w:r>
            <w:r>
              <w:rPr>
                <w:rFonts w:ascii="Arial" w:hAnsi="Arial" w:cs="Arial"/>
                <w:bCs/>
                <w:iCs/>
                <w:sz w:val="22"/>
                <w:szCs w:val="22"/>
                <w:lang w:val="en-US"/>
              </w:rPr>
              <w:t xml:space="preserve"> </w:t>
            </w:r>
            <w:r w:rsidR="00CC5FE9" w:rsidRPr="00CC5FE9">
              <w:rPr>
                <w:rFonts w:ascii="Arial" w:hAnsi="Arial" w:cs="Arial"/>
                <w:bCs/>
                <w:iCs/>
                <w:sz w:val="22"/>
                <w:szCs w:val="22"/>
                <w:lang w:val="en-US"/>
              </w:rPr>
              <w:t xml:space="preserve">that discuss critically understudied populations such as rural men, gay and bisexual men, transgender and intersex men, and men with disabilities and functional limitations. </w:t>
            </w:r>
            <w:r w:rsidR="00CC5FE9" w:rsidRPr="00CC5FE9">
              <w:rPr>
                <w:rFonts w:ascii="Arial" w:hAnsi="Arial" w:cs="Arial"/>
                <w:sz w:val="22"/>
                <w:szCs w:val="22"/>
                <w:lang w:val="en-US"/>
              </w:rPr>
              <w:t xml:space="preserve">This handbook (a) provides a comprehensive review of foundations of the field; (b) summarizes the issues unique to different populations; (c) discusses key frameworks for studying and exploring issues that cut across populations; and (d) offers strategies for improving the health of key population groups and reducing men’s health disparities overall. </w:t>
            </w:r>
          </w:p>
          <w:p w14:paraId="7029825E" w14:textId="037B384E" w:rsidR="00C978A6" w:rsidRDefault="00C978A6" w:rsidP="00E36AD7">
            <w:pPr>
              <w:jc w:val="both"/>
              <w:rPr>
                <w:rFonts w:ascii="Arial" w:hAnsi="Arial" w:cs="Arial"/>
                <w:b/>
                <w:sz w:val="22"/>
                <w:szCs w:val="22"/>
              </w:rPr>
            </w:pPr>
          </w:p>
          <w:p w14:paraId="292BA808" w14:textId="5A9BBCF3" w:rsidR="00C978A6" w:rsidRDefault="0072550F" w:rsidP="00E36AD7">
            <w:pPr>
              <w:jc w:val="both"/>
              <w:rPr>
                <w:rFonts w:ascii="Arial" w:hAnsi="Arial" w:cs="Arial"/>
                <w:b/>
                <w:sz w:val="22"/>
                <w:szCs w:val="22"/>
              </w:rPr>
            </w:pPr>
            <w:r w:rsidRPr="0072550F">
              <w:rPr>
                <w:rFonts w:ascii="Arial" w:hAnsi="Arial" w:cs="Arial"/>
                <w:b/>
                <w:sz w:val="22"/>
                <w:szCs w:val="22"/>
              </w:rPr>
              <w:t>Relevance for health promotion or sustainable development</w:t>
            </w:r>
          </w:p>
          <w:p w14:paraId="5A4DE263" w14:textId="1A81EB3D" w:rsidR="00DA7A71" w:rsidRPr="00DA7A71" w:rsidRDefault="00AF05D1" w:rsidP="00002712">
            <w:pPr>
              <w:jc w:val="both"/>
              <w:rPr>
                <w:rFonts w:ascii="Arial" w:hAnsi="Arial" w:cs="Arial"/>
                <w:bCs/>
                <w:sz w:val="22"/>
                <w:szCs w:val="22"/>
              </w:rPr>
            </w:pPr>
            <w:r>
              <w:rPr>
                <w:rFonts w:ascii="Arial" w:hAnsi="Arial" w:cs="Arial"/>
                <w:sz w:val="22"/>
                <w:szCs w:val="22"/>
              </w:rPr>
              <w:t>D</w:t>
            </w:r>
            <w:r w:rsidRPr="00AF05D1">
              <w:rPr>
                <w:rFonts w:ascii="Arial" w:hAnsi="Arial" w:cs="Arial"/>
                <w:sz w:val="22"/>
                <w:szCs w:val="22"/>
              </w:rPr>
              <w:t>iscourse associated with gender differences in mortality is noticeably sparse in</w:t>
            </w:r>
            <w:r>
              <w:rPr>
                <w:rFonts w:ascii="Arial" w:hAnsi="Arial" w:cs="Arial"/>
                <w:sz w:val="22"/>
                <w:szCs w:val="22"/>
              </w:rPr>
              <w:t xml:space="preserve"> health promotion or</w:t>
            </w:r>
            <w:r w:rsidRPr="00AF05D1">
              <w:rPr>
                <w:rFonts w:ascii="Arial" w:hAnsi="Arial" w:cs="Arial"/>
                <w:sz w:val="22"/>
                <w:szCs w:val="22"/>
              </w:rPr>
              <w:t xml:space="preserve"> health equity research. There is a great need for a gender lens to move from the margins of health equity research to the center of policy and practice efforts to improve the health and well-being of population</w:t>
            </w:r>
            <w:r>
              <w:rPr>
                <w:rFonts w:ascii="Arial" w:hAnsi="Arial" w:cs="Arial"/>
                <w:sz w:val="22"/>
                <w:szCs w:val="22"/>
              </w:rPr>
              <w:t>s</w:t>
            </w:r>
            <w:r w:rsidRPr="00AF05D1">
              <w:rPr>
                <w:rFonts w:ascii="Arial" w:hAnsi="Arial" w:cs="Arial"/>
                <w:sz w:val="22"/>
                <w:szCs w:val="22"/>
              </w:rPr>
              <w:t xml:space="preserve"> and to reduce health inequities.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2712"/>
    <w:rsid w:val="0001244B"/>
    <w:rsid w:val="00014A54"/>
    <w:rsid w:val="00026E39"/>
    <w:rsid w:val="0003525D"/>
    <w:rsid w:val="000411F1"/>
    <w:rsid w:val="00054D7C"/>
    <w:rsid w:val="00077988"/>
    <w:rsid w:val="0008349E"/>
    <w:rsid w:val="000C05CE"/>
    <w:rsid w:val="00100618"/>
    <w:rsid w:val="00131D1E"/>
    <w:rsid w:val="001C3A37"/>
    <w:rsid w:val="00211765"/>
    <w:rsid w:val="00230B21"/>
    <w:rsid w:val="00232818"/>
    <w:rsid w:val="00242808"/>
    <w:rsid w:val="0025023F"/>
    <w:rsid w:val="00294265"/>
    <w:rsid w:val="00295F0E"/>
    <w:rsid w:val="002B7FC8"/>
    <w:rsid w:val="002E4329"/>
    <w:rsid w:val="002F34DB"/>
    <w:rsid w:val="00317FFE"/>
    <w:rsid w:val="00341423"/>
    <w:rsid w:val="0036292E"/>
    <w:rsid w:val="00363AF7"/>
    <w:rsid w:val="003A6236"/>
    <w:rsid w:val="003B15A7"/>
    <w:rsid w:val="003D7E4A"/>
    <w:rsid w:val="003F596D"/>
    <w:rsid w:val="00474050"/>
    <w:rsid w:val="00490208"/>
    <w:rsid w:val="00490C7B"/>
    <w:rsid w:val="004B5B95"/>
    <w:rsid w:val="004B7D91"/>
    <w:rsid w:val="004C45A1"/>
    <w:rsid w:val="004E345D"/>
    <w:rsid w:val="00564331"/>
    <w:rsid w:val="0057414E"/>
    <w:rsid w:val="0058530E"/>
    <w:rsid w:val="00590824"/>
    <w:rsid w:val="005E41BD"/>
    <w:rsid w:val="005F7DC7"/>
    <w:rsid w:val="0062708E"/>
    <w:rsid w:val="006605DB"/>
    <w:rsid w:val="00663BFF"/>
    <w:rsid w:val="006C6E32"/>
    <w:rsid w:val="0070252B"/>
    <w:rsid w:val="00714C46"/>
    <w:rsid w:val="0072550F"/>
    <w:rsid w:val="007A2A9C"/>
    <w:rsid w:val="007E61BA"/>
    <w:rsid w:val="007F0829"/>
    <w:rsid w:val="0082392D"/>
    <w:rsid w:val="00877EE4"/>
    <w:rsid w:val="008874BF"/>
    <w:rsid w:val="008C05AC"/>
    <w:rsid w:val="00932377"/>
    <w:rsid w:val="009579B1"/>
    <w:rsid w:val="009629D4"/>
    <w:rsid w:val="00994DCB"/>
    <w:rsid w:val="009B7881"/>
    <w:rsid w:val="00A112C8"/>
    <w:rsid w:val="00A1780F"/>
    <w:rsid w:val="00AA1598"/>
    <w:rsid w:val="00AA5B46"/>
    <w:rsid w:val="00AB42C9"/>
    <w:rsid w:val="00AF05D1"/>
    <w:rsid w:val="00B12CD1"/>
    <w:rsid w:val="00B20967"/>
    <w:rsid w:val="00B766BF"/>
    <w:rsid w:val="00BC5CBE"/>
    <w:rsid w:val="00C211D2"/>
    <w:rsid w:val="00C73E89"/>
    <w:rsid w:val="00C84789"/>
    <w:rsid w:val="00C978A6"/>
    <w:rsid w:val="00CA0DE6"/>
    <w:rsid w:val="00CB2597"/>
    <w:rsid w:val="00CC5CF2"/>
    <w:rsid w:val="00CC5FE9"/>
    <w:rsid w:val="00CD0335"/>
    <w:rsid w:val="00CE33D0"/>
    <w:rsid w:val="00CE496D"/>
    <w:rsid w:val="00CE5D57"/>
    <w:rsid w:val="00D00D7A"/>
    <w:rsid w:val="00D71EFE"/>
    <w:rsid w:val="00DA45EE"/>
    <w:rsid w:val="00DA7A71"/>
    <w:rsid w:val="00DC2C64"/>
    <w:rsid w:val="00DE6D44"/>
    <w:rsid w:val="00E0479B"/>
    <w:rsid w:val="00E36AD7"/>
    <w:rsid w:val="00E379B4"/>
    <w:rsid w:val="00E458B1"/>
    <w:rsid w:val="00E85ED5"/>
    <w:rsid w:val="00EF0CA4"/>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CommentText">
    <w:name w:val="annotation text"/>
    <w:basedOn w:val="Normal"/>
    <w:link w:val="CommentTextChar"/>
    <w:semiHidden/>
    <w:unhideWhenUsed/>
    <w:rsid w:val="00CC5FE9"/>
    <w:rPr>
      <w:sz w:val="20"/>
      <w:szCs w:val="20"/>
    </w:rPr>
  </w:style>
  <w:style w:type="character" w:customStyle="1" w:styleId="CommentTextChar">
    <w:name w:val="Comment Text Char"/>
    <w:basedOn w:val="DefaultParagraphFont"/>
    <w:link w:val="CommentText"/>
    <w:semiHidden/>
    <w:rsid w:val="00CC5FE9"/>
    <w:rPr>
      <w:lang w:val="en-GB" w:eastAsia="en-US"/>
    </w:rPr>
  </w:style>
  <w:style w:type="character" w:styleId="CommentReference">
    <w:name w:val="annotation reference"/>
    <w:basedOn w:val="DefaultParagraphFont"/>
    <w:uiPriority w:val="99"/>
    <w:semiHidden/>
    <w:unhideWhenUsed/>
    <w:rsid w:val="00CC5FE9"/>
    <w:rPr>
      <w:sz w:val="18"/>
      <w:szCs w:val="18"/>
    </w:rPr>
  </w:style>
  <w:style w:type="paragraph" w:styleId="BalloonText">
    <w:name w:val="Balloon Text"/>
    <w:basedOn w:val="Normal"/>
    <w:link w:val="BalloonTextChar"/>
    <w:rsid w:val="00CC5FE9"/>
    <w:rPr>
      <w:rFonts w:ascii="Segoe UI" w:hAnsi="Segoe UI" w:cs="Segoe UI"/>
      <w:sz w:val="18"/>
      <w:szCs w:val="18"/>
    </w:rPr>
  </w:style>
  <w:style w:type="character" w:customStyle="1" w:styleId="BalloonTextChar">
    <w:name w:val="Balloon Text Char"/>
    <w:basedOn w:val="DefaultParagraphFont"/>
    <w:link w:val="BalloonText"/>
    <w:rsid w:val="00CC5FE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6911e96c-4cc4-42d5-8e43-f93924cf6a05"/>
    <ds:schemaRef ds:uri="http://schemas.openxmlformats.org/package/2006/metadata/core-properties"/>
    <ds:schemaRef ds:uri="9c8a2b7b-0bee-4c48-b0a6-23db8982d3bc"/>
    <ds:schemaRef ds:uri="http://purl.org/dc/dcmitype/"/>
  </ds:schemaRefs>
</ds:datastoreItem>
</file>

<file path=customXml/itemProps3.xml><?xml version="1.0" encoding="utf-8"?>
<ds:datastoreItem xmlns:ds="http://schemas.openxmlformats.org/officeDocument/2006/customXml" ds:itemID="{FEE9FA01-C780-4719-B1F2-39C488F0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2018-09-18T07:55:00Z</dcterms:created>
  <dcterms:modified xsi:type="dcterms:W3CDTF">2018-09-18T07:55:00Z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