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2A471385" w14:textId="77777777">
        <w:tc>
          <w:tcPr>
            <w:tcW w:w="8640" w:type="dxa"/>
          </w:tcPr>
          <w:p w14:paraId="0A66F163" w14:textId="6826AE99" w:rsidR="002B7FC8" w:rsidRPr="00607AFE" w:rsidRDefault="00607AFE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07AF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31A9C" w:rsidRPr="00607AFE">
              <w:rPr>
                <w:rFonts w:ascii="Arial" w:hAnsi="Arial" w:cs="Arial"/>
                <w:b/>
                <w:sz w:val="22"/>
                <w:szCs w:val="22"/>
              </w:rPr>
              <w:t xml:space="preserve">“Living in the parks” project: a green educational approach for improving health and well-being among individuals     </w:t>
            </w:r>
          </w:p>
        </w:tc>
      </w:tr>
      <w:tr w:rsidR="002B7FC8" w:rsidRPr="0003525D" w14:paraId="4A436E65" w14:textId="77777777" w:rsidTr="00D71EFE">
        <w:trPr>
          <w:trHeight w:val="7663"/>
        </w:trPr>
        <w:tc>
          <w:tcPr>
            <w:tcW w:w="8640" w:type="dxa"/>
          </w:tcPr>
          <w:p w14:paraId="29CB76DD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D9BBBE5" w14:textId="7777777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84488F" w14:textId="77777777" w:rsidR="00E31A9C" w:rsidRPr="00053CD3" w:rsidRDefault="00E31A9C" w:rsidP="00E31A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3CD3">
              <w:rPr>
                <w:rFonts w:ascii="Arial" w:hAnsi="Arial" w:cs="Arial"/>
                <w:sz w:val="22"/>
                <w:szCs w:val="22"/>
              </w:rPr>
              <w:t>“</w:t>
            </w:r>
            <w:r>
              <w:rPr>
                <w:rFonts w:ascii="Arial" w:hAnsi="Arial" w:cs="Arial"/>
                <w:sz w:val="22"/>
                <w:szCs w:val="22"/>
              </w:rPr>
              <w:t>Living in the parks</w:t>
            </w:r>
            <w:r w:rsidRPr="00053CD3">
              <w:rPr>
                <w:rFonts w:ascii="Arial" w:hAnsi="Arial" w:cs="Arial"/>
                <w:sz w:val="22"/>
                <w:szCs w:val="22"/>
              </w:rPr>
              <w:t>” is 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F620C">
              <w:rPr>
                <w:rFonts w:ascii="Arial" w:hAnsi="Arial" w:cs="Arial"/>
                <w:sz w:val="22"/>
                <w:szCs w:val="22"/>
              </w:rPr>
              <w:t xml:space="preserve">two-year project </w:t>
            </w:r>
            <w:r w:rsidRPr="00053CD3">
              <w:rPr>
                <w:rFonts w:ascii="Arial" w:hAnsi="Arial" w:cs="Arial"/>
                <w:sz w:val="22"/>
                <w:szCs w:val="22"/>
              </w:rPr>
              <w:t>promoted and financed by the Apulia Region</w:t>
            </w:r>
            <w:r>
              <w:rPr>
                <w:rFonts w:ascii="Arial" w:hAnsi="Arial" w:cs="Arial"/>
                <w:sz w:val="22"/>
                <w:szCs w:val="22"/>
              </w:rPr>
              <w:t>, Southern Italy. The main goals of this plan are</w:t>
            </w:r>
            <w:r w:rsidRPr="00053CD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 to improve lifestyles, ii) to reduce</w:t>
            </w:r>
            <w:r w:rsidRPr="00053CD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73BCD">
              <w:rPr>
                <w:rFonts w:ascii="Arial" w:hAnsi="Arial" w:cs="Arial"/>
                <w:sz w:val="22"/>
                <w:szCs w:val="22"/>
              </w:rPr>
              <w:t>chronic-degenerative diseases</w:t>
            </w:r>
            <w:r>
              <w:rPr>
                <w:rFonts w:ascii="Arial" w:hAnsi="Arial" w:cs="Arial"/>
                <w:sz w:val="22"/>
                <w:szCs w:val="22"/>
              </w:rPr>
              <w:t>, iii) to e</w:t>
            </w:r>
            <w:r w:rsidRPr="001A0805">
              <w:rPr>
                <w:rFonts w:ascii="Arial" w:hAnsi="Arial" w:cs="Arial"/>
                <w:sz w:val="22"/>
                <w:szCs w:val="22"/>
              </w:rPr>
              <w:t>nsur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1A0805">
              <w:rPr>
                <w:rFonts w:ascii="Arial" w:hAnsi="Arial" w:cs="Arial"/>
                <w:sz w:val="22"/>
                <w:szCs w:val="22"/>
              </w:rPr>
              <w:t xml:space="preserve"> health equity</w:t>
            </w:r>
            <w:r>
              <w:rPr>
                <w:rFonts w:ascii="Arial" w:hAnsi="Arial" w:cs="Arial"/>
                <w:sz w:val="22"/>
                <w:szCs w:val="22"/>
              </w:rPr>
              <w:t xml:space="preserve">, iv) to </w:t>
            </w:r>
            <w:r w:rsidRPr="00053CD3">
              <w:rPr>
                <w:rFonts w:ascii="Arial" w:hAnsi="Arial" w:cs="Arial"/>
                <w:sz w:val="22"/>
                <w:szCs w:val="22"/>
              </w:rPr>
              <w:t>promot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053CD3">
              <w:rPr>
                <w:rFonts w:ascii="Arial" w:hAnsi="Arial" w:cs="Arial"/>
                <w:sz w:val="22"/>
                <w:szCs w:val="22"/>
              </w:rPr>
              <w:t xml:space="preserve"> individual empowerment and enhance the territory.</w:t>
            </w:r>
            <w:bookmarkStart w:id="0" w:name="_GoBack"/>
            <w:bookmarkEnd w:id="0"/>
          </w:p>
          <w:p w14:paraId="1FE08645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38BC343" w14:textId="7777777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23CE8BAD" w14:textId="77777777" w:rsidR="00E31A9C" w:rsidRPr="00053CD3" w:rsidRDefault="00E31A9C" w:rsidP="00E31A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3CD3">
              <w:rPr>
                <w:rFonts w:ascii="Arial" w:hAnsi="Arial" w:cs="Arial"/>
                <w:sz w:val="22"/>
                <w:szCs w:val="22"/>
              </w:rPr>
              <w:t xml:space="preserve">From April to October 2017, 48 meetings were planned in </w:t>
            </w:r>
            <w:r>
              <w:rPr>
                <w:rFonts w:ascii="Arial" w:hAnsi="Arial" w:cs="Arial"/>
                <w:sz w:val="22"/>
                <w:szCs w:val="22"/>
              </w:rPr>
              <w:t>ten</w:t>
            </w:r>
            <w:r w:rsidRPr="00053CD3">
              <w:rPr>
                <w:rFonts w:ascii="Arial" w:hAnsi="Arial" w:cs="Arial"/>
                <w:sz w:val="22"/>
                <w:szCs w:val="22"/>
              </w:rPr>
              <w:t xml:space="preserve"> protected areas (Parks and </w:t>
            </w:r>
            <w:r>
              <w:rPr>
                <w:rFonts w:ascii="Arial" w:hAnsi="Arial" w:cs="Arial"/>
                <w:sz w:val="22"/>
                <w:szCs w:val="22"/>
              </w:rPr>
              <w:t xml:space="preserve">Nature </w:t>
            </w:r>
            <w:r w:rsidRPr="00053CD3">
              <w:rPr>
                <w:rFonts w:ascii="Arial" w:hAnsi="Arial" w:cs="Arial"/>
                <w:sz w:val="22"/>
                <w:szCs w:val="22"/>
              </w:rPr>
              <w:t xml:space="preserve">Reserves) </w:t>
            </w:r>
            <w:r w:rsidRPr="00CD3564">
              <w:rPr>
                <w:rFonts w:ascii="Arial" w:hAnsi="Arial" w:cs="Arial"/>
                <w:sz w:val="22"/>
                <w:szCs w:val="22"/>
              </w:rPr>
              <w:t xml:space="preserve">distributed throughout the </w:t>
            </w:r>
            <w:r>
              <w:rPr>
                <w:rFonts w:ascii="Arial" w:hAnsi="Arial" w:cs="Arial"/>
                <w:sz w:val="22"/>
                <w:szCs w:val="22"/>
              </w:rPr>
              <w:t xml:space="preserve">Apulia </w:t>
            </w:r>
            <w:r w:rsidRPr="00CD3564">
              <w:rPr>
                <w:rFonts w:ascii="Arial" w:hAnsi="Arial" w:cs="Arial"/>
                <w:sz w:val="22"/>
                <w:szCs w:val="22"/>
              </w:rPr>
              <w:t>territory</w:t>
            </w:r>
            <w:r w:rsidRPr="00053CD3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All meetings were</w:t>
            </w:r>
            <w:r w:rsidRPr="00053CD3">
              <w:rPr>
                <w:rFonts w:ascii="Arial" w:hAnsi="Arial" w:cs="Arial"/>
                <w:sz w:val="22"/>
                <w:szCs w:val="22"/>
              </w:rPr>
              <w:t xml:space="preserve"> structured in two weekly events lasting two hours each (1</w:t>
            </w:r>
            <w:r>
              <w:rPr>
                <w:rFonts w:ascii="Arial" w:hAnsi="Arial" w:cs="Arial"/>
                <w:sz w:val="22"/>
                <w:szCs w:val="22"/>
              </w:rPr>
              <w:t xml:space="preserve">h </w:t>
            </w:r>
            <w:r w:rsidRPr="00053CD3">
              <w:rPr>
                <w:rFonts w:ascii="Arial" w:hAnsi="Arial" w:cs="Arial"/>
                <w:sz w:val="22"/>
                <w:szCs w:val="22"/>
              </w:rPr>
              <w:t xml:space="preserve">of </w:t>
            </w:r>
            <w:proofErr w:type="gramStart"/>
            <w:r w:rsidRPr="00053CD3">
              <w:rPr>
                <w:rFonts w:ascii="Arial" w:hAnsi="Arial" w:cs="Arial"/>
                <w:sz w:val="22"/>
                <w:szCs w:val="22"/>
              </w:rPr>
              <w:t>physical  activity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053CD3">
              <w:rPr>
                <w:rFonts w:ascii="Arial" w:hAnsi="Arial" w:cs="Arial"/>
                <w:sz w:val="22"/>
                <w:szCs w:val="22"/>
              </w:rPr>
              <w:t xml:space="preserve"> 1</w:t>
            </w: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Pr="00053CD3">
              <w:rPr>
                <w:rFonts w:ascii="Arial" w:hAnsi="Arial" w:cs="Arial"/>
                <w:sz w:val="22"/>
                <w:szCs w:val="22"/>
              </w:rPr>
              <w:t xml:space="preserve"> of </w:t>
            </w:r>
            <w:r>
              <w:rPr>
                <w:rFonts w:ascii="Arial" w:hAnsi="Arial" w:cs="Arial"/>
                <w:sz w:val="22"/>
                <w:szCs w:val="22"/>
              </w:rPr>
              <w:t>educational</w:t>
            </w:r>
            <w:r w:rsidRPr="00053CD3">
              <w:rPr>
                <w:rFonts w:ascii="Arial" w:hAnsi="Arial" w:cs="Arial"/>
                <w:sz w:val="22"/>
                <w:szCs w:val="22"/>
              </w:rPr>
              <w:t xml:space="preserve"> activity aimed to increase knowledge on environmental, food and cultural heritage of </w:t>
            </w: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0053CD3">
              <w:rPr>
                <w:rFonts w:ascii="Arial" w:hAnsi="Arial" w:cs="Arial"/>
                <w:sz w:val="22"/>
                <w:szCs w:val="22"/>
              </w:rPr>
              <w:t xml:space="preserve">region). The </w:t>
            </w:r>
            <w:r w:rsidRPr="0047422B">
              <w:rPr>
                <w:rFonts w:ascii="Arial" w:hAnsi="Arial" w:cs="Arial"/>
                <w:sz w:val="22"/>
                <w:szCs w:val="22"/>
              </w:rPr>
              <w:t>accession to the project was free</w:t>
            </w:r>
            <w:r w:rsidRPr="00053CD3">
              <w:rPr>
                <w:rFonts w:ascii="Arial" w:hAnsi="Arial" w:cs="Arial"/>
                <w:sz w:val="22"/>
                <w:szCs w:val="22"/>
              </w:rPr>
              <w:t xml:space="preserve">, designed </w:t>
            </w:r>
            <w:r>
              <w:rPr>
                <w:rFonts w:ascii="Arial" w:hAnsi="Arial" w:cs="Arial"/>
                <w:sz w:val="22"/>
                <w:szCs w:val="22"/>
              </w:rPr>
              <w:t xml:space="preserve">for </w:t>
            </w:r>
            <w:r w:rsidRPr="00053CD3">
              <w:rPr>
                <w:rFonts w:ascii="Arial" w:hAnsi="Arial" w:cs="Arial"/>
                <w:sz w:val="22"/>
                <w:szCs w:val="22"/>
              </w:rPr>
              <w:t>families and</w:t>
            </w:r>
            <w:r>
              <w:rPr>
                <w:rFonts w:ascii="Arial" w:hAnsi="Arial" w:cs="Arial"/>
                <w:sz w:val="22"/>
                <w:szCs w:val="22"/>
              </w:rPr>
              <w:t xml:space="preserve"> individuals,</w:t>
            </w:r>
            <w:r w:rsidRPr="00053CD3">
              <w:rPr>
                <w:rFonts w:ascii="Arial" w:hAnsi="Arial" w:cs="Arial"/>
                <w:sz w:val="22"/>
                <w:szCs w:val="22"/>
              </w:rPr>
              <w:t xml:space="preserve"> particularly focused on the participation of people with physical/sensory/relational disabilities. The data of the participants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053CD3">
              <w:rPr>
                <w:rFonts w:ascii="Arial" w:hAnsi="Arial" w:cs="Arial"/>
                <w:sz w:val="22"/>
                <w:szCs w:val="22"/>
              </w:rPr>
              <w:t xml:space="preserve"> collected through the compilation of </w:t>
            </w:r>
            <w:r w:rsidRPr="00173BCD">
              <w:rPr>
                <w:rFonts w:ascii="Arial" w:hAnsi="Arial" w:cs="Arial"/>
                <w:sz w:val="22"/>
                <w:szCs w:val="22"/>
              </w:rPr>
              <w:t>questionnaires</w:t>
            </w:r>
            <w:r>
              <w:rPr>
                <w:rFonts w:ascii="Arial" w:hAnsi="Arial" w:cs="Arial"/>
                <w:sz w:val="22"/>
                <w:szCs w:val="22"/>
              </w:rPr>
              <w:t>, were</w:t>
            </w:r>
            <w:r w:rsidRPr="00053CD3">
              <w:rPr>
                <w:rFonts w:ascii="Arial" w:hAnsi="Arial" w:cs="Arial"/>
                <w:sz w:val="22"/>
                <w:szCs w:val="22"/>
              </w:rPr>
              <w:t xml:space="preserve"> processed </w:t>
            </w:r>
            <w:r>
              <w:rPr>
                <w:rFonts w:ascii="Arial" w:hAnsi="Arial" w:cs="Arial"/>
                <w:sz w:val="22"/>
                <w:szCs w:val="22"/>
              </w:rPr>
              <w:t>by</w:t>
            </w:r>
            <w:r w:rsidRPr="00053CD3">
              <w:rPr>
                <w:rFonts w:ascii="Arial" w:hAnsi="Arial" w:cs="Arial"/>
                <w:sz w:val="22"/>
                <w:szCs w:val="22"/>
              </w:rPr>
              <w:t xml:space="preserve"> STATA software.</w:t>
            </w:r>
          </w:p>
          <w:p w14:paraId="45D13760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6463B50" w14:textId="7777777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4F5E32F2" w14:textId="77777777" w:rsidR="00E31A9C" w:rsidRPr="00053CD3" w:rsidRDefault="00E31A9C" w:rsidP="00E31A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Overall, </w:t>
            </w:r>
            <w:r w:rsidRPr="00053CD3">
              <w:rPr>
                <w:rFonts w:ascii="Arial" w:hAnsi="Arial" w:cs="Arial"/>
                <w:sz w:val="22"/>
                <w:szCs w:val="22"/>
              </w:rPr>
              <w:t>516 individuals joined the initiative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053CD3">
              <w:rPr>
                <w:rFonts w:ascii="Arial" w:hAnsi="Arial" w:cs="Arial"/>
                <w:sz w:val="22"/>
                <w:szCs w:val="22"/>
              </w:rPr>
              <w:t xml:space="preserve">50 </w:t>
            </w:r>
            <w:r>
              <w:rPr>
                <w:rFonts w:ascii="Arial" w:hAnsi="Arial" w:cs="Arial"/>
                <w:sz w:val="22"/>
                <w:szCs w:val="22"/>
              </w:rPr>
              <w:t>from</w:t>
            </w:r>
            <w:r w:rsidRPr="00053CD3">
              <w:rPr>
                <w:rFonts w:ascii="Arial" w:hAnsi="Arial" w:cs="Arial"/>
                <w:sz w:val="22"/>
                <w:szCs w:val="22"/>
              </w:rPr>
              <w:t xml:space="preserve"> famil</w:t>
            </w:r>
            <w:r>
              <w:rPr>
                <w:rFonts w:ascii="Arial" w:hAnsi="Arial" w:cs="Arial"/>
                <w:sz w:val="22"/>
                <w:szCs w:val="22"/>
              </w:rPr>
              <w:t>ies):</w:t>
            </w:r>
            <w:r w:rsidRPr="00053CD3">
              <w:rPr>
                <w:rFonts w:ascii="Arial" w:hAnsi="Arial" w:cs="Arial"/>
                <w:sz w:val="22"/>
                <w:szCs w:val="22"/>
              </w:rPr>
              <w:t xml:space="preserve"> 16% declared at least one dis</w:t>
            </w:r>
            <w:r>
              <w:rPr>
                <w:rFonts w:ascii="Arial" w:hAnsi="Arial" w:cs="Arial"/>
                <w:sz w:val="22"/>
                <w:szCs w:val="22"/>
              </w:rPr>
              <w:t xml:space="preserve">ability (mostly </w:t>
            </w:r>
            <w:r w:rsidRPr="00F94BB6">
              <w:rPr>
                <w:rFonts w:ascii="Arial" w:hAnsi="Arial" w:cs="Arial"/>
                <w:sz w:val="22"/>
                <w:szCs w:val="22"/>
              </w:rPr>
              <w:t>Down syndrome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F94BB6">
              <w:rPr>
                <w:rFonts w:ascii="Arial" w:hAnsi="Arial" w:cs="Arial"/>
                <w:sz w:val="22"/>
                <w:szCs w:val="22"/>
              </w:rPr>
              <w:t xml:space="preserve"> followed by visual impairment and spastic </w:t>
            </w:r>
            <w:proofErr w:type="spellStart"/>
            <w:r w:rsidRPr="00F94BB6">
              <w:rPr>
                <w:rFonts w:ascii="Arial" w:hAnsi="Arial" w:cs="Arial"/>
                <w:sz w:val="22"/>
                <w:szCs w:val="22"/>
              </w:rPr>
              <w:t>tetraparesis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 and</w:t>
            </w:r>
            <w:r w:rsidRPr="00053CD3">
              <w:rPr>
                <w:rFonts w:ascii="Arial" w:hAnsi="Arial" w:cs="Arial"/>
                <w:sz w:val="22"/>
                <w:szCs w:val="22"/>
              </w:rPr>
              <w:t xml:space="preserve"> 11.5% </w:t>
            </w:r>
            <w:r w:rsidRPr="00173BCD">
              <w:rPr>
                <w:rFonts w:ascii="Arial" w:hAnsi="Arial" w:cs="Arial"/>
                <w:sz w:val="22"/>
                <w:szCs w:val="22"/>
              </w:rPr>
              <w:t>chronic-degenerative diseases</w:t>
            </w:r>
            <w:r w:rsidRPr="00053CD3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 xml:space="preserve">e.g. </w:t>
            </w:r>
            <w:r w:rsidRPr="00053CD3">
              <w:rPr>
                <w:rFonts w:ascii="Arial" w:hAnsi="Arial" w:cs="Arial"/>
                <w:sz w:val="22"/>
                <w:szCs w:val="22"/>
              </w:rPr>
              <w:t xml:space="preserve">diabetes, </w:t>
            </w:r>
            <w:r w:rsidRPr="00173BCD">
              <w:rPr>
                <w:rFonts w:ascii="Arial" w:hAnsi="Arial" w:cs="Arial"/>
                <w:sz w:val="22"/>
                <w:szCs w:val="22"/>
              </w:rPr>
              <w:t>cardiovascular disease</w:t>
            </w:r>
            <w:r w:rsidRPr="00053CD3">
              <w:rPr>
                <w:rFonts w:ascii="Arial" w:hAnsi="Arial" w:cs="Arial"/>
                <w:sz w:val="22"/>
                <w:szCs w:val="22"/>
              </w:rPr>
              <w:t xml:space="preserve">, hyperthyroidism). </w:t>
            </w:r>
          </w:p>
          <w:p w14:paraId="6BD5414F" w14:textId="77777777" w:rsidR="00E31A9C" w:rsidRPr="00053CD3" w:rsidRDefault="00E31A9C" w:rsidP="00E31A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Initially</w:t>
            </w:r>
            <w:r w:rsidRPr="00053CD3">
              <w:rPr>
                <w:rFonts w:ascii="Arial" w:hAnsi="Arial" w:cs="Arial"/>
                <w:sz w:val="22"/>
                <w:szCs w:val="22"/>
              </w:rPr>
              <w:t>, 41% of the participants were overweight (28.2%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Pr="00053CD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or</w:t>
            </w:r>
            <w:r w:rsidRPr="00053CD3">
              <w:rPr>
                <w:rFonts w:ascii="Arial" w:hAnsi="Arial" w:cs="Arial"/>
                <w:sz w:val="22"/>
                <w:szCs w:val="22"/>
              </w:rPr>
              <w:t xml:space="preserve"> obese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053CD3">
              <w:rPr>
                <w:rFonts w:ascii="Arial" w:hAnsi="Arial" w:cs="Arial"/>
                <w:sz w:val="22"/>
                <w:szCs w:val="22"/>
              </w:rPr>
              <w:t xml:space="preserve">12.8%); the daily fruit/vegetable consumption was 1-2 portions </w:t>
            </w:r>
            <w:r w:rsidRPr="00F94BB6">
              <w:rPr>
                <w:rFonts w:ascii="Arial" w:hAnsi="Arial" w:cs="Arial"/>
                <w:i/>
                <w:sz w:val="22"/>
                <w:szCs w:val="22"/>
              </w:rPr>
              <w:t>versus</w:t>
            </w:r>
            <w:r w:rsidRPr="00053CD3">
              <w:rPr>
                <w:rFonts w:ascii="Arial" w:hAnsi="Arial" w:cs="Arial"/>
                <w:sz w:val="22"/>
                <w:szCs w:val="22"/>
              </w:rPr>
              <w:t xml:space="preserve"> 5 recommended by </w:t>
            </w:r>
            <w:r>
              <w:rPr>
                <w:rFonts w:ascii="Arial" w:hAnsi="Arial" w:cs="Arial"/>
                <w:sz w:val="22"/>
                <w:szCs w:val="22"/>
              </w:rPr>
              <w:t>WHO;</w:t>
            </w:r>
            <w:r w:rsidRPr="00053CD3">
              <w:rPr>
                <w:rFonts w:ascii="Arial" w:hAnsi="Arial" w:cs="Arial"/>
                <w:sz w:val="22"/>
                <w:szCs w:val="22"/>
              </w:rPr>
              <w:t xml:space="preserve"> the participants </w:t>
            </w:r>
            <w:r w:rsidRPr="0037455C">
              <w:rPr>
                <w:rFonts w:ascii="Arial" w:hAnsi="Arial" w:cs="Arial"/>
                <w:sz w:val="22"/>
                <w:szCs w:val="22"/>
              </w:rPr>
              <w:t>claimed to do a sedentary job</w:t>
            </w:r>
            <w:r w:rsidRPr="00053CD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053CD3">
              <w:rPr>
                <w:rFonts w:ascii="Arial" w:hAnsi="Arial" w:cs="Arial"/>
                <w:sz w:val="22"/>
                <w:szCs w:val="22"/>
              </w:rPr>
              <w:t>75%</w:t>
            </w:r>
            <w:r>
              <w:rPr>
                <w:rFonts w:ascii="Arial" w:hAnsi="Arial" w:cs="Arial"/>
                <w:sz w:val="22"/>
                <w:szCs w:val="22"/>
              </w:rPr>
              <w:t>),</w:t>
            </w:r>
            <w:r w:rsidRPr="0037455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Pr="0037455C">
              <w:rPr>
                <w:rFonts w:ascii="Arial" w:hAnsi="Arial" w:cs="Arial"/>
                <w:sz w:val="22"/>
                <w:szCs w:val="22"/>
              </w:rPr>
              <w:t>move by car</w:t>
            </w:r>
            <w:r w:rsidRPr="00053CD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(46.2%) and </w:t>
            </w:r>
            <w:r w:rsidRPr="0037455C">
              <w:rPr>
                <w:rFonts w:ascii="Arial" w:hAnsi="Arial" w:cs="Arial"/>
                <w:sz w:val="22"/>
                <w:szCs w:val="22"/>
              </w:rPr>
              <w:t xml:space="preserve">not to engage in any physical activity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053CD3">
              <w:rPr>
                <w:rFonts w:ascii="Arial" w:hAnsi="Arial" w:cs="Arial"/>
                <w:sz w:val="22"/>
                <w:szCs w:val="22"/>
              </w:rPr>
              <w:t>45%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Pr="00053CD3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6F3753E8" w14:textId="77777777" w:rsidR="00E31A9C" w:rsidRDefault="00E31A9C" w:rsidP="00E31A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F27">
              <w:rPr>
                <w:rFonts w:ascii="Arial" w:hAnsi="Arial" w:cs="Arial"/>
                <w:sz w:val="22"/>
                <w:szCs w:val="22"/>
              </w:rPr>
              <w:t>After</w:t>
            </w:r>
            <w:r>
              <w:rPr>
                <w:rFonts w:ascii="Arial" w:hAnsi="Arial" w:cs="Arial"/>
                <w:sz w:val="22"/>
                <w:szCs w:val="22"/>
              </w:rPr>
              <w:t xml:space="preserve"> six</w:t>
            </w:r>
            <w:r w:rsidRPr="00951F27">
              <w:rPr>
                <w:rFonts w:ascii="Arial" w:hAnsi="Arial" w:cs="Arial"/>
                <w:sz w:val="22"/>
                <w:szCs w:val="22"/>
              </w:rPr>
              <w:t xml:space="preserve"> months of project activities,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51F27">
              <w:rPr>
                <w:rFonts w:ascii="Arial" w:hAnsi="Arial" w:cs="Arial"/>
                <w:sz w:val="22"/>
                <w:szCs w:val="22"/>
              </w:rPr>
              <w:t xml:space="preserve">the consumption of </w:t>
            </w:r>
            <w:r w:rsidRPr="00053CD3">
              <w:rPr>
                <w:rFonts w:ascii="Arial" w:hAnsi="Arial" w:cs="Arial"/>
                <w:sz w:val="22"/>
                <w:szCs w:val="22"/>
              </w:rPr>
              <w:t>sweets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Pr="00053CD3">
              <w:rPr>
                <w:rFonts w:ascii="Arial" w:hAnsi="Arial" w:cs="Arial"/>
                <w:sz w:val="22"/>
                <w:szCs w:val="22"/>
              </w:rPr>
              <w:t xml:space="preserve">snacks </w:t>
            </w:r>
            <w:r w:rsidRPr="00951F27">
              <w:rPr>
                <w:rFonts w:ascii="Arial" w:hAnsi="Arial" w:cs="Arial"/>
                <w:sz w:val="22"/>
                <w:szCs w:val="22"/>
              </w:rPr>
              <w:t>decreased by 3%</w:t>
            </w:r>
            <w:r>
              <w:rPr>
                <w:rFonts w:ascii="Arial" w:hAnsi="Arial" w:cs="Arial"/>
                <w:sz w:val="22"/>
                <w:szCs w:val="22"/>
              </w:rPr>
              <w:t>, while</w:t>
            </w:r>
            <w:r w:rsidRPr="00053CD3">
              <w:rPr>
                <w:rFonts w:ascii="Arial" w:hAnsi="Arial" w:cs="Arial"/>
                <w:sz w:val="22"/>
                <w:szCs w:val="22"/>
              </w:rPr>
              <w:t xml:space="preserve"> the fruit/vegetable consumption increase</w:t>
            </w:r>
            <w:r>
              <w:rPr>
                <w:rFonts w:ascii="Arial" w:hAnsi="Arial" w:cs="Arial"/>
                <w:sz w:val="22"/>
                <w:szCs w:val="22"/>
              </w:rPr>
              <w:t>d by</w:t>
            </w:r>
            <w:r w:rsidRPr="00053CD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3-4 </w:t>
            </w:r>
            <w:r w:rsidRPr="00053CD3">
              <w:rPr>
                <w:rFonts w:ascii="Arial" w:hAnsi="Arial" w:cs="Arial"/>
                <w:sz w:val="22"/>
                <w:szCs w:val="22"/>
              </w:rPr>
              <w:t>portions</w:t>
            </w:r>
            <w:r>
              <w:rPr>
                <w:rFonts w:ascii="Arial" w:hAnsi="Arial" w:cs="Arial"/>
                <w:sz w:val="22"/>
                <w:szCs w:val="22"/>
              </w:rPr>
              <w:t xml:space="preserve"> a day. T</w:t>
            </w:r>
            <w:r w:rsidRPr="00053CD3">
              <w:rPr>
                <w:rFonts w:ascii="Arial" w:hAnsi="Arial" w:cs="Arial"/>
                <w:sz w:val="22"/>
                <w:szCs w:val="22"/>
              </w:rPr>
              <w:t xml:space="preserve">he participants </w:t>
            </w:r>
            <w:r w:rsidRPr="00951F27">
              <w:rPr>
                <w:rFonts w:ascii="Arial" w:hAnsi="Arial" w:cs="Arial"/>
                <w:sz w:val="22"/>
                <w:szCs w:val="22"/>
              </w:rPr>
              <w:t>said they had reduced the use of the car in favour of walking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951F27">
              <w:rPr>
                <w:rFonts w:ascii="Arial" w:hAnsi="Arial" w:cs="Arial"/>
                <w:sz w:val="22"/>
                <w:szCs w:val="22"/>
              </w:rPr>
              <w:t>6%</w:t>
            </w:r>
            <w:r>
              <w:rPr>
                <w:rFonts w:ascii="Arial" w:hAnsi="Arial" w:cs="Arial"/>
                <w:sz w:val="22"/>
                <w:szCs w:val="22"/>
              </w:rPr>
              <w:t>).</w:t>
            </w:r>
          </w:p>
          <w:p w14:paraId="389ACDD0" w14:textId="77777777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5D67902" w14:textId="77777777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2FED1067" w14:textId="77777777" w:rsidR="00E31A9C" w:rsidRDefault="00E31A9C" w:rsidP="00E31A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053CD3">
              <w:rPr>
                <w:rFonts w:ascii="Arial" w:hAnsi="Arial" w:cs="Arial"/>
                <w:sz w:val="22"/>
                <w:szCs w:val="22"/>
              </w:rPr>
              <w:t>he first phase of th</w:t>
            </w:r>
            <w:r>
              <w:rPr>
                <w:rFonts w:ascii="Arial" w:hAnsi="Arial" w:cs="Arial"/>
                <w:sz w:val="22"/>
                <w:szCs w:val="22"/>
              </w:rPr>
              <w:t xml:space="preserve">is project </w:t>
            </w:r>
            <w:r w:rsidRPr="00FC583F">
              <w:rPr>
                <w:rFonts w:ascii="Arial" w:hAnsi="Arial" w:cs="Arial"/>
                <w:sz w:val="22"/>
                <w:szCs w:val="22"/>
              </w:rPr>
              <w:t>highlights an improvement in lifestyles</w:t>
            </w:r>
            <w:r>
              <w:rPr>
                <w:rFonts w:ascii="Arial" w:hAnsi="Arial" w:cs="Arial"/>
                <w:sz w:val="22"/>
                <w:szCs w:val="22"/>
              </w:rPr>
              <w:t>, including a better</w:t>
            </w:r>
            <w:r w:rsidRPr="00FF620C">
              <w:rPr>
                <w:rFonts w:ascii="Arial" w:hAnsi="Arial" w:cs="Arial"/>
                <w:sz w:val="22"/>
                <w:szCs w:val="22"/>
              </w:rPr>
              <w:t xml:space="preserve"> perception of one's own psycho-physical well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FF620C">
              <w:rPr>
                <w:rFonts w:ascii="Arial" w:hAnsi="Arial" w:cs="Arial"/>
                <w:sz w:val="22"/>
                <w:szCs w:val="22"/>
              </w:rPr>
              <w:t>being, thus improving the level of socialization both within the family and outside</w:t>
            </w:r>
            <w:r w:rsidRPr="00053CD3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1A7652">
              <w:rPr>
                <w:rFonts w:ascii="Arial" w:hAnsi="Arial" w:cs="Arial"/>
                <w:sz w:val="22"/>
                <w:szCs w:val="22"/>
              </w:rPr>
              <w:t>The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A7652">
              <w:rPr>
                <w:rFonts w:ascii="Arial" w:hAnsi="Arial" w:cs="Arial"/>
                <w:sz w:val="22"/>
                <w:szCs w:val="22"/>
              </w:rPr>
              <w:t xml:space="preserve">authors hope to increase the positive </w:t>
            </w:r>
            <w:r w:rsidRPr="00053CD3">
              <w:rPr>
                <w:rFonts w:ascii="Arial" w:hAnsi="Arial" w:cs="Arial"/>
                <w:sz w:val="22"/>
                <w:szCs w:val="22"/>
              </w:rPr>
              <w:t>feedback</w:t>
            </w:r>
            <w:r w:rsidRPr="001A7652">
              <w:rPr>
                <w:rFonts w:ascii="Arial" w:hAnsi="Arial" w:cs="Arial"/>
                <w:sz w:val="22"/>
                <w:szCs w:val="22"/>
              </w:rPr>
              <w:t xml:space="preserve"> by the end of the project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D21EA">
              <w:rPr>
                <w:rFonts w:ascii="Arial" w:hAnsi="Arial" w:cs="Arial"/>
                <w:sz w:val="22"/>
                <w:szCs w:val="22"/>
              </w:rPr>
              <w:t xml:space="preserve">and </w:t>
            </w:r>
            <w:r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Pr="004D21EA">
              <w:rPr>
                <w:rFonts w:ascii="Arial" w:hAnsi="Arial" w:cs="Arial"/>
                <w:sz w:val="22"/>
                <w:szCs w:val="22"/>
              </w:rPr>
              <w:t>extend it nationwide.</w:t>
            </w:r>
          </w:p>
          <w:p w14:paraId="349B0E9E" w14:textId="77777777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B8C9D03" w14:textId="77777777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1C705F39" w14:textId="77777777" w:rsidR="00E31A9C" w:rsidRDefault="00E31A9C" w:rsidP="00E31A9C">
            <w:r w:rsidRPr="00053CD3">
              <w:rPr>
                <w:rFonts w:ascii="Arial" w:hAnsi="Arial" w:cs="Arial"/>
                <w:sz w:val="22"/>
                <w:szCs w:val="22"/>
              </w:rPr>
              <w:t>Health Promotion</w:t>
            </w:r>
            <w:r>
              <w:rPr>
                <w:rFonts w:ascii="Arial" w:hAnsi="Arial" w:cs="Arial"/>
                <w:sz w:val="22"/>
                <w:szCs w:val="22"/>
              </w:rPr>
              <w:t xml:space="preserve">, parks, social </w:t>
            </w:r>
            <w:r w:rsidRPr="00053CD3">
              <w:rPr>
                <w:rFonts w:ascii="Arial" w:hAnsi="Arial" w:cs="Arial"/>
                <w:sz w:val="22"/>
                <w:szCs w:val="22"/>
              </w:rPr>
              <w:t xml:space="preserve">inclusion </w:t>
            </w:r>
          </w:p>
          <w:p w14:paraId="1E01CD19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626052F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BA1B264" w14:textId="77777777" w:rsidR="00234EAA" w:rsidRDefault="00234EA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54589C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7C2B2BE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34FDFA4" w14:textId="77777777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17EEEE0A" w14:textId="77777777" w:rsidR="00490208" w:rsidRDefault="00490208" w:rsidP="004C45A1"/>
    <w:sectPr w:rsidR="00490208" w:rsidSect="00D70E8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283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34EAA"/>
    <w:rsid w:val="00242808"/>
    <w:rsid w:val="00294265"/>
    <w:rsid w:val="002B7FC8"/>
    <w:rsid w:val="002F34DB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F7DC7"/>
    <w:rsid w:val="00607AFE"/>
    <w:rsid w:val="006605DB"/>
    <w:rsid w:val="00663BFF"/>
    <w:rsid w:val="006C6E32"/>
    <w:rsid w:val="0070252B"/>
    <w:rsid w:val="00714C46"/>
    <w:rsid w:val="007A2A9C"/>
    <w:rsid w:val="007E61BA"/>
    <w:rsid w:val="0082392D"/>
    <w:rsid w:val="008874BF"/>
    <w:rsid w:val="008C05AC"/>
    <w:rsid w:val="008C05C1"/>
    <w:rsid w:val="00932377"/>
    <w:rsid w:val="009579B1"/>
    <w:rsid w:val="009B7881"/>
    <w:rsid w:val="00A112C8"/>
    <w:rsid w:val="00A1780F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0E89"/>
    <w:rsid w:val="00D71EFE"/>
    <w:rsid w:val="00DA45EE"/>
    <w:rsid w:val="00DA7A71"/>
    <w:rsid w:val="00DC2C64"/>
    <w:rsid w:val="00DE6D44"/>
    <w:rsid w:val="00E0479B"/>
    <w:rsid w:val="00E31A9C"/>
    <w:rsid w:val="00E36AD7"/>
    <w:rsid w:val="00E379B4"/>
    <w:rsid w:val="00E458B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769037"/>
  <w15:docId w15:val="{4C76E84B-6F9A-4BD5-9F20-ED7F8A348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documentManagement/types"/>
    <ds:schemaRef ds:uri="6911e96c-4cc4-42d5-8e43-f93924cf6a05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9c8a2b7b-0bee-4c48-b0a6-23db8982d3b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2000</Characters>
  <Application>Microsoft Office Word</Application>
  <DocSecurity>0</DocSecurity>
  <Lines>42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2018-08-03T01:41:00Z</dcterms:created>
  <dcterms:modified xsi:type="dcterms:W3CDTF">2018-08-03T01:41:00Z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