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D4713" w:rsidRPr="0003229F" w14:paraId="6C68AC80" w14:textId="77777777" w:rsidTr="001352A7">
        <w:trPr>
          <w:jc w:val="center"/>
        </w:trPr>
        <w:tc>
          <w:tcPr>
            <w:tcW w:w="9498" w:type="dxa"/>
            <w:shd w:val="clear" w:color="auto" w:fill="auto"/>
          </w:tcPr>
          <w:p w14:paraId="6C68AC7F" w14:textId="328E79E0" w:rsidR="006D4713" w:rsidRPr="0003229F" w:rsidRDefault="00CD0D99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3229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Physiological responses to exercise in survivors of preterm birth: a systematic review and meta-analysis</w:t>
            </w:r>
          </w:p>
        </w:tc>
      </w:tr>
      <w:tr w:rsidR="0003229F" w:rsidRPr="0003229F" w14:paraId="6C68AC82" w14:textId="77777777" w:rsidTr="001352A7">
        <w:trPr>
          <w:jc w:val="center"/>
        </w:trPr>
        <w:tc>
          <w:tcPr>
            <w:tcW w:w="9498" w:type="dxa"/>
            <w:shd w:val="clear" w:color="auto" w:fill="auto"/>
          </w:tcPr>
          <w:p w14:paraId="6C68AC81" w14:textId="2EBD8F02" w:rsidR="0003229F" w:rsidRPr="0003229F" w:rsidRDefault="0003229F" w:rsidP="0003229F">
            <w:pPr>
              <w:ind w:left="14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229F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n-US"/>
              </w:rPr>
              <w:t>Michael Beaven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u w:val="single"/>
                <w:vertAlign w:val="superscript"/>
                <w:lang w:val="en-US"/>
              </w:rPr>
              <w:t>1,2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James Gibbons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1,2,3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Christopher Course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Pr="0003229F">
              <w:rPr>
                <w:rFonts w:ascii="Arial" w:hAnsi="Arial" w:cs="Arial"/>
                <w:sz w:val="22"/>
                <w:szCs w:val="22"/>
              </w:rPr>
              <w:t>,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Sarah Kotecha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Thomas Hixson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Andrew Maiorana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1,6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Melissa Zuidersma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Sailesh Kotecha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Elizabeth Smith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Shannon Simpson</w:t>
            </w:r>
            <w:r w:rsidRPr="0003229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</w:p>
        </w:tc>
      </w:tr>
      <w:tr w:rsidR="0003229F" w:rsidRPr="0003229F" w14:paraId="6C68AC88" w14:textId="77777777" w:rsidTr="001352A7">
        <w:trPr>
          <w:trHeight w:val="136"/>
          <w:jc w:val="center"/>
        </w:trPr>
        <w:tc>
          <w:tcPr>
            <w:tcW w:w="9498" w:type="dxa"/>
            <w:shd w:val="clear" w:color="auto" w:fill="auto"/>
          </w:tcPr>
          <w:p w14:paraId="36B99B16" w14:textId="77777777" w:rsidR="0003229F" w:rsidRPr="0003229F" w:rsidRDefault="0003229F" w:rsidP="0003229F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29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03229F">
              <w:rPr>
                <w:rFonts w:ascii="Arial" w:hAnsi="Arial" w:cs="Arial"/>
                <w:i/>
                <w:iCs/>
                <w:sz w:val="22"/>
                <w:szCs w:val="22"/>
              </w:rPr>
              <w:t>Curtin School of Allied Health, Curtin University, Perth, WA, Australia</w:t>
            </w:r>
          </w:p>
          <w:p w14:paraId="097F5C7C" w14:textId="77777777" w:rsidR="0003229F" w:rsidRPr="0003229F" w:rsidRDefault="0003229F" w:rsidP="0003229F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29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03229F">
              <w:rPr>
                <w:rFonts w:ascii="Arial" w:hAnsi="Arial" w:cs="Arial"/>
                <w:i/>
                <w:iCs/>
                <w:sz w:val="22"/>
                <w:szCs w:val="22"/>
              </w:rPr>
              <w:t>Children’s Lung Health, Wal-yan Respiratory Research Centre, Telethon Kids Institute, Perth, WA, Australia</w:t>
            </w:r>
          </w:p>
          <w:p w14:paraId="760BAB14" w14:textId="77777777" w:rsidR="0003229F" w:rsidRPr="0003229F" w:rsidRDefault="0003229F" w:rsidP="0003229F">
            <w:pPr>
              <w:spacing w:line="276" w:lineRule="auto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03229F">
              <w:rPr>
                <w:rFonts w:ascii="Arial" w:hAnsi="Arial" w:cs="Arial"/>
                <w:i/>
                <w:iCs/>
                <w:sz w:val="22"/>
                <w:szCs w:val="22"/>
              </w:rPr>
              <w:t>Department of Respiratory Medicine, Perth Children’s Hospital, Perth, WA, Australia</w:t>
            </w:r>
          </w:p>
          <w:p w14:paraId="38AF1AA6" w14:textId="77777777" w:rsidR="0003229F" w:rsidRPr="0003229F" w:rsidRDefault="0003229F" w:rsidP="0003229F">
            <w:pPr>
              <w:spacing w:line="276" w:lineRule="auto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4</w:t>
            </w: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Department of Child Health, School of Medicine, Cardiff University, Cardiff, United Kingdom</w:t>
            </w:r>
          </w:p>
          <w:p w14:paraId="309E19DD" w14:textId="77777777" w:rsidR="0003229F" w:rsidRPr="0003229F" w:rsidRDefault="0003229F" w:rsidP="0003229F">
            <w:pPr>
              <w:spacing w:line="276" w:lineRule="auto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5</w:t>
            </w: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Regional Neonatal Intensive Care Unit, University Hospital of Wales, Cardiff, United Kingdom</w:t>
            </w:r>
            <w:r w:rsidRPr="0003229F">
              <w:rPr>
                <w:rFonts w:ascii="Arial" w:hAnsi="Arial" w:cs="Arial"/>
                <w:sz w:val="22"/>
                <w:szCs w:val="22"/>
                <w:lang w:val="en-US" w:eastAsia="en-GB"/>
              </w:rPr>
              <w:t>.</w:t>
            </w:r>
          </w:p>
          <w:p w14:paraId="6C68AC87" w14:textId="3C52F8AB" w:rsidR="0003229F" w:rsidRPr="0003229F" w:rsidRDefault="0003229F" w:rsidP="000322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 w:rsidRPr="0003229F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Department of Allied Health, Fiona Stanley Hospital, Perth, WA, Australia</w:t>
            </w:r>
          </w:p>
        </w:tc>
      </w:tr>
      <w:tr w:rsidR="006D4713" w:rsidRPr="0003229F" w14:paraId="6C68ACA3" w14:textId="77777777" w:rsidTr="00E05D3F">
        <w:trPr>
          <w:trHeight w:hRule="exact" w:val="8774"/>
          <w:jc w:val="center"/>
        </w:trPr>
        <w:tc>
          <w:tcPr>
            <w:tcW w:w="9498" w:type="dxa"/>
            <w:shd w:val="clear" w:color="auto" w:fill="auto"/>
          </w:tcPr>
          <w:p w14:paraId="6C68AC89" w14:textId="10A4C041" w:rsidR="006D4713" w:rsidRPr="0003229F" w:rsidRDefault="00752808" w:rsidP="00BE413E">
            <w:pPr>
              <w:pStyle w:val="Pa12"/>
              <w:spacing w:line="240" w:lineRule="auto"/>
              <w:rPr>
                <w:rStyle w:val="A4"/>
              </w:rPr>
            </w:pPr>
            <w:r w:rsidRPr="0003229F">
              <w:rPr>
                <w:rStyle w:val="A4"/>
                <w:b/>
                <w:bCs/>
              </w:rPr>
              <w:t>Introduction</w:t>
            </w:r>
            <w:r w:rsidR="006D4713" w:rsidRPr="0003229F">
              <w:rPr>
                <w:rStyle w:val="A4"/>
                <w:b/>
                <w:bCs/>
              </w:rPr>
              <w:t xml:space="preserve">: </w:t>
            </w:r>
          </w:p>
          <w:p w14:paraId="6C68AC8A" w14:textId="1AA3A652" w:rsidR="006D4713" w:rsidRPr="0003229F" w:rsidRDefault="00EC3280" w:rsidP="00BE41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3229F">
              <w:rPr>
                <w:color w:val="auto"/>
                <w:sz w:val="22"/>
                <w:szCs w:val="22"/>
              </w:rPr>
              <w:t>Survivors of preterm birth (&lt;37 weeks gestation) reportedly have low peak oxygen consumption (V̇O</w:t>
            </w:r>
            <w:r w:rsidRPr="0003229F">
              <w:rPr>
                <w:color w:val="auto"/>
                <w:sz w:val="22"/>
                <w:szCs w:val="22"/>
                <w:vertAlign w:val="subscript"/>
              </w:rPr>
              <w:t xml:space="preserve">2 </w:t>
            </w:r>
            <w:r w:rsidRPr="0003229F">
              <w:rPr>
                <w:color w:val="auto"/>
                <w:sz w:val="22"/>
                <w:szCs w:val="22"/>
              </w:rPr>
              <w:t>peak), a known indicator of poor health outcomes. However, beyond V̇O</w:t>
            </w:r>
            <w:r w:rsidRPr="0003229F">
              <w:rPr>
                <w:color w:val="auto"/>
                <w:sz w:val="22"/>
                <w:szCs w:val="22"/>
                <w:vertAlign w:val="subscript"/>
              </w:rPr>
              <w:t xml:space="preserve">2 </w:t>
            </w:r>
            <w:r w:rsidRPr="0003229F">
              <w:rPr>
                <w:color w:val="auto"/>
                <w:sz w:val="22"/>
                <w:szCs w:val="22"/>
              </w:rPr>
              <w:t>peak, little is known about reduced exercise capacity in this group. We hypothesised that those born preterm (PT) would have impaired responses to exercise beyond V̇O</w:t>
            </w:r>
            <w:r w:rsidRPr="0003229F">
              <w:rPr>
                <w:color w:val="auto"/>
                <w:sz w:val="22"/>
                <w:szCs w:val="22"/>
                <w:vertAlign w:val="subscript"/>
              </w:rPr>
              <w:t>2</w:t>
            </w:r>
            <w:r w:rsidR="0016100E" w:rsidRPr="0003229F">
              <w:rPr>
                <w:color w:val="auto"/>
                <w:sz w:val="22"/>
                <w:szCs w:val="22"/>
                <w:vertAlign w:val="subscript"/>
              </w:rPr>
              <w:t xml:space="preserve"> </w:t>
            </w:r>
            <w:r w:rsidRPr="0003229F">
              <w:rPr>
                <w:color w:val="auto"/>
                <w:sz w:val="22"/>
                <w:szCs w:val="22"/>
              </w:rPr>
              <w:t>peak, and aimed to systematically review the literature to examine these differences.</w:t>
            </w:r>
          </w:p>
          <w:p w14:paraId="6C68AC8C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6C68AC8D" w14:textId="32F632B9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3229F">
              <w:rPr>
                <w:rStyle w:val="A4"/>
                <w:b/>
                <w:bCs/>
              </w:rPr>
              <w:t>Method</w:t>
            </w:r>
            <w:r w:rsidR="00BE413E" w:rsidRPr="0003229F">
              <w:rPr>
                <w:rStyle w:val="A4"/>
                <w:b/>
                <w:bCs/>
              </w:rPr>
              <w:t>s</w:t>
            </w:r>
            <w:r w:rsidRPr="0003229F">
              <w:rPr>
                <w:rStyle w:val="A4"/>
                <w:b/>
                <w:bCs/>
              </w:rPr>
              <w:t xml:space="preserve">: </w:t>
            </w:r>
          </w:p>
          <w:p w14:paraId="53A51B3B" w14:textId="0314EB45" w:rsidR="006F0B40" w:rsidRPr="0003229F" w:rsidRDefault="006F0B40" w:rsidP="00BE413E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03229F">
              <w:rPr>
                <w:sz w:val="22"/>
                <w:szCs w:val="22"/>
              </w:rPr>
              <w:t>Studies reporting cardiopulmonary exercise outcomes in those born PT,</w:t>
            </w:r>
            <w:r w:rsidR="0008077D">
              <w:rPr>
                <w:sz w:val="22"/>
                <w:szCs w:val="22"/>
              </w:rPr>
              <w:t xml:space="preserve"> compared</w:t>
            </w:r>
            <w:r w:rsidRPr="0003229F">
              <w:rPr>
                <w:sz w:val="22"/>
                <w:szCs w:val="22"/>
              </w:rPr>
              <w:t xml:space="preserve"> with full-term (FT) controls, were identified via PRISMA methods. V̇O</w:t>
            </w:r>
            <w:r w:rsidRPr="0003229F">
              <w:rPr>
                <w:sz w:val="22"/>
                <w:szCs w:val="22"/>
                <w:vertAlign w:val="subscript"/>
              </w:rPr>
              <w:t>2</w:t>
            </w:r>
            <w:r w:rsidR="0016100E" w:rsidRPr="0003229F">
              <w:rPr>
                <w:sz w:val="22"/>
                <w:szCs w:val="22"/>
                <w:vertAlign w:val="subscript"/>
              </w:rPr>
              <w:t xml:space="preserve"> </w:t>
            </w:r>
            <w:r w:rsidRPr="0003229F">
              <w:rPr>
                <w:sz w:val="22"/>
                <w:szCs w:val="22"/>
              </w:rPr>
              <w:t>peak, V̇O</w:t>
            </w:r>
            <w:r w:rsidRPr="0003229F">
              <w:rPr>
                <w:sz w:val="22"/>
                <w:szCs w:val="22"/>
                <w:vertAlign w:val="subscript"/>
              </w:rPr>
              <w:t>2</w:t>
            </w:r>
            <w:r w:rsidRPr="0003229F">
              <w:rPr>
                <w:sz w:val="22"/>
                <w:szCs w:val="22"/>
              </w:rPr>
              <w:t>/work-rate, respiratory exchange ratio, minute ventilation (V̇</w:t>
            </w:r>
            <w:r w:rsidRPr="0003229F">
              <w:rPr>
                <w:sz w:val="22"/>
                <w:szCs w:val="22"/>
                <w:vertAlign w:val="subscript"/>
              </w:rPr>
              <w:t>E</w:t>
            </w:r>
            <w:r w:rsidRPr="0003229F">
              <w:rPr>
                <w:sz w:val="22"/>
                <w:szCs w:val="22"/>
              </w:rPr>
              <w:t>), tidal volume (V</w:t>
            </w:r>
            <w:r w:rsidRPr="0003229F">
              <w:rPr>
                <w:sz w:val="22"/>
                <w:szCs w:val="22"/>
                <w:vertAlign w:val="subscript"/>
              </w:rPr>
              <w:t>t</w:t>
            </w:r>
            <w:r w:rsidRPr="0003229F">
              <w:rPr>
                <w:sz w:val="22"/>
                <w:szCs w:val="22"/>
              </w:rPr>
              <w:t>), respiratory rate, ventilatory equivalents for CO</w:t>
            </w:r>
            <w:r w:rsidRPr="0003229F">
              <w:rPr>
                <w:sz w:val="22"/>
                <w:szCs w:val="22"/>
                <w:vertAlign w:val="subscript"/>
              </w:rPr>
              <w:t>2</w:t>
            </w:r>
            <w:r w:rsidRPr="0003229F">
              <w:rPr>
                <w:sz w:val="22"/>
                <w:szCs w:val="22"/>
              </w:rPr>
              <w:t xml:space="preserve"> (V̇</w:t>
            </w:r>
            <w:r w:rsidRPr="0003229F">
              <w:rPr>
                <w:sz w:val="22"/>
                <w:szCs w:val="22"/>
                <w:vertAlign w:val="subscript"/>
              </w:rPr>
              <w:t>E</w:t>
            </w:r>
            <w:r w:rsidRPr="0003229F">
              <w:rPr>
                <w:sz w:val="22"/>
                <w:szCs w:val="22"/>
              </w:rPr>
              <w:t>/V̇CO</w:t>
            </w:r>
            <w:r w:rsidRPr="0003229F">
              <w:rPr>
                <w:sz w:val="22"/>
                <w:szCs w:val="22"/>
                <w:vertAlign w:val="subscript"/>
              </w:rPr>
              <w:t>2</w:t>
            </w:r>
            <w:r w:rsidRPr="0003229F">
              <w:rPr>
                <w:sz w:val="22"/>
                <w:szCs w:val="22"/>
              </w:rPr>
              <w:t>) and O</w:t>
            </w:r>
            <w:r w:rsidRPr="0003229F">
              <w:rPr>
                <w:sz w:val="22"/>
                <w:szCs w:val="22"/>
                <w:vertAlign w:val="subscript"/>
              </w:rPr>
              <w:t>2</w:t>
            </w:r>
            <w:r w:rsidRPr="0003229F">
              <w:rPr>
                <w:sz w:val="22"/>
                <w:szCs w:val="22"/>
              </w:rPr>
              <w:t>, heart rate (HR), and V̇</w:t>
            </w:r>
            <w:r w:rsidRPr="0003229F">
              <w:rPr>
                <w:sz w:val="22"/>
                <w:szCs w:val="22"/>
                <w:lang w:val="en-GB" w:eastAsia="en-GB"/>
              </w:rPr>
              <w:t>O</w:t>
            </w:r>
            <w:r w:rsidRPr="0003229F">
              <w:rPr>
                <w:sz w:val="22"/>
                <w:szCs w:val="22"/>
                <w:vertAlign w:val="subscript"/>
                <w:lang w:val="en-GB" w:eastAsia="en-GB"/>
              </w:rPr>
              <w:t>2</w:t>
            </w:r>
            <w:r w:rsidRPr="0003229F">
              <w:rPr>
                <w:sz w:val="22"/>
                <w:szCs w:val="22"/>
                <w:lang w:val="en-GB" w:eastAsia="en-GB"/>
              </w:rPr>
              <w:t>/HR (</w:t>
            </w:r>
            <w:r w:rsidRPr="0003229F">
              <w:rPr>
                <w:sz w:val="22"/>
                <w:szCs w:val="22"/>
              </w:rPr>
              <w:t>O</w:t>
            </w:r>
            <w:r w:rsidRPr="0003229F">
              <w:rPr>
                <w:sz w:val="22"/>
                <w:szCs w:val="22"/>
                <w:vertAlign w:val="subscript"/>
              </w:rPr>
              <w:t xml:space="preserve">2 </w:t>
            </w:r>
            <w:r w:rsidRPr="0003229F">
              <w:rPr>
                <w:sz w:val="22"/>
                <w:szCs w:val="22"/>
              </w:rPr>
              <w:t xml:space="preserve">pulse) data were extracted. Meta-analyses were performed using the R packages </w:t>
            </w:r>
            <w:r w:rsidRPr="0003229F">
              <w:rPr>
                <w:i/>
                <w:iCs/>
                <w:sz w:val="22"/>
                <w:szCs w:val="22"/>
              </w:rPr>
              <w:t xml:space="preserve">meta </w:t>
            </w:r>
            <w:r w:rsidRPr="0003229F">
              <w:rPr>
                <w:sz w:val="22"/>
                <w:szCs w:val="22"/>
              </w:rPr>
              <w:t xml:space="preserve">and </w:t>
            </w:r>
            <w:proofErr w:type="spellStart"/>
            <w:r w:rsidRPr="0003229F">
              <w:rPr>
                <w:i/>
                <w:iCs/>
                <w:sz w:val="22"/>
                <w:szCs w:val="22"/>
              </w:rPr>
              <w:t>metafor</w:t>
            </w:r>
            <w:proofErr w:type="spellEnd"/>
            <w:r w:rsidRPr="0003229F">
              <w:rPr>
                <w:sz w:val="22"/>
                <w:szCs w:val="22"/>
              </w:rPr>
              <w:t>. Data are presented as standardised mean difference [95%CI].</w:t>
            </w:r>
          </w:p>
          <w:p w14:paraId="6C68AC90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6C68AC91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3229F">
              <w:rPr>
                <w:rStyle w:val="A4"/>
                <w:b/>
                <w:bCs/>
              </w:rPr>
              <w:t xml:space="preserve">Results: </w:t>
            </w:r>
          </w:p>
          <w:p w14:paraId="1704952C" w14:textId="50D1358E" w:rsidR="00D066CE" w:rsidRPr="0003229F" w:rsidRDefault="00625BC6" w:rsidP="00BE413E">
            <w:pPr>
              <w:pStyle w:val="Pa12"/>
              <w:spacing w:line="240" w:lineRule="auto"/>
              <w:jc w:val="both"/>
              <w:rPr>
                <w:sz w:val="22"/>
                <w:szCs w:val="22"/>
                <w:lang w:val="en-GB" w:eastAsia="en-GB"/>
              </w:rPr>
            </w:pPr>
            <w:r w:rsidRPr="0003229F">
              <w:rPr>
                <w:sz w:val="22"/>
                <w:szCs w:val="22"/>
              </w:rPr>
              <w:t>44</w:t>
            </w:r>
            <w:r w:rsidR="00D066CE" w:rsidRPr="0003229F">
              <w:rPr>
                <w:sz w:val="22"/>
                <w:szCs w:val="22"/>
              </w:rPr>
              <w:t xml:space="preserve"> articles were included. </w:t>
            </w:r>
            <w:r w:rsidR="00F43ABF" w:rsidRPr="0003229F">
              <w:rPr>
                <w:sz w:val="22"/>
                <w:szCs w:val="22"/>
              </w:rPr>
              <w:t>In line</w:t>
            </w:r>
            <w:r w:rsidR="00D066CE" w:rsidRPr="0003229F">
              <w:rPr>
                <w:sz w:val="22"/>
                <w:szCs w:val="22"/>
              </w:rPr>
              <w:t xml:space="preserve"> with previous studies, the PT group had lower </w:t>
            </w:r>
            <w:r w:rsidR="00D066CE" w:rsidRPr="0003229F">
              <w:rPr>
                <w:b/>
                <w:bCs/>
                <w:sz w:val="22"/>
                <w:szCs w:val="22"/>
              </w:rPr>
              <w:t>V̇O</w:t>
            </w:r>
            <w:r w:rsidR="00D066CE" w:rsidRPr="0003229F">
              <w:rPr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="00D066CE" w:rsidRPr="0003229F">
              <w:rPr>
                <w:b/>
                <w:bCs/>
                <w:sz w:val="22"/>
                <w:szCs w:val="22"/>
              </w:rPr>
              <w:t>peak</w:t>
            </w:r>
            <w:r w:rsidR="00D066CE" w:rsidRPr="0003229F">
              <w:rPr>
                <w:sz w:val="22"/>
                <w:szCs w:val="22"/>
              </w:rPr>
              <w:t xml:space="preserve"> compared to FT (</w:t>
            </w:r>
            <w:r w:rsidR="00AC5AC3" w:rsidRPr="0003229F">
              <w:rPr>
                <w:sz w:val="22"/>
                <w:szCs w:val="22"/>
              </w:rPr>
              <w:t xml:space="preserve">-0.40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[-0.</w:t>
            </w:r>
            <w:r w:rsidR="00AC5AC3" w:rsidRPr="0003229F">
              <w:rPr>
                <w:sz w:val="22"/>
                <w:szCs w:val="22"/>
                <w:lang w:val="en-GB" w:eastAsia="en-GB"/>
              </w:rPr>
              <w:t>54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to -0.</w:t>
            </w:r>
            <w:r w:rsidR="002848D0">
              <w:rPr>
                <w:sz w:val="22"/>
                <w:szCs w:val="22"/>
                <w:lang w:val="en-GB" w:eastAsia="en-GB"/>
              </w:rPr>
              <w:t>26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]). Further, </w:t>
            </w:r>
            <w:r w:rsidR="001D27DB" w:rsidRPr="0003229F">
              <w:rPr>
                <w:sz w:val="22"/>
                <w:szCs w:val="22"/>
                <w:lang w:val="en-GB" w:eastAsia="en-GB"/>
              </w:rPr>
              <w:t xml:space="preserve">the 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PT </w:t>
            </w:r>
            <w:r w:rsidR="001D27DB" w:rsidRPr="0003229F">
              <w:rPr>
                <w:sz w:val="22"/>
                <w:szCs w:val="22"/>
                <w:lang w:val="en-GB" w:eastAsia="en-GB"/>
              </w:rPr>
              <w:t xml:space="preserve">group 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had impaired </w:t>
            </w:r>
            <w:r w:rsidR="00D066CE" w:rsidRPr="0003229F">
              <w:rPr>
                <w:sz w:val="22"/>
                <w:szCs w:val="22"/>
              </w:rPr>
              <w:t>ventilatory (</w:t>
            </w:r>
            <w:r w:rsidR="00D066CE" w:rsidRPr="0003229F">
              <w:rPr>
                <w:b/>
                <w:bCs/>
                <w:sz w:val="22"/>
                <w:szCs w:val="22"/>
              </w:rPr>
              <w:t>V̇</w:t>
            </w:r>
            <w:r w:rsidR="00D066CE" w:rsidRPr="0003229F">
              <w:rPr>
                <w:b/>
                <w:bCs/>
                <w:sz w:val="22"/>
                <w:szCs w:val="22"/>
                <w:vertAlign w:val="subscript"/>
              </w:rPr>
              <w:t>E</w:t>
            </w:r>
            <w:r w:rsidR="00D066CE" w:rsidRPr="0003229F">
              <w:rPr>
                <w:b/>
                <w:bCs/>
                <w:sz w:val="22"/>
                <w:szCs w:val="22"/>
              </w:rPr>
              <w:t>:</w:t>
            </w:r>
            <w:r w:rsidR="00D066CE" w:rsidRPr="0003229F">
              <w:rPr>
                <w:sz w:val="22"/>
                <w:szCs w:val="22"/>
              </w:rPr>
              <w:t xml:space="preserve"> -0.</w:t>
            </w:r>
            <w:r w:rsidR="00C90609" w:rsidRPr="0003229F">
              <w:rPr>
                <w:sz w:val="22"/>
                <w:szCs w:val="22"/>
              </w:rPr>
              <w:t>37</w:t>
            </w:r>
            <w:r w:rsidR="00D066CE" w:rsidRPr="0003229F">
              <w:rPr>
                <w:sz w:val="22"/>
                <w:szCs w:val="22"/>
              </w:rPr>
              <w:t xml:space="preserve">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[-0.</w:t>
            </w:r>
            <w:r w:rsidR="00C90609" w:rsidRPr="0003229F">
              <w:rPr>
                <w:sz w:val="22"/>
                <w:szCs w:val="22"/>
                <w:lang w:val="en-GB" w:eastAsia="en-GB"/>
              </w:rPr>
              <w:t>53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to -0.</w:t>
            </w:r>
            <w:r w:rsidR="001763BA" w:rsidRPr="0003229F">
              <w:rPr>
                <w:sz w:val="22"/>
                <w:szCs w:val="22"/>
                <w:lang w:val="en-GB" w:eastAsia="en-GB"/>
              </w:rPr>
              <w:t>22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], </w:t>
            </w:r>
            <w:r w:rsidR="00D066CE" w:rsidRPr="0003229F">
              <w:rPr>
                <w:b/>
                <w:bCs/>
                <w:sz w:val="22"/>
                <w:szCs w:val="22"/>
              </w:rPr>
              <w:t>V</w:t>
            </w:r>
            <w:r w:rsidR="00D066CE" w:rsidRPr="0003229F">
              <w:rPr>
                <w:b/>
                <w:bCs/>
                <w:sz w:val="22"/>
                <w:szCs w:val="22"/>
                <w:vertAlign w:val="subscript"/>
              </w:rPr>
              <w:t>t</w:t>
            </w:r>
            <w:r w:rsidR="00D066CE" w:rsidRPr="0003229F">
              <w:rPr>
                <w:b/>
                <w:bCs/>
                <w:sz w:val="22"/>
                <w:szCs w:val="22"/>
              </w:rPr>
              <w:t>:</w:t>
            </w:r>
            <w:r w:rsidR="00D066CE" w:rsidRPr="0003229F">
              <w:rPr>
                <w:sz w:val="22"/>
                <w:szCs w:val="22"/>
              </w:rPr>
              <w:t xml:space="preserve"> -0.</w:t>
            </w:r>
            <w:r w:rsidR="001763BA" w:rsidRPr="0003229F">
              <w:rPr>
                <w:sz w:val="22"/>
                <w:szCs w:val="22"/>
              </w:rPr>
              <w:t>38</w:t>
            </w:r>
            <w:r w:rsidR="00D066CE" w:rsidRPr="0003229F">
              <w:rPr>
                <w:sz w:val="22"/>
                <w:szCs w:val="22"/>
              </w:rPr>
              <w:t xml:space="preserve">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[-0.</w:t>
            </w:r>
            <w:r w:rsidR="001763BA" w:rsidRPr="0003229F">
              <w:rPr>
                <w:sz w:val="22"/>
                <w:szCs w:val="22"/>
                <w:lang w:val="en-GB" w:eastAsia="en-GB"/>
              </w:rPr>
              <w:t>66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to -0.1</w:t>
            </w:r>
            <w:r w:rsidR="001114E2" w:rsidRPr="0003229F">
              <w:rPr>
                <w:sz w:val="22"/>
                <w:szCs w:val="22"/>
                <w:lang w:val="en-GB" w:eastAsia="en-GB"/>
              </w:rPr>
              <w:t>0</w:t>
            </w:r>
            <w:r w:rsidR="00D066CE" w:rsidRPr="0003229F">
              <w:rPr>
                <w:sz w:val="22"/>
                <w:szCs w:val="22"/>
                <w:lang w:val="en-GB" w:eastAsia="en-GB"/>
              </w:rPr>
              <w:t>])</w:t>
            </w:r>
            <w:r w:rsidR="001114E2" w:rsidRPr="0003229F">
              <w:rPr>
                <w:sz w:val="22"/>
                <w:szCs w:val="22"/>
                <w:lang w:val="en-GB" w:eastAsia="en-GB"/>
              </w:rPr>
              <w:t xml:space="preserve">, </w:t>
            </w:r>
            <w:r w:rsidR="001114E2" w:rsidRPr="0003229F">
              <w:rPr>
                <w:b/>
                <w:bCs/>
                <w:sz w:val="22"/>
                <w:szCs w:val="22"/>
              </w:rPr>
              <w:t>V̇</w:t>
            </w:r>
            <w:r w:rsidR="001114E2" w:rsidRPr="0003229F">
              <w:rPr>
                <w:b/>
                <w:bCs/>
                <w:sz w:val="22"/>
                <w:szCs w:val="22"/>
                <w:vertAlign w:val="subscript"/>
              </w:rPr>
              <w:t>E</w:t>
            </w:r>
            <w:r w:rsidR="001114E2" w:rsidRPr="0003229F">
              <w:rPr>
                <w:b/>
                <w:bCs/>
                <w:sz w:val="22"/>
                <w:szCs w:val="22"/>
              </w:rPr>
              <w:t>/V̇CO</w:t>
            </w:r>
            <w:r w:rsidR="001114E2" w:rsidRPr="0003229F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="001114E2" w:rsidRPr="0003229F">
              <w:rPr>
                <w:sz w:val="22"/>
                <w:szCs w:val="22"/>
              </w:rPr>
              <w:t xml:space="preserve">: </w:t>
            </w:r>
            <w:r w:rsidR="003822B6" w:rsidRPr="0003229F">
              <w:rPr>
                <w:sz w:val="22"/>
                <w:szCs w:val="22"/>
              </w:rPr>
              <w:t>(0.25 [0.09 to 0.41])</w:t>
            </w:r>
            <w:r w:rsidR="00767C18" w:rsidRPr="0003229F">
              <w:rPr>
                <w:b/>
                <w:bCs/>
                <w:sz w:val="22"/>
                <w:szCs w:val="22"/>
              </w:rPr>
              <w:t xml:space="preserve"> and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</w:t>
            </w:r>
            <w:r w:rsidR="0025024A" w:rsidRPr="0003229F">
              <w:rPr>
                <w:sz w:val="22"/>
                <w:szCs w:val="22"/>
                <w:lang w:val="en-GB" w:eastAsia="en-GB"/>
              </w:rPr>
              <w:t xml:space="preserve">cardiac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indices (</w:t>
            </w:r>
            <w:r w:rsidR="00D066CE" w:rsidRPr="0003229F">
              <w:rPr>
                <w:b/>
                <w:bCs/>
                <w:sz w:val="22"/>
                <w:szCs w:val="22"/>
                <w:lang w:val="en-GB" w:eastAsia="en-GB"/>
              </w:rPr>
              <w:t>O</w:t>
            </w:r>
            <w:r w:rsidR="00D066CE" w:rsidRPr="0003229F">
              <w:rPr>
                <w:b/>
                <w:bCs/>
                <w:sz w:val="22"/>
                <w:szCs w:val="22"/>
                <w:vertAlign w:val="subscript"/>
                <w:lang w:val="en-GB" w:eastAsia="en-GB"/>
              </w:rPr>
              <w:t xml:space="preserve">2 </w:t>
            </w:r>
            <w:r w:rsidR="00D066CE" w:rsidRPr="0003229F">
              <w:rPr>
                <w:b/>
                <w:bCs/>
                <w:sz w:val="22"/>
                <w:szCs w:val="22"/>
                <w:lang w:val="en-GB" w:eastAsia="en-GB"/>
              </w:rPr>
              <w:t>pulse:</w:t>
            </w:r>
            <w:r w:rsidR="00D066CE" w:rsidRPr="0003229F">
              <w:rPr>
                <w:sz w:val="22"/>
                <w:szCs w:val="22"/>
              </w:rPr>
              <w:t xml:space="preserve">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-0.</w:t>
            </w:r>
            <w:r w:rsidR="00404784" w:rsidRPr="0003229F">
              <w:rPr>
                <w:sz w:val="22"/>
                <w:szCs w:val="22"/>
                <w:lang w:val="en-GB" w:eastAsia="en-GB"/>
              </w:rPr>
              <w:t>53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[-0.</w:t>
            </w:r>
            <w:r w:rsidR="00513360" w:rsidRPr="0003229F">
              <w:rPr>
                <w:sz w:val="22"/>
                <w:szCs w:val="22"/>
                <w:lang w:val="en-GB" w:eastAsia="en-GB"/>
              </w:rPr>
              <w:t>87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to -0.</w:t>
            </w:r>
            <w:r w:rsidR="00513360" w:rsidRPr="0003229F">
              <w:rPr>
                <w:sz w:val="22"/>
                <w:szCs w:val="22"/>
                <w:lang w:val="en-GB" w:eastAsia="en-GB"/>
              </w:rPr>
              <w:t>19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], and </w:t>
            </w:r>
            <w:r w:rsidR="00D066CE" w:rsidRPr="0003229F">
              <w:rPr>
                <w:b/>
                <w:bCs/>
                <w:sz w:val="22"/>
                <w:szCs w:val="22"/>
                <w:lang w:val="en-GB" w:eastAsia="en-GB"/>
              </w:rPr>
              <w:t xml:space="preserve">HR: </w:t>
            </w:r>
            <w:r w:rsidR="00D066CE" w:rsidRPr="0003229F">
              <w:rPr>
                <w:sz w:val="22"/>
                <w:szCs w:val="22"/>
                <w:lang w:val="en-GB" w:eastAsia="en-GB"/>
              </w:rPr>
              <w:t>-0.</w:t>
            </w:r>
            <w:r w:rsidR="00513360" w:rsidRPr="0003229F">
              <w:rPr>
                <w:sz w:val="22"/>
                <w:szCs w:val="22"/>
                <w:lang w:val="en-GB" w:eastAsia="en-GB"/>
              </w:rPr>
              <w:t>16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[-0.</w:t>
            </w:r>
            <w:r w:rsidR="00C96783" w:rsidRPr="0003229F">
              <w:rPr>
                <w:sz w:val="22"/>
                <w:szCs w:val="22"/>
                <w:lang w:val="en-GB" w:eastAsia="en-GB"/>
              </w:rPr>
              <w:t>27</w:t>
            </w:r>
            <w:r w:rsidR="00D066CE" w:rsidRPr="0003229F">
              <w:rPr>
                <w:sz w:val="22"/>
                <w:szCs w:val="22"/>
                <w:lang w:val="en-GB" w:eastAsia="en-GB"/>
              </w:rPr>
              <w:t xml:space="preserve"> to -0.0</w:t>
            </w:r>
            <w:r w:rsidR="00C96783" w:rsidRPr="0003229F">
              <w:rPr>
                <w:sz w:val="22"/>
                <w:szCs w:val="22"/>
                <w:lang w:val="en-GB" w:eastAsia="en-GB"/>
              </w:rPr>
              <w:t>5</w:t>
            </w:r>
            <w:r w:rsidR="00D066CE" w:rsidRPr="0003229F">
              <w:rPr>
                <w:sz w:val="22"/>
                <w:szCs w:val="22"/>
                <w:lang w:val="en-GB" w:eastAsia="en-GB"/>
              </w:rPr>
              <w:t>])</w:t>
            </w:r>
            <w:r w:rsidR="0025024A" w:rsidRPr="0003229F">
              <w:rPr>
                <w:sz w:val="22"/>
                <w:szCs w:val="22"/>
                <w:lang w:val="en-GB" w:eastAsia="en-GB"/>
              </w:rPr>
              <w:t xml:space="preserve"> compared to FT</w:t>
            </w:r>
            <w:r w:rsidR="00D066CE" w:rsidRPr="0003229F">
              <w:rPr>
                <w:sz w:val="22"/>
                <w:szCs w:val="22"/>
                <w:lang w:val="en-GB" w:eastAsia="en-GB"/>
              </w:rPr>
              <w:t>. No significant differences were seen in the remaining outcomes.</w:t>
            </w:r>
          </w:p>
          <w:p w14:paraId="6C68AC94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6C68AC95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3229F">
              <w:rPr>
                <w:rStyle w:val="A4"/>
                <w:b/>
                <w:bCs/>
              </w:rPr>
              <w:t xml:space="preserve">Conclusion: </w:t>
            </w:r>
          </w:p>
          <w:p w14:paraId="6C68AC97" w14:textId="784F8A77" w:rsidR="006D4713" w:rsidRPr="0003229F" w:rsidRDefault="0067516F" w:rsidP="00BE413E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03229F">
              <w:rPr>
                <w:rStyle w:val="A4"/>
              </w:rPr>
              <w:t>Respiratory and cardiac responses to exercise are impaired in those born preterm. Understanding the mechanisms driving reduced exercise capacity may be a key step to improving poor health outcomes for those born preterm.</w:t>
            </w:r>
          </w:p>
          <w:p w14:paraId="6C68AC98" w14:textId="77777777" w:rsidR="006D4713" w:rsidRPr="0003229F" w:rsidRDefault="00C91C8C" w:rsidP="00BE413E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03229F">
              <w:rPr>
                <w:rStyle w:val="A4"/>
                <w:bCs/>
              </w:rPr>
              <w:t xml:space="preserve"> </w:t>
            </w:r>
          </w:p>
          <w:p w14:paraId="6C68AC99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</w:rPr>
            </w:pPr>
            <w:r w:rsidRPr="0003229F">
              <w:rPr>
                <w:rStyle w:val="A4"/>
                <w:b/>
                <w:bCs/>
              </w:rPr>
              <w:t>Key Words</w:t>
            </w:r>
            <w:r w:rsidRPr="0003229F">
              <w:rPr>
                <w:rStyle w:val="A4"/>
                <w:b/>
              </w:rPr>
              <w:t>:</w:t>
            </w:r>
            <w:r w:rsidRPr="0003229F">
              <w:rPr>
                <w:rStyle w:val="A4"/>
              </w:rPr>
              <w:t xml:space="preserve"> </w:t>
            </w:r>
          </w:p>
          <w:p w14:paraId="6C68AC9A" w14:textId="4C107D51" w:rsidR="006D4713" w:rsidRPr="0003229F" w:rsidRDefault="0067516F" w:rsidP="00BE413E">
            <w:pPr>
              <w:pStyle w:val="Default"/>
              <w:rPr>
                <w:rStyle w:val="A4"/>
              </w:rPr>
            </w:pPr>
            <w:r w:rsidRPr="0003229F">
              <w:rPr>
                <w:sz w:val="22"/>
                <w:szCs w:val="22"/>
              </w:rPr>
              <w:t>preterm birth, exercise capacity, cardiopulmonary exercise testing</w:t>
            </w:r>
            <w:r w:rsidR="007E393E" w:rsidRPr="0003229F">
              <w:rPr>
                <w:sz w:val="22"/>
                <w:szCs w:val="22"/>
              </w:rPr>
              <w:t>, cardiorespiratory fitness</w:t>
            </w:r>
            <w:r w:rsidR="009217F2" w:rsidRPr="0003229F">
              <w:rPr>
                <w:sz w:val="22"/>
                <w:szCs w:val="22"/>
              </w:rPr>
              <w:t>.</w:t>
            </w:r>
          </w:p>
          <w:p w14:paraId="6C68AC9B" w14:textId="04DDE380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02FF6F80" w14:textId="1C652924" w:rsidR="00E236EF" w:rsidRPr="0003229F" w:rsidRDefault="00E236EF" w:rsidP="00E236EF">
            <w:pPr>
              <w:pStyle w:val="Default"/>
              <w:rPr>
                <w:rStyle w:val="A4"/>
                <w:b/>
                <w:bCs/>
              </w:rPr>
            </w:pPr>
            <w:r w:rsidRPr="0003229F">
              <w:rPr>
                <w:rStyle w:val="A4"/>
                <w:b/>
                <w:bCs/>
              </w:rPr>
              <w:t>Nomination for New Investigator Award</w:t>
            </w:r>
          </w:p>
          <w:p w14:paraId="3AB6F4AC" w14:textId="77777777" w:rsidR="00E236EF" w:rsidRPr="0003229F" w:rsidRDefault="00E236EF" w:rsidP="00E236EF">
            <w:pPr>
              <w:pStyle w:val="Default"/>
              <w:rPr>
                <w:sz w:val="22"/>
                <w:szCs w:val="22"/>
              </w:rPr>
            </w:pPr>
          </w:p>
          <w:p w14:paraId="6C68AC9C" w14:textId="77777777" w:rsidR="006D4713" w:rsidRPr="0003229F" w:rsidRDefault="006D4713" w:rsidP="00BE413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3229F">
              <w:rPr>
                <w:rStyle w:val="A4"/>
                <w:b/>
                <w:bCs/>
              </w:rPr>
              <w:t xml:space="preserve">Grant Support: </w:t>
            </w:r>
          </w:p>
          <w:p w14:paraId="6C68ACA0" w14:textId="38216E4C" w:rsidR="006D4713" w:rsidRPr="0003229F" w:rsidRDefault="0035078B" w:rsidP="002F0FCB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03229F">
              <w:rPr>
                <w:sz w:val="22"/>
                <w:szCs w:val="22"/>
              </w:rPr>
              <w:t>Curtin Strategic Scholarship, Wal-yan Respiratory Centre Top-up</w:t>
            </w:r>
            <w:r w:rsidR="0074603B" w:rsidRPr="0003229F">
              <w:rPr>
                <w:sz w:val="22"/>
                <w:szCs w:val="22"/>
              </w:rPr>
              <w:t xml:space="preserve"> Scholarship</w:t>
            </w:r>
            <w:r w:rsidR="006D4713" w:rsidRPr="0003229F">
              <w:rPr>
                <w:rStyle w:val="A4"/>
                <w:bCs/>
              </w:rPr>
              <w:br/>
            </w:r>
          </w:p>
          <w:p w14:paraId="6C68ACA1" w14:textId="77777777" w:rsidR="006D4713" w:rsidRPr="0003229F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03229F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  <w:r w:rsidRPr="0003229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0F18D47C" w:rsidR="009656B9" w:rsidRPr="00E05D3F" w:rsidRDefault="00E05D3F" w:rsidP="00487EC0">
      <w:pPr>
        <w:ind w:left="720"/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</w:pPr>
      <w:r w:rsidRPr="00E05D3F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Word count: 24</w:t>
      </w:r>
      <w:r w:rsidR="0008077D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5</w:t>
      </w:r>
    </w:p>
    <w:p w14:paraId="6C68ACA4" w14:textId="77777777" w:rsidR="00EE3EA8" w:rsidRPr="00E13377" w:rsidRDefault="00EE3EA8">
      <w:pPr>
        <w:rPr>
          <w:rFonts w:ascii="Arial" w:hAnsi="Arial" w:cs="Arial"/>
          <w:sz w:val="22"/>
          <w:szCs w:val="22"/>
        </w:rPr>
      </w:pPr>
    </w:p>
    <w:sectPr w:rsidR="00EE3EA8" w:rsidRPr="00E13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3229F"/>
    <w:rsid w:val="0008077D"/>
    <w:rsid w:val="00086F08"/>
    <w:rsid w:val="001114E2"/>
    <w:rsid w:val="001352A7"/>
    <w:rsid w:val="0016100E"/>
    <w:rsid w:val="001763BA"/>
    <w:rsid w:val="001D27DB"/>
    <w:rsid w:val="0025024A"/>
    <w:rsid w:val="0025049A"/>
    <w:rsid w:val="002848D0"/>
    <w:rsid w:val="002B4988"/>
    <w:rsid w:val="002F0FCB"/>
    <w:rsid w:val="00323005"/>
    <w:rsid w:val="0035078B"/>
    <w:rsid w:val="00361F7E"/>
    <w:rsid w:val="003822B6"/>
    <w:rsid w:val="003F0690"/>
    <w:rsid w:val="00404784"/>
    <w:rsid w:val="00487EC0"/>
    <w:rsid w:val="00513360"/>
    <w:rsid w:val="005268DA"/>
    <w:rsid w:val="005B3C80"/>
    <w:rsid w:val="00625BC6"/>
    <w:rsid w:val="006438E9"/>
    <w:rsid w:val="0067516F"/>
    <w:rsid w:val="006D4713"/>
    <w:rsid w:val="006F0B40"/>
    <w:rsid w:val="0074603B"/>
    <w:rsid w:val="00752808"/>
    <w:rsid w:val="00767C18"/>
    <w:rsid w:val="007E393E"/>
    <w:rsid w:val="007E620D"/>
    <w:rsid w:val="008515F4"/>
    <w:rsid w:val="009217F2"/>
    <w:rsid w:val="00950AC9"/>
    <w:rsid w:val="009656B9"/>
    <w:rsid w:val="00AC5AC3"/>
    <w:rsid w:val="00B0745B"/>
    <w:rsid w:val="00BE413E"/>
    <w:rsid w:val="00C90609"/>
    <w:rsid w:val="00C91C8C"/>
    <w:rsid w:val="00C96783"/>
    <w:rsid w:val="00CD0D99"/>
    <w:rsid w:val="00D02B65"/>
    <w:rsid w:val="00D066CE"/>
    <w:rsid w:val="00E05D3F"/>
    <w:rsid w:val="00E13377"/>
    <w:rsid w:val="00E236EF"/>
    <w:rsid w:val="00EC3280"/>
    <w:rsid w:val="00EE3EA8"/>
    <w:rsid w:val="00F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086F08"/>
  </w:style>
  <w:style w:type="character" w:customStyle="1" w:styleId="eop">
    <w:name w:val="eop"/>
    <w:basedOn w:val="DefaultParagraphFont"/>
    <w:rsid w:val="0013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Michael Beaven</cp:lastModifiedBy>
  <cp:revision>2</cp:revision>
  <dcterms:created xsi:type="dcterms:W3CDTF">2023-10-18T06:00:00Z</dcterms:created>
  <dcterms:modified xsi:type="dcterms:W3CDTF">2023-10-18T06:00:00Z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