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20"/>
      </w:tblGrid>
      <w:tr w:rsidR="003730DE" w14:paraId="1F1F403C" w14:textId="77777777">
        <w:trPr>
          <w:trHeight w:val="918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D690" w14:textId="77777777" w:rsidR="003730DE" w:rsidRDefault="007E39D5">
            <w:pPr>
              <w:pStyle w:val="Body"/>
              <w:spacing w:before="120" w:after="120"/>
            </w:pPr>
            <w:r>
              <w:rPr>
                <w:rFonts w:ascii="Arial" w:hAnsi="Arial"/>
                <w:b/>
                <w:bCs/>
                <w:sz w:val="22"/>
                <w:szCs w:val="22"/>
                <w:u w:color="0000FF"/>
                <w:lang w:val="en-US"/>
              </w:rPr>
              <w:t>3D Slicer Application for Measuring Metastatic Burden in Lung Cancer</w:t>
            </w:r>
          </w:p>
        </w:tc>
      </w:tr>
      <w:tr w:rsidR="003730DE" w14:paraId="6EB9BD10" w14:textId="77777777">
        <w:trPr>
          <w:trHeight w:val="357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0342" w14:textId="77777777" w:rsidR="003730DE" w:rsidRDefault="007E39D5">
            <w:pPr>
              <w:pStyle w:val="Body"/>
              <w:spacing w:before="120" w:after="120"/>
            </w:pPr>
            <w:r>
              <w:rPr>
                <w:rFonts w:ascii="Arial" w:hAnsi="Arial"/>
                <w:sz w:val="22"/>
                <w:szCs w:val="22"/>
                <w:lang w:val="en-US"/>
              </w:rPr>
              <w:t>Justin Tan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1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, Emily Wang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, Barbara Page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, Henry Marshall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1,2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, Ian Yang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1,2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, Kwun Fong</w:t>
            </w:r>
            <w:r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1,2</w:t>
            </w:r>
          </w:p>
        </w:tc>
      </w:tr>
      <w:tr w:rsidR="003730DE" w14:paraId="4CD83B47" w14:textId="77777777">
        <w:trPr>
          <w:trHeight w:val="1083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6F098" w14:textId="77777777" w:rsidR="003730DE" w:rsidRDefault="007E39D5">
            <w:pPr>
              <w:pStyle w:val="BodyA"/>
              <w:spacing w:before="120" w:after="12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Department of Thoracic Medicine, The Prince Charles Hospital, Chermside, Queensland, Australia </w:t>
            </w:r>
          </w:p>
          <w:p w14:paraId="4798D2B5" w14:textId="77777777" w:rsidR="003730DE" w:rsidRDefault="007E39D5">
            <w:pPr>
              <w:pStyle w:val="Body"/>
              <w:spacing w:before="120" w:after="120"/>
            </w:pPr>
            <w:r>
              <w:rPr>
                <w:rFonts w:ascii="Arial" w:hAnsi="Arial"/>
                <w:i/>
                <w:iCs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 University of Queensland Thoracic Research Centre, The Prince Charles Hospital, Chermside, Queensland, Australia</w:t>
            </w:r>
          </w:p>
        </w:tc>
      </w:tr>
      <w:tr w:rsidR="003730DE" w14:paraId="143DAD20" w14:textId="77777777" w:rsidTr="007E39D5">
        <w:trPr>
          <w:trHeight w:val="16"/>
          <w:jc w:val="center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DE40" w14:textId="77777777" w:rsidR="003730DE" w:rsidRDefault="007E39D5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Introduction/Aim: </w:t>
            </w:r>
            <w:r>
              <w:rPr>
                <w:sz w:val="22"/>
                <w:szCs w:val="22"/>
              </w:rPr>
              <w:t xml:space="preserve"> Lung cancer is a leading cause of cancer-related death worldwide. Radiological staging and measurement of </w:t>
            </w:r>
            <w:proofErr w:type="spellStart"/>
            <w:r>
              <w:rPr>
                <w:sz w:val="22"/>
                <w:szCs w:val="22"/>
              </w:rPr>
              <w:t>tumour</w:t>
            </w:r>
            <w:proofErr w:type="spellEnd"/>
            <w:r>
              <w:rPr>
                <w:sz w:val="22"/>
                <w:szCs w:val="22"/>
              </w:rPr>
              <w:t xml:space="preserve"> burden is central to prognostication and treatment de</w:t>
            </w:r>
            <w:r>
              <w:rPr>
                <w:sz w:val="22"/>
                <w:szCs w:val="22"/>
              </w:rPr>
              <w:t xml:space="preserve">cisions. This process is currently performed manually and represents a source of potential inter- and intra-rater variability. Semi-automated software tools using computer aided detection (CAD) technologies may represent a new avenue for measuring disease </w:t>
            </w:r>
            <w:r>
              <w:rPr>
                <w:sz w:val="22"/>
                <w:szCs w:val="22"/>
              </w:rPr>
              <w:t xml:space="preserve">burden for cancer staging. </w:t>
            </w:r>
          </w:p>
          <w:p w14:paraId="6B68ED5A" w14:textId="77777777" w:rsidR="003730DE" w:rsidRDefault="003730DE">
            <w:pPr>
              <w:pStyle w:val="Pa12"/>
              <w:rPr>
                <w:sz w:val="22"/>
                <w:szCs w:val="22"/>
              </w:rPr>
            </w:pPr>
          </w:p>
          <w:p w14:paraId="33668710" w14:textId="77777777" w:rsidR="003730DE" w:rsidRDefault="007E39D5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color="FF0000"/>
              </w:rPr>
              <w:t xml:space="preserve">3D Slicer (https://www.slicer.org/) is a freely available, open-source software that  provides 3D measurements for imaging detected lesions. This project aims to validate  3D Slicer ability to generate contoured volumetric </w:t>
            </w:r>
            <w:proofErr w:type="spellStart"/>
            <w:r>
              <w:rPr>
                <w:sz w:val="22"/>
                <w:szCs w:val="22"/>
                <w:u w:color="FF0000"/>
              </w:rPr>
              <w:t>tumo</w:t>
            </w:r>
            <w:r>
              <w:rPr>
                <w:sz w:val="22"/>
                <w:szCs w:val="22"/>
                <w:u w:color="FF0000"/>
              </w:rPr>
              <w:t>ur</w:t>
            </w:r>
            <w:proofErr w:type="spellEnd"/>
            <w:r>
              <w:rPr>
                <w:sz w:val="22"/>
                <w:szCs w:val="22"/>
                <w:u w:color="FF0000"/>
              </w:rPr>
              <w:t xml:space="preserve"> measurements of non-small cell lung cancer (NSCLC) metastasis in comparison to conventional volumes derived manually from orthogonal measurements.  </w:t>
            </w:r>
          </w:p>
          <w:p w14:paraId="7F5843E8" w14:textId="77777777" w:rsidR="003730DE" w:rsidRDefault="003730DE">
            <w:pPr>
              <w:pStyle w:val="Default"/>
            </w:pPr>
          </w:p>
          <w:p w14:paraId="783205FA" w14:textId="77777777" w:rsidR="003730DE" w:rsidRDefault="007E39D5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Methods: </w:t>
            </w:r>
            <w:r>
              <w:rPr>
                <w:sz w:val="22"/>
                <w:szCs w:val="22"/>
              </w:rPr>
              <w:t>A single-</w:t>
            </w:r>
            <w:proofErr w:type="spellStart"/>
            <w:r>
              <w:rPr>
                <w:sz w:val="22"/>
                <w:szCs w:val="22"/>
              </w:rPr>
              <w:t>centre</w:t>
            </w:r>
            <w:proofErr w:type="spellEnd"/>
            <w:r>
              <w:rPr>
                <w:sz w:val="22"/>
                <w:szCs w:val="22"/>
              </w:rPr>
              <w:t xml:space="preserve"> 4-year retrospective observational study of participants was performed. Inclus</w:t>
            </w:r>
            <w:r>
              <w:rPr>
                <w:sz w:val="22"/>
                <w:szCs w:val="22"/>
              </w:rPr>
              <w:t xml:space="preserve">ion criteria were patients with primary NSCLC with known metastatic disease. Patient computed tomography was interrogated </w:t>
            </w:r>
            <w:proofErr w:type="spellStart"/>
            <w:r>
              <w:rPr>
                <w:sz w:val="22"/>
                <w:szCs w:val="22"/>
              </w:rPr>
              <w:t>utilising</w:t>
            </w:r>
            <w:proofErr w:type="spellEnd"/>
            <w:r>
              <w:rPr>
                <w:sz w:val="22"/>
                <w:szCs w:val="22"/>
              </w:rPr>
              <w:t xml:space="preserve"> a semi-automated CAD algorithm in 3D Slicer (ver:5.4.0) to define the volumetric burden of metastatic lesions. The CAD algor</w:t>
            </w:r>
            <w:r>
              <w:rPr>
                <w:sz w:val="22"/>
                <w:szCs w:val="22"/>
              </w:rPr>
              <w:t xml:space="preserve">ithm combined manual input of </w:t>
            </w:r>
            <w:proofErr w:type="spellStart"/>
            <w:r>
              <w:rPr>
                <w:sz w:val="22"/>
                <w:szCs w:val="22"/>
              </w:rPr>
              <w:t>tumour</w:t>
            </w:r>
            <w:proofErr w:type="spellEnd"/>
            <w:r>
              <w:rPr>
                <w:sz w:val="22"/>
                <w:szCs w:val="22"/>
              </w:rPr>
              <w:t xml:space="preserve"> location with follow-on automated delineation of </w:t>
            </w:r>
            <w:proofErr w:type="spellStart"/>
            <w:r>
              <w:rPr>
                <w:sz w:val="22"/>
                <w:szCs w:val="22"/>
              </w:rPr>
              <w:t>tumour</w:t>
            </w:r>
            <w:proofErr w:type="spellEnd"/>
            <w:r>
              <w:rPr>
                <w:sz w:val="22"/>
                <w:szCs w:val="22"/>
              </w:rPr>
              <w:t xml:space="preserve"> contour and volume. These measurements were compared with the volumetric parameters calculated by orthogonal methods.   </w:t>
            </w:r>
          </w:p>
          <w:p w14:paraId="321C3AD6" w14:textId="77777777" w:rsidR="003730DE" w:rsidRDefault="007E39D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009F6B1" w14:textId="77777777" w:rsidR="003730DE" w:rsidRDefault="007E39D5">
            <w:pPr>
              <w:pStyle w:val="Pa1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Results: </w:t>
            </w:r>
            <w:r>
              <w:rPr>
                <w:sz w:val="22"/>
                <w:szCs w:val="22"/>
              </w:rPr>
              <w:t>Total of (</w:t>
            </w:r>
            <w:r>
              <w:rPr>
                <w:i/>
                <w:iCs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=229) cases met incl</w:t>
            </w:r>
            <w:r>
              <w:rPr>
                <w:sz w:val="22"/>
                <w:szCs w:val="22"/>
              </w:rPr>
              <w:t>usion criteria. Of these, a pilot subset of (</w:t>
            </w:r>
            <w:r>
              <w:rPr>
                <w:i/>
                <w:iCs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=10) were </w:t>
            </w:r>
            <w:proofErr w:type="spellStart"/>
            <w:r>
              <w:rPr>
                <w:sz w:val="22"/>
                <w:szCs w:val="22"/>
              </w:rPr>
              <w:t>analysed</w:t>
            </w:r>
            <w:proofErr w:type="spellEnd"/>
            <w:r>
              <w:rPr>
                <w:sz w:val="22"/>
                <w:szCs w:val="22"/>
              </w:rPr>
              <w:t xml:space="preserve">. 3D Slicer was found to be reliable for the generation of volumetric measurements in the majority of cases. However, a minority of cases, greater manual input was required due to </w:t>
            </w:r>
            <w:r>
              <w:rPr>
                <w:sz w:val="22"/>
                <w:szCs w:val="22"/>
              </w:rPr>
              <w:t xml:space="preserve">similarities between </w:t>
            </w:r>
            <w:proofErr w:type="spellStart"/>
            <w:r>
              <w:rPr>
                <w:sz w:val="22"/>
                <w:szCs w:val="22"/>
              </w:rPr>
              <w:t>tumour</w:t>
            </w:r>
            <w:proofErr w:type="spellEnd"/>
            <w:r>
              <w:rPr>
                <w:sz w:val="22"/>
                <w:szCs w:val="22"/>
              </w:rPr>
              <w:t xml:space="preserve"> and background radiological characteristics. These included metastasis within areas of collapse/consolidation, metastasis bordered by ground-glass or invading vasculature. The full dataset and comparison to manual measurements w</w:t>
            </w:r>
            <w:r>
              <w:rPr>
                <w:sz w:val="22"/>
                <w:szCs w:val="22"/>
              </w:rPr>
              <w:t>ill be presented.</w:t>
            </w:r>
          </w:p>
          <w:p w14:paraId="19499AB4" w14:textId="77777777" w:rsidR="003730DE" w:rsidRDefault="003730DE">
            <w:pPr>
              <w:pStyle w:val="Default"/>
            </w:pPr>
          </w:p>
          <w:p w14:paraId="37C099EC" w14:textId="77777777" w:rsidR="003730DE" w:rsidRDefault="007E39D5">
            <w:pPr>
              <w:pStyle w:val="Pa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Conclusion: </w:t>
            </w:r>
            <w:r>
              <w:rPr>
                <w:sz w:val="22"/>
                <w:szCs w:val="22"/>
              </w:rPr>
              <w:t xml:space="preserve">Semi-automated measurement of NSCLC metastasis appears possible with software tools, though there are limitations due to segmentation errors. </w:t>
            </w:r>
          </w:p>
          <w:p w14:paraId="72DDD282" w14:textId="77777777" w:rsidR="003730DE" w:rsidRDefault="003730DE">
            <w:pPr>
              <w:pStyle w:val="Default"/>
            </w:pPr>
          </w:p>
          <w:p w14:paraId="42E1C2CE" w14:textId="77777777" w:rsidR="003730DE" w:rsidRDefault="007E39D5">
            <w:pPr>
              <w:pStyle w:val="Pa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Grant Support: </w:t>
            </w:r>
            <w:r>
              <w:rPr>
                <w:sz w:val="22"/>
                <w:szCs w:val="22"/>
              </w:rPr>
              <w:t>Self-funded.</w:t>
            </w:r>
          </w:p>
          <w:p w14:paraId="0A986A96" w14:textId="246640BF" w:rsidR="003730DE" w:rsidRPr="007E39D5" w:rsidRDefault="007E39D5" w:rsidP="007E39D5">
            <w:pPr>
              <w:pStyle w:val="Pa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Keywords</w:t>
            </w:r>
            <w:r>
              <w:rPr>
                <w:sz w:val="22"/>
                <w:szCs w:val="22"/>
              </w:rPr>
              <w:t xml:space="preserve">: “3D Slicer”, volumetric, </w:t>
            </w:r>
            <w:r>
              <w:rPr>
                <w:sz w:val="22"/>
                <w:szCs w:val="22"/>
              </w:rPr>
              <w:t>computer-assisted, metastasis, NSCLC.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</w:tr>
    </w:tbl>
    <w:p w14:paraId="1D2753AF" w14:textId="77777777" w:rsidR="003730DE" w:rsidRDefault="003730DE" w:rsidP="007E39D5">
      <w:pPr>
        <w:pStyle w:val="Body"/>
        <w:widowControl w:val="0"/>
      </w:pPr>
    </w:p>
    <w:sectPr w:rsidR="003730DE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3199" w14:textId="77777777" w:rsidR="00000000" w:rsidRDefault="007E39D5">
      <w:r>
        <w:separator/>
      </w:r>
    </w:p>
  </w:endnote>
  <w:endnote w:type="continuationSeparator" w:id="0">
    <w:p w14:paraId="4CBD9313" w14:textId="77777777" w:rsidR="00000000" w:rsidRDefault="007E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5F63" w14:textId="77777777" w:rsidR="003730DE" w:rsidRDefault="003730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16C0" w14:textId="77777777" w:rsidR="00000000" w:rsidRDefault="007E39D5">
      <w:r>
        <w:separator/>
      </w:r>
    </w:p>
  </w:footnote>
  <w:footnote w:type="continuationSeparator" w:id="0">
    <w:p w14:paraId="379DC825" w14:textId="77777777" w:rsidR="00000000" w:rsidRDefault="007E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A953" w14:textId="77777777" w:rsidR="003730DE" w:rsidRDefault="003730D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0DE"/>
    <w:rsid w:val="000640B3"/>
    <w:rsid w:val="003730DE"/>
    <w:rsid w:val="007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7D7"/>
  <w15:docId w15:val="{DC7EE525-DFEB-44B0-A4F2-11407608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12">
    <w:name w:val="Pa12"/>
    <w:next w:val="Default"/>
    <w:pPr>
      <w:spacing w:line="241" w:lineRule="atLeast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Litt</dc:creator>
  <cp:lastModifiedBy>Sinead Litt</cp:lastModifiedBy>
  <cp:revision>3</cp:revision>
  <dcterms:created xsi:type="dcterms:W3CDTF">2023-10-25T03:23:00Z</dcterms:created>
  <dcterms:modified xsi:type="dcterms:W3CDTF">2023-10-25T03:24:00Z</dcterms:modified>
</cp:coreProperties>
</file>