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564A4" w:rsidRPr="0050053A" w14:paraId="5C38377B" w14:textId="77777777" w:rsidTr="005E01DA">
        <w:trPr>
          <w:trHeight w:val="731"/>
          <w:jc w:val="center"/>
        </w:trPr>
        <w:tc>
          <w:tcPr>
            <w:tcW w:w="8926" w:type="dxa"/>
            <w:shd w:val="clear" w:color="auto" w:fill="auto"/>
          </w:tcPr>
          <w:p w14:paraId="5C44F357" w14:textId="55997FF4" w:rsidR="00BC5956" w:rsidRPr="0050053A" w:rsidRDefault="008109C9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Hlk160604967"/>
            <w:r w:rsidRPr="008109C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Constraining estimates of Boreal vegetation productivity in multi-source remote sensing-based models</w:t>
            </w:r>
          </w:p>
        </w:tc>
      </w:tr>
      <w:tr w:rsidR="001564A4" w:rsidRPr="0050053A" w14:paraId="6DAF615A" w14:textId="77777777" w:rsidTr="005E01DA">
        <w:trPr>
          <w:trHeight w:hRule="exact" w:val="12863"/>
          <w:jc w:val="center"/>
        </w:trPr>
        <w:tc>
          <w:tcPr>
            <w:tcW w:w="8926" w:type="dxa"/>
            <w:shd w:val="clear" w:color="auto" w:fill="auto"/>
          </w:tcPr>
          <w:p w14:paraId="739E7937" w14:textId="669B01AC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309F32D4" w:rsidR="001564A4" w:rsidRDefault="00DC59BD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global boreal ecosystem covers 1.9 billion hectares </w:t>
            </w:r>
            <w:r w:rsidR="007663C9" w:rsidRPr="00A11E3B">
              <w:rPr>
                <w:sz w:val="22"/>
                <w:szCs w:val="22"/>
              </w:rPr>
              <w:t xml:space="preserve">and is estimated to sequester </w:t>
            </w:r>
            <w:r>
              <w:rPr>
                <w:sz w:val="22"/>
                <w:szCs w:val="22"/>
              </w:rPr>
              <w:t>8.9</w:t>
            </w:r>
            <w:r w:rsidR="007663C9" w:rsidRPr="00A11E3B">
              <w:rPr>
                <w:sz w:val="22"/>
                <w:szCs w:val="22"/>
              </w:rPr>
              <w:t xml:space="preserve"> billion tonnes of carbon </w:t>
            </w:r>
            <w:r w:rsidR="00BF2EDA">
              <w:rPr>
                <w:sz w:val="22"/>
                <w:szCs w:val="22"/>
              </w:rPr>
              <w:t>annually</w:t>
            </w:r>
            <w:r w:rsidR="007663C9" w:rsidRPr="00A11E3B">
              <w:rPr>
                <w:sz w:val="22"/>
                <w:szCs w:val="22"/>
              </w:rPr>
              <w:t xml:space="preserve">. </w:t>
            </w:r>
            <w:r w:rsidR="000135AC" w:rsidRPr="00A11E3B">
              <w:rPr>
                <w:sz w:val="22"/>
                <w:szCs w:val="22"/>
              </w:rPr>
              <w:t>C</w:t>
            </w:r>
            <w:r w:rsidR="00CB2B5B" w:rsidRPr="00A11E3B">
              <w:rPr>
                <w:sz w:val="22"/>
                <w:szCs w:val="22"/>
              </w:rPr>
              <w:t xml:space="preserve">onventional model estimates </w:t>
            </w:r>
            <w:r w:rsidR="000135AC" w:rsidRPr="00A11E3B">
              <w:rPr>
                <w:sz w:val="22"/>
                <w:szCs w:val="22"/>
              </w:rPr>
              <w:t xml:space="preserve">of carbon dynamics </w:t>
            </w:r>
            <w:r w:rsidR="00CB2B5B" w:rsidRPr="00A11E3B">
              <w:rPr>
                <w:sz w:val="22"/>
                <w:szCs w:val="22"/>
              </w:rPr>
              <w:t xml:space="preserve">are </w:t>
            </w:r>
            <w:r w:rsidR="00B9727E">
              <w:rPr>
                <w:sz w:val="22"/>
                <w:szCs w:val="22"/>
              </w:rPr>
              <w:t>produced</w:t>
            </w:r>
            <w:r w:rsidR="00CB2B5B" w:rsidRPr="00A11E3B">
              <w:rPr>
                <w:sz w:val="22"/>
                <w:szCs w:val="22"/>
              </w:rPr>
              <w:t xml:space="preserve"> at coarse spatial resolutions leaving the heterogeneity of boreal landscapes and their carbon dynamics poorly represented. </w:t>
            </w:r>
            <w:r w:rsidR="00DC0B1F" w:rsidRPr="00A11E3B">
              <w:rPr>
                <w:sz w:val="22"/>
                <w:szCs w:val="22"/>
              </w:rPr>
              <w:t>Due to rapid environmental changes</w:t>
            </w:r>
            <w:r>
              <w:rPr>
                <w:sz w:val="22"/>
                <w:szCs w:val="22"/>
              </w:rPr>
              <w:t xml:space="preserve"> in these regions</w:t>
            </w:r>
            <w:r w:rsidR="00DC0B1F" w:rsidRPr="00A11E3B">
              <w:rPr>
                <w:sz w:val="22"/>
                <w:szCs w:val="22"/>
              </w:rPr>
              <w:t xml:space="preserve">, robust and comprehensive models for </w:t>
            </w:r>
            <w:r w:rsidR="00A55880" w:rsidRPr="00A11E3B">
              <w:rPr>
                <w:sz w:val="22"/>
                <w:szCs w:val="22"/>
              </w:rPr>
              <w:t>Gross Primary P</w:t>
            </w:r>
            <w:r w:rsidR="00DC0B1F" w:rsidRPr="00A11E3B">
              <w:rPr>
                <w:sz w:val="22"/>
                <w:szCs w:val="22"/>
              </w:rPr>
              <w:t>roductivity</w:t>
            </w:r>
            <w:r w:rsidR="00A55880" w:rsidRPr="00A11E3B">
              <w:rPr>
                <w:sz w:val="22"/>
                <w:szCs w:val="22"/>
              </w:rPr>
              <w:t xml:space="preserve"> (GPP)</w:t>
            </w:r>
            <w:r>
              <w:rPr>
                <w:sz w:val="22"/>
                <w:szCs w:val="22"/>
              </w:rPr>
              <w:t xml:space="preserve"> of terrestrial vegetation</w:t>
            </w:r>
            <w:r w:rsidR="007663C9" w:rsidRPr="00A11E3B">
              <w:rPr>
                <w:sz w:val="22"/>
                <w:szCs w:val="22"/>
              </w:rPr>
              <w:t xml:space="preserve"> in boreal environments</w:t>
            </w:r>
            <w:r w:rsidR="00DC0B1F" w:rsidRPr="00A11E3B">
              <w:rPr>
                <w:sz w:val="22"/>
                <w:szCs w:val="22"/>
              </w:rPr>
              <w:t xml:space="preserve"> are needed at finer spatial and temporal scales than </w:t>
            </w:r>
            <w:r>
              <w:rPr>
                <w:sz w:val="22"/>
                <w:szCs w:val="22"/>
              </w:rPr>
              <w:t xml:space="preserve">are </w:t>
            </w:r>
            <w:r w:rsidR="00DC0B1F" w:rsidRPr="00A11E3B">
              <w:rPr>
                <w:sz w:val="22"/>
                <w:szCs w:val="22"/>
              </w:rPr>
              <w:t xml:space="preserve">currently available. Advances in remote sensing technologies </w:t>
            </w:r>
            <w:r w:rsidR="00CB2B5B" w:rsidRPr="00A11E3B">
              <w:rPr>
                <w:sz w:val="22"/>
                <w:szCs w:val="22"/>
              </w:rPr>
              <w:t>allow for</w:t>
            </w:r>
            <w:r w:rsidR="005231F2">
              <w:rPr>
                <w:sz w:val="22"/>
                <w:szCs w:val="22"/>
              </w:rPr>
              <w:t xml:space="preserve"> refined representation of</w:t>
            </w:r>
            <w:r w:rsidR="00CB2B5B" w:rsidRPr="00A11E3B">
              <w:rPr>
                <w:sz w:val="22"/>
                <w:szCs w:val="22"/>
              </w:rPr>
              <w:t xml:space="preserve"> fine-scale patterns </w:t>
            </w:r>
            <w:r w:rsidR="005231F2">
              <w:rPr>
                <w:sz w:val="22"/>
                <w:szCs w:val="22"/>
              </w:rPr>
              <w:t>in</w:t>
            </w:r>
            <w:r w:rsidR="00CB2B5B" w:rsidRPr="00A11E3B">
              <w:rPr>
                <w:sz w:val="22"/>
                <w:szCs w:val="22"/>
              </w:rPr>
              <w:t xml:space="preserve"> GPP and</w:t>
            </w:r>
            <w:r w:rsidR="00DC0B1F" w:rsidRPr="00A11E3B">
              <w:rPr>
                <w:sz w:val="22"/>
                <w:szCs w:val="22"/>
              </w:rPr>
              <w:t xml:space="preserve"> offer new opportunities for improving current predictions </w:t>
            </w:r>
            <w:r w:rsidR="00CB2B5B" w:rsidRPr="00A11E3B">
              <w:rPr>
                <w:sz w:val="22"/>
                <w:szCs w:val="22"/>
              </w:rPr>
              <w:t>by</w:t>
            </w:r>
            <w:r w:rsidR="00DC0B1F" w:rsidRPr="00A11E3B">
              <w:rPr>
                <w:sz w:val="22"/>
                <w:szCs w:val="22"/>
              </w:rPr>
              <w:t xml:space="preserve"> addressing known sources of uncertainty. Notably, key drivers of </w:t>
            </w:r>
            <w:r w:rsidR="00CB2B5B" w:rsidRPr="00A11E3B">
              <w:rPr>
                <w:sz w:val="22"/>
                <w:szCs w:val="22"/>
              </w:rPr>
              <w:t xml:space="preserve">boreal </w:t>
            </w:r>
            <w:r>
              <w:rPr>
                <w:sz w:val="22"/>
                <w:szCs w:val="22"/>
              </w:rPr>
              <w:t>GPP</w:t>
            </w:r>
            <w:r w:rsidR="00DC0B1F" w:rsidRPr="00A11E3B">
              <w:rPr>
                <w:sz w:val="22"/>
                <w:szCs w:val="22"/>
              </w:rPr>
              <w:t xml:space="preserve"> can now be represented through modern </w:t>
            </w:r>
            <w:r w:rsidR="00F5404E" w:rsidRPr="00A11E3B">
              <w:rPr>
                <w:sz w:val="22"/>
                <w:szCs w:val="22"/>
              </w:rPr>
              <w:t>estimates of</w:t>
            </w:r>
            <w:r w:rsidR="00DC0B1F" w:rsidRPr="00A11E3B">
              <w:rPr>
                <w:sz w:val="22"/>
                <w:szCs w:val="22"/>
              </w:rPr>
              <w:t xml:space="preserve"> Land Surface Temperature from Sentinel 3, Soil Freeze/Thaw and Soil Moisture conditions from the Soil Moisture Active Passive (SMAP) platform, and vegetation vigour from Harmonized Landsat Sentinel-2 (HLS). </w:t>
            </w:r>
            <w:r w:rsidR="007663C9" w:rsidRPr="00A11E3B">
              <w:rPr>
                <w:sz w:val="22"/>
                <w:szCs w:val="22"/>
              </w:rPr>
              <w:t xml:space="preserve">In addition, modelling frameworks such as the National Terrestrial Monitoring System </w:t>
            </w:r>
            <w:r w:rsidR="00F5404E" w:rsidRPr="00A11E3B">
              <w:rPr>
                <w:sz w:val="22"/>
                <w:szCs w:val="22"/>
              </w:rPr>
              <w:t xml:space="preserve">can now </w:t>
            </w:r>
            <w:r w:rsidR="007663C9" w:rsidRPr="00A11E3B">
              <w:rPr>
                <w:sz w:val="22"/>
                <w:szCs w:val="22"/>
              </w:rPr>
              <w:t>provide</w:t>
            </w:r>
            <w:r w:rsidR="00F5404E" w:rsidRPr="00A11E3B">
              <w:rPr>
                <w:sz w:val="22"/>
                <w:szCs w:val="22"/>
              </w:rPr>
              <w:t xml:space="preserve"> </w:t>
            </w:r>
            <w:r w:rsidR="00B74CE2" w:rsidRPr="00A11E3B">
              <w:rPr>
                <w:sz w:val="22"/>
                <w:szCs w:val="22"/>
              </w:rPr>
              <w:t>fine-scale</w:t>
            </w:r>
            <w:r w:rsidR="007663C9" w:rsidRPr="00A11E3B">
              <w:rPr>
                <w:sz w:val="22"/>
                <w:szCs w:val="22"/>
              </w:rPr>
              <w:t xml:space="preserve"> information on</w:t>
            </w:r>
            <w:r w:rsidR="00BE33D6" w:rsidRPr="00A11E3B">
              <w:rPr>
                <w:sz w:val="22"/>
                <w:szCs w:val="22"/>
              </w:rPr>
              <w:t xml:space="preserve"> </w:t>
            </w:r>
            <w:r w:rsidR="006A0B2D">
              <w:rPr>
                <w:sz w:val="22"/>
                <w:szCs w:val="22"/>
              </w:rPr>
              <w:t xml:space="preserve">boreal </w:t>
            </w:r>
            <w:r w:rsidR="007663C9" w:rsidRPr="00A11E3B">
              <w:rPr>
                <w:sz w:val="22"/>
                <w:szCs w:val="22"/>
              </w:rPr>
              <w:t>land cover type</w:t>
            </w:r>
            <w:r w:rsidR="00BE33D6" w:rsidRPr="00A11E3B">
              <w:rPr>
                <w:sz w:val="22"/>
                <w:szCs w:val="22"/>
              </w:rPr>
              <w:t>s</w:t>
            </w:r>
            <w:r w:rsidR="007663C9" w:rsidRPr="00A11E3B">
              <w:rPr>
                <w:sz w:val="22"/>
                <w:szCs w:val="22"/>
              </w:rPr>
              <w:t xml:space="preserve"> and disturbance histor</w:t>
            </w:r>
            <w:r w:rsidR="00BE33D6" w:rsidRPr="00A11E3B">
              <w:rPr>
                <w:sz w:val="22"/>
                <w:szCs w:val="22"/>
              </w:rPr>
              <w:t>ies</w:t>
            </w:r>
            <w:r w:rsidR="00E63828">
              <w:rPr>
                <w:sz w:val="22"/>
                <w:szCs w:val="22"/>
              </w:rPr>
              <w:t>, which allows</w:t>
            </w:r>
            <w:r w:rsidR="002B0E45">
              <w:rPr>
                <w:sz w:val="22"/>
                <w:szCs w:val="22"/>
              </w:rPr>
              <w:t xml:space="preserve"> </w:t>
            </w:r>
            <w:r w:rsidR="00F00ABF">
              <w:rPr>
                <w:sz w:val="22"/>
                <w:szCs w:val="22"/>
              </w:rPr>
              <w:t>for</w:t>
            </w:r>
            <w:r w:rsidR="007663C9" w:rsidRPr="00A11E3B">
              <w:rPr>
                <w:sz w:val="22"/>
                <w:szCs w:val="22"/>
              </w:rPr>
              <w:t xml:space="preserve"> the stratification of model estimates across large areas</w:t>
            </w:r>
            <w:r w:rsidR="00F5404E" w:rsidRPr="00A11E3B">
              <w:rPr>
                <w:sz w:val="22"/>
                <w:szCs w:val="22"/>
              </w:rPr>
              <w:t xml:space="preserve"> </w:t>
            </w:r>
            <w:r w:rsidR="002B0E45">
              <w:rPr>
                <w:sz w:val="22"/>
                <w:szCs w:val="22"/>
              </w:rPr>
              <w:t>while accounting for</w:t>
            </w:r>
            <w:r w:rsidR="00F5404E" w:rsidRPr="00A11E3B">
              <w:rPr>
                <w:sz w:val="22"/>
                <w:szCs w:val="22"/>
              </w:rPr>
              <w:t xml:space="preserve"> landscape </w:t>
            </w:r>
            <w:r w:rsidR="007C0BC3">
              <w:rPr>
                <w:sz w:val="22"/>
                <w:szCs w:val="22"/>
              </w:rPr>
              <w:t>heterogeneity</w:t>
            </w:r>
            <w:r w:rsidR="00F00ABF">
              <w:rPr>
                <w:sz w:val="22"/>
                <w:szCs w:val="22"/>
              </w:rPr>
              <w:t xml:space="preserve">. </w:t>
            </w:r>
            <w:r w:rsidR="000135AC" w:rsidRPr="00A11E3B">
              <w:rPr>
                <w:sz w:val="22"/>
                <w:szCs w:val="22"/>
              </w:rPr>
              <w:t>The focus of this work is to bring together these disparate pieces of information on</w:t>
            </w:r>
            <w:r w:rsidR="00B74CE2" w:rsidRPr="00A11E3B">
              <w:rPr>
                <w:sz w:val="22"/>
                <w:szCs w:val="22"/>
              </w:rPr>
              <w:t xml:space="preserve"> the drivers of</w:t>
            </w:r>
            <w:r w:rsidR="000135AC" w:rsidRPr="00A11E3B">
              <w:rPr>
                <w:sz w:val="22"/>
                <w:szCs w:val="22"/>
              </w:rPr>
              <w:t xml:space="preserve"> boreal productivity from innovative satellite </w:t>
            </w:r>
            <w:r w:rsidR="00B74CE2" w:rsidRPr="00A11E3B">
              <w:rPr>
                <w:sz w:val="22"/>
                <w:szCs w:val="22"/>
              </w:rPr>
              <w:t>products</w:t>
            </w:r>
            <w:r w:rsidR="00673598">
              <w:rPr>
                <w:sz w:val="22"/>
                <w:szCs w:val="22"/>
              </w:rPr>
              <w:t xml:space="preserve"> </w:t>
            </w:r>
            <w:r w:rsidR="00CA53C2">
              <w:rPr>
                <w:sz w:val="22"/>
                <w:szCs w:val="22"/>
              </w:rPr>
              <w:t>to</w:t>
            </w:r>
            <w:r w:rsidR="005F004B">
              <w:rPr>
                <w:sz w:val="22"/>
                <w:szCs w:val="22"/>
              </w:rPr>
              <w:t xml:space="preserve"> </w:t>
            </w:r>
            <w:r w:rsidR="000135AC" w:rsidRPr="00A11E3B">
              <w:rPr>
                <w:sz w:val="22"/>
                <w:szCs w:val="22"/>
              </w:rPr>
              <w:t xml:space="preserve">improve </w:t>
            </w:r>
            <w:r w:rsidR="00B74CE2" w:rsidRPr="00A11E3B">
              <w:rPr>
                <w:sz w:val="22"/>
                <w:szCs w:val="22"/>
              </w:rPr>
              <w:t xml:space="preserve">model </w:t>
            </w:r>
            <w:r w:rsidR="000135AC" w:rsidRPr="00A11E3B">
              <w:rPr>
                <w:sz w:val="22"/>
                <w:szCs w:val="22"/>
              </w:rPr>
              <w:t xml:space="preserve">estimates of GPP and provide comprehensive insight into </w:t>
            </w:r>
            <w:r w:rsidR="005F004B">
              <w:rPr>
                <w:sz w:val="22"/>
                <w:szCs w:val="22"/>
              </w:rPr>
              <w:t>its</w:t>
            </w:r>
            <w:r w:rsidR="000135AC" w:rsidRPr="00A11E3B">
              <w:rPr>
                <w:sz w:val="22"/>
                <w:szCs w:val="22"/>
              </w:rPr>
              <w:t xml:space="preserve"> drivers</w:t>
            </w:r>
            <w:r w:rsidR="00B74CE2" w:rsidRPr="00A11E3B">
              <w:rPr>
                <w:sz w:val="22"/>
                <w:szCs w:val="22"/>
              </w:rPr>
              <w:t xml:space="preserve"> under changing</w:t>
            </w:r>
            <w:r w:rsidR="00AB68E3">
              <w:rPr>
                <w:sz w:val="22"/>
                <w:szCs w:val="22"/>
              </w:rPr>
              <w:t xml:space="preserve"> future</w:t>
            </w:r>
            <w:r w:rsidR="00B74CE2" w:rsidRPr="00A11E3B">
              <w:rPr>
                <w:sz w:val="22"/>
                <w:szCs w:val="22"/>
              </w:rPr>
              <w:t xml:space="preserve"> climates</w:t>
            </w:r>
            <w:r w:rsidR="005F004B">
              <w:rPr>
                <w:sz w:val="22"/>
                <w:szCs w:val="22"/>
              </w:rPr>
              <w:t xml:space="preserve">. </w:t>
            </w:r>
          </w:p>
          <w:p w14:paraId="3D770CF7" w14:textId="5CBF08E2" w:rsidR="001564A4" w:rsidRPr="00A11E3B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A11E3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11E3B">
              <w:rPr>
                <w:rStyle w:val="A4"/>
                <w:b/>
                <w:bCs/>
              </w:rPr>
              <w:t xml:space="preserve">Methods: </w:t>
            </w:r>
          </w:p>
          <w:p w14:paraId="70A39F78" w14:textId="0A99BD70" w:rsidR="001564A4" w:rsidRPr="00A11E3B" w:rsidRDefault="007538B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Through data fusion, t</w:t>
            </w:r>
            <w:r w:rsidR="00946C3B" w:rsidRPr="00A11E3B">
              <w:rPr>
                <w:sz w:val="22"/>
                <w:szCs w:val="22"/>
              </w:rPr>
              <w:t xml:space="preserve">he spatial and temporal resolutions of the </w:t>
            </w:r>
            <w:proofErr w:type="gramStart"/>
            <w:r w:rsidR="00946C3B" w:rsidRPr="00A11E3B">
              <w:rPr>
                <w:sz w:val="22"/>
                <w:szCs w:val="22"/>
              </w:rPr>
              <w:t>aforementioned datasets</w:t>
            </w:r>
            <w:proofErr w:type="gramEnd"/>
            <w:r w:rsidR="00946C3B" w:rsidRPr="00A11E3B">
              <w:rPr>
                <w:sz w:val="22"/>
                <w:szCs w:val="22"/>
              </w:rPr>
              <w:t xml:space="preserve"> are resolved to </w:t>
            </w:r>
            <w:r w:rsidR="005231F2">
              <w:rPr>
                <w:sz w:val="22"/>
                <w:szCs w:val="22"/>
              </w:rPr>
              <w:t>allow for their integration into</w:t>
            </w:r>
            <w:r w:rsidR="00946C3B" w:rsidRPr="00A11E3B">
              <w:rPr>
                <w:sz w:val="22"/>
                <w:szCs w:val="22"/>
              </w:rPr>
              <w:t xml:space="preserve"> a new model of </w:t>
            </w:r>
            <w:r w:rsidR="00A55880" w:rsidRPr="00A11E3B">
              <w:rPr>
                <w:sz w:val="22"/>
                <w:szCs w:val="22"/>
              </w:rPr>
              <w:t>GPP</w:t>
            </w:r>
            <w:r w:rsidR="00946C3B" w:rsidRPr="00A11E3B">
              <w:rPr>
                <w:sz w:val="22"/>
                <w:szCs w:val="22"/>
              </w:rPr>
              <w:t xml:space="preserve">. </w:t>
            </w:r>
            <w:r w:rsidR="00F5404E" w:rsidRPr="00A11E3B">
              <w:rPr>
                <w:sz w:val="22"/>
                <w:szCs w:val="22"/>
              </w:rPr>
              <w:t xml:space="preserve">Land cover and fire disturbance history information is used to stratify </w:t>
            </w:r>
            <w:r w:rsidR="00946C3B" w:rsidRPr="00A11E3B">
              <w:rPr>
                <w:sz w:val="22"/>
                <w:szCs w:val="22"/>
              </w:rPr>
              <w:t xml:space="preserve">relatively homogenous </w:t>
            </w:r>
            <w:r w:rsidR="00F5404E" w:rsidRPr="00A11E3B">
              <w:rPr>
                <w:sz w:val="22"/>
                <w:szCs w:val="22"/>
              </w:rPr>
              <w:t>areas across the Canadian boreal</w:t>
            </w:r>
            <w:r w:rsidR="00946C3B" w:rsidRPr="00A11E3B">
              <w:rPr>
                <w:sz w:val="22"/>
                <w:szCs w:val="22"/>
              </w:rPr>
              <w:t xml:space="preserve">. For these stratified areas, Land Surface Temperature, Soil Freeze/Thaw, Soil Moisture, and vegetation vigour (Enhanced Vegetation Index) are combined into an estimate of </w:t>
            </w:r>
            <w:r w:rsidR="00A55880" w:rsidRPr="00A11E3B">
              <w:rPr>
                <w:sz w:val="22"/>
                <w:szCs w:val="22"/>
              </w:rPr>
              <w:t>GPP</w:t>
            </w:r>
            <w:r w:rsidR="00946C3B" w:rsidRPr="00A11E3B">
              <w:rPr>
                <w:sz w:val="22"/>
                <w:szCs w:val="22"/>
              </w:rPr>
              <w:t xml:space="preserve">. These estimates are then parameterized using a </w:t>
            </w:r>
            <w:r w:rsidR="0072237F">
              <w:rPr>
                <w:sz w:val="22"/>
                <w:szCs w:val="22"/>
              </w:rPr>
              <w:t>selection</w:t>
            </w:r>
            <w:r w:rsidR="00946C3B" w:rsidRPr="00A11E3B">
              <w:rPr>
                <w:sz w:val="22"/>
                <w:szCs w:val="22"/>
              </w:rPr>
              <w:t xml:space="preserve"> of </w:t>
            </w:r>
            <w:r w:rsidR="000160B9" w:rsidRPr="00A11E3B">
              <w:rPr>
                <w:sz w:val="22"/>
                <w:szCs w:val="22"/>
              </w:rPr>
              <w:t xml:space="preserve">reference </w:t>
            </w:r>
            <w:r w:rsidR="00946C3B" w:rsidRPr="00A11E3B">
              <w:rPr>
                <w:sz w:val="22"/>
                <w:szCs w:val="22"/>
              </w:rPr>
              <w:t xml:space="preserve">productivity datasets and are predicted </w:t>
            </w:r>
            <w:r w:rsidR="00304B25" w:rsidRPr="00A11E3B">
              <w:rPr>
                <w:sz w:val="22"/>
                <w:szCs w:val="22"/>
              </w:rPr>
              <w:t xml:space="preserve">and validated </w:t>
            </w:r>
            <w:r w:rsidR="00946C3B" w:rsidRPr="00A11E3B">
              <w:rPr>
                <w:sz w:val="22"/>
                <w:szCs w:val="22"/>
              </w:rPr>
              <w:t xml:space="preserve">across </w:t>
            </w:r>
            <w:r w:rsidR="000160B9" w:rsidRPr="00A11E3B">
              <w:rPr>
                <w:sz w:val="22"/>
                <w:szCs w:val="22"/>
              </w:rPr>
              <w:t>key boreal land cover types</w:t>
            </w:r>
            <w:r w:rsidR="007229F2" w:rsidRPr="00A11E3B">
              <w:rPr>
                <w:sz w:val="22"/>
                <w:szCs w:val="22"/>
              </w:rPr>
              <w:t>.</w:t>
            </w:r>
          </w:p>
          <w:p w14:paraId="5029BAE6" w14:textId="77777777" w:rsidR="001564A4" w:rsidRPr="00A11E3B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A11E3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11E3B">
              <w:rPr>
                <w:rStyle w:val="A4"/>
                <w:b/>
                <w:bCs/>
              </w:rPr>
              <w:t xml:space="preserve">Results: </w:t>
            </w:r>
          </w:p>
          <w:p w14:paraId="7301FBD0" w14:textId="2D69772B" w:rsidR="007229F2" w:rsidRPr="00A11E3B" w:rsidRDefault="000160B9" w:rsidP="000A28E2">
            <w:pPr>
              <w:pStyle w:val="Pa12"/>
              <w:rPr>
                <w:sz w:val="22"/>
                <w:szCs w:val="22"/>
              </w:rPr>
            </w:pPr>
            <w:r w:rsidRPr="00A11E3B">
              <w:rPr>
                <w:sz w:val="22"/>
                <w:szCs w:val="22"/>
              </w:rPr>
              <w:t xml:space="preserve">Model estimates of </w:t>
            </w:r>
            <w:r w:rsidR="00A55880" w:rsidRPr="00A11E3B">
              <w:rPr>
                <w:sz w:val="22"/>
                <w:szCs w:val="22"/>
              </w:rPr>
              <w:t>GPP</w:t>
            </w:r>
            <w:r w:rsidRPr="00A11E3B">
              <w:rPr>
                <w:sz w:val="22"/>
                <w:szCs w:val="22"/>
              </w:rPr>
              <w:t xml:space="preserve"> using our new model framework were able to achieve high correlations with reference productivity datasets </w:t>
            </w:r>
            <w:r w:rsidR="00B451BD" w:rsidRPr="00A11E3B">
              <w:rPr>
                <w:sz w:val="22"/>
                <w:szCs w:val="22"/>
              </w:rPr>
              <w:t>(r</w:t>
            </w:r>
            <w:r w:rsidR="00B451BD" w:rsidRPr="00A11E3B">
              <w:rPr>
                <w:sz w:val="22"/>
                <w:szCs w:val="22"/>
                <w:vertAlign w:val="superscript"/>
              </w:rPr>
              <w:t>2</w:t>
            </w:r>
            <w:r w:rsidR="00B451BD" w:rsidRPr="00A11E3B">
              <w:rPr>
                <w:sz w:val="22"/>
                <w:szCs w:val="22"/>
              </w:rPr>
              <w:t xml:space="preserve"> &gt; 0.9) </w:t>
            </w:r>
            <w:r w:rsidR="00942DCA" w:rsidRPr="00A11E3B">
              <w:rPr>
                <w:sz w:val="22"/>
                <w:szCs w:val="22"/>
              </w:rPr>
              <w:t xml:space="preserve">across stratified areas dominated by key boreal land cover types such as wetlands, </w:t>
            </w:r>
            <w:proofErr w:type="gramStart"/>
            <w:r w:rsidR="00942DCA" w:rsidRPr="00A11E3B">
              <w:rPr>
                <w:sz w:val="22"/>
                <w:szCs w:val="22"/>
              </w:rPr>
              <w:t>treed-wetlands</w:t>
            </w:r>
            <w:proofErr w:type="gramEnd"/>
            <w:r w:rsidR="00942DCA" w:rsidRPr="00A11E3B">
              <w:rPr>
                <w:sz w:val="22"/>
                <w:szCs w:val="22"/>
              </w:rPr>
              <w:t xml:space="preserve">, and coniferous vegetation. Model estimates were also produced for sites representing unique fire disturbance </w:t>
            </w:r>
            <w:proofErr w:type="gramStart"/>
            <w:r w:rsidR="00942DCA" w:rsidRPr="00A11E3B">
              <w:rPr>
                <w:sz w:val="22"/>
                <w:szCs w:val="22"/>
              </w:rPr>
              <w:t>histories, and</w:t>
            </w:r>
            <w:proofErr w:type="gramEnd"/>
            <w:r w:rsidR="00942DCA" w:rsidRPr="00A11E3B">
              <w:rPr>
                <w:sz w:val="22"/>
                <w:szCs w:val="22"/>
              </w:rPr>
              <w:t xml:space="preserve"> achieved similarly high correlations with reference products. </w:t>
            </w:r>
            <w:r w:rsidR="007229F2" w:rsidRPr="00A11E3B">
              <w:rPr>
                <w:sz w:val="22"/>
                <w:szCs w:val="22"/>
              </w:rPr>
              <w:t>Compared to conventional remote sensing-driven model estimates generated for reference, sum of squares error</w:t>
            </w:r>
            <w:r w:rsidR="00D27091">
              <w:rPr>
                <w:sz w:val="22"/>
                <w:szCs w:val="22"/>
              </w:rPr>
              <w:t>s</w:t>
            </w:r>
            <w:r w:rsidR="007229F2" w:rsidRPr="00A11E3B">
              <w:rPr>
                <w:sz w:val="22"/>
                <w:szCs w:val="22"/>
              </w:rPr>
              <w:t xml:space="preserve"> (SSE) w</w:t>
            </w:r>
            <w:r w:rsidR="008C0A59">
              <w:rPr>
                <w:sz w:val="22"/>
                <w:szCs w:val="22"/>
              </w:rPr>
              <w:t>ere</w:t>
            </w:r>
            <w:r w:rsidR="007229F2" w:rsidRPr="00A11E3B">
              <w:rPr>
                <w:sz w:val="22"/>
                <w:szCs w:val="22"/>
              </w:rPr>
              <w:t xml:space="preserve"> reduced by &gt; 50%.</w:t>
            </w:r>
          </w:p>
          <w:p w14:paraId="68537800" w14:textId="77777777" w:rsidR="001564A4" w:rsidRPr="00A11E3B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A11E3B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A11E3B">
              <w:rPr>
                <w:rStyle w:val="A4"/>
                <w:b/>
                <w:bCs/>
              </w:rPr>
              <w:t xml:space="preserve">Conclusion: </w:t>
            </w:r>
          </w:p>
          <w:p w14:paraId="69B04572" w14:textId="420D899B" w:rsidR="001564A4" w:rsidRPr="0050053A" w:rsidRDefault="00942DCA" w:rsidP="000A28E2">
            <w:pPr>
              <w:pStyle w:val="Pa12"/>
              <w:rPr>
                <w:sz w:val="22"/>
                <w:szCs w:val="22"/>
              </w:rPr>
            </w:pPr>
            <w:r w:rsidRPr="00A11E3B">
              <w:rPr>
                <w:sz w:val="22"/>
                <w:szCs w:val="22"/>
              </w:rPr>
              <w:t xml:space="preserve">Compared to prior work, model estimates of </w:t>
            </w:r>
            <w:r w:rsidR="00A55880" w:rsidRPr="00A11E3B">
              <w:rPr>
                <w:sz w:val="22"/>
                <w:szCs w:val="22"/>
              </w:rPr>
              <w:t>GPP</w:t>
            </w:r>
            <w:r w:rsidRPr="00A11E3B">
              <w:rPr>
                <w:sz w:val="22"/>
                <w:szCs w:val="22"/>
              </w:rPr>
              <w:t xml:space="preserve"> were generated with </w:t>
            </w:r>
            <w:r w:rsidR="003734B2">
              <w:rPr>
                <w:sz w:val="22"/>
                <w:szCs w:val="22"/>
              </w:rPr>
              <w:t>markedly</w:t>
            </w:r>
            <w:r w:rsidRPr="00A11E3B">
              <w:rPr>
                <w:sz w:val="22"/>
                <w:szCs w:val="22"/>
              </w:rPr>
              <w:t xml:space="preserve"> reduced seasonal </w:t>
            </w:r>
            <w:r w:rsidR="00FF155C">
              <w:rPr>
                <w:sz w:val="22"/>
                <w:szCs w:val="22"/>
              </w:rPr>
              <w:t>biases</w:t>
            </w:r>
            <w:r w:rsidRPr="00A11E3B">
              <w:rPr>
                <w:sz w:val="22"/>
                <w:szCs w:val="22"/>
              </w:rPr>
              <w:t>.</w:t>
            </w:r>
            <w:r w:rsidR="00D0218F" w:rsidRPr="00A11E3B">
              <w:rPr>
                <w:sz w:val="22"/>
                <w:szCs w:val="22"/>
              </w:rPr>
              <w:t xml:space="preserve"> </w:t>
            </w:r>
            <w:r w:rsidRPr="00A11E3B">
              <w:rPr>
                <w:sz w:val="22"/>
                <w:szCs w:val="22"/>
              </w:rPr>
              <w:t xml:space="preserve">In addition, the use of fine-scale land cover and disturbance information allowed for </w:t>
            </w:r>
            <w:r w:rsidR="00CB2B5B" w:rsidRPr="00A11E3B">
              <w:rPr>
                <w:sz w:val="22"/>
                <w:szCs w:val="22"/>
              </w:rPr>
              <w:t>more</w:t>
            </w:r>
            <w:r w:rsidRPr="00A11E3B">
              <w:rPr>
                <w:sz w:val="22"/>
                <w:szCs w:val="22"/>
              </w:rPr>
              <w:t xml:space="preserve"> accurate parameterization of model estimates across heterogeneous land cover types</w:t>
            </w:r>
            <w:r w:rsidR="00CB2B5B" w:rsidRPr="00A11E3B">
              <w:rPr>
                <w:sz w:val="22"/>
                <w:szCs w:val="22"/>
              </w:rPr>
              <w:t xml:space="preserve"> than other satellite-based estimates of GPP</w:t>
            </w:r>
            <w:r w:rsidRPr="00A11E3B">
              <w:rPr>
                <w:sz w:val="22"/>
                <w:szCs w:val="22"/>
              </w:rPr>
              <w:t xml:space="preserve">. Overall, the new model framework </w:t>
            </w:r>
            <w:r w:rsidR="002F3931">
              <w:rPr>
                <w:sz w:val="22"/>
                <w:szCs w:val="22"/>
              </w:rPr>
              <w:t>provides</w:t>
            </w:r>
            <w:r w:rsidRPr="00A11E3B">
              <w:rPr>
                <w:sz w:val="22"/>
                <w:szCs w:val="22"/>
              </w:rPr>
              <w:t xml:space="preserve"> comprehensive information on boreal vegetation productivity and its drivers </w:t>
            </w:r>
            <w:r w:rsidR="00C430E1" w:rsidRPr="00A11E3B">
              <w:rPr>
                <w:sz w:val="22"/>
                <w:szCs w:val="22"/>
              </w:rPr>
              <w:t xml:space="preserve">with improved representation of spatial heterogeneity </w:t>
            </w:r>
            <w:r w:rsidR="004841D4">
              <w:rPr>
                <w:sz w:val="22"/>
                <w:szCs w:val="22"/>
              </w:rPr>
              <w:t>and seasonal trends in GPP</w:t>
            </w:r>
            <w:r w:rsidR="009A167A" w:rsidRPr="00A11E3B">
              <w:rPr>
                <w:sz w:val="22"/>
                <w:szCs w:val="22"/>
              </w:rPr>
              <w:t>.</w:t>
            </w:r>
            <w:r w:rsidR="002B5FFD">
              <w:rPr>
                <w:sz w:val="22"/>
                <w:szCs w:val="22"/>
              </w:rPr>
              <w:t xml:space="preserve"> </w:t>
            </w:r>
            <w:r w:rsidR="00117942" w:rsidRPr="00CF7E53">
              <w:rPr>
                <w:sz w:val="22"/>
                <w:szCs w:val="22"/>
              </w:rPr>
              <w:t>Through these improvements, our model provide</w:t>
            </w:r>
            <w:r w:rsidR="00CF7E53" w:rsidRPr="00CF7E53">
              <w:rPr>
                <w:sz w:val="22"/>
                <w:szCs w:val="22"/>
              </w:rPr>
              <w:t>s</w:t>
            </w:r>
            <w:r w:rsidR="00117942" w:rsidRPr="00CF7E53">
              <w:rPr>
                <w:sz w:val="22"/>
                <w:szCs w:val="22"/>
              </w:rPr>
              <w:t xml:space="preserve"> </w:t>
            </w:r>
            <w:r w:rsidR="00CF7E53" w:rsidRPr="00CF7E53">
              <w:rPr>
                <w:sz w:val="22"/>
                <w:szCs w:val="22"/>
              </w:rPr>
              <w:t>valuable insight into</w:t>
            </w:r>
            <w:r w:rsidR="00117942" w:rsidRPr="00CF7E53">
              <w:rPr>
                <w:sz w:val="22"/>
                <w:szCs w:val="22"/>
              </w:rPr>
              <w:t xml:space="preserve"> </w:t>
            </w:r>
            <w:r w:rsidR="00CF7E53" w:rsidRPr="00CF7E53">
              <w:rPr>
                <w:sz w:val="22"/>
                <w:szCs w:val="22"/>
              </w:rPr>
              <w:t xml:space="preserve">the </w:t>
            </w:r>
            <w:r w:rsidR="00117942" w:rsidRPr="00CF7E53">
              <w:rPr>
                <w:sz w:val="22"/>
                <w:szCs w:val="22"/>
              </w:rPr>
              <w:t>carbon dynamics</w:t>
            </w:r>
            <w:r w:rsidR="00CF7E53" w:rsidRPr="00CF7E53">
              <w:rPr>
                <w:sz w:val="22"/>
                <w:szCs w:val="22"/>
              </w:rPr>
              <w:t xml:space="preserve"> of</w:t>
            </w:r>
            <w:r w:rsidR="00117942" w:rsidRPr="00CF7E53">
              <w:rPr>
                <w:sz w:val="22"/>
                <w:szCs w:val="22"/>
              </w:rPr>
              <w:t xml:space="preserve"> key boreal environments commonly underrepresented in existing model frameworks.</w:t>
            </w:r>
            <w:r w:rsidR="00117942">
              <w:rPr>
                <w:sz w:val="22"/>
                <w:szCs w:val="22"/>
              </w:rPr>
              <w:t xml:space="preserve"> </w:t>
            </w:r>
          </w:p>
          <w:p w14:paraId="2A651708" w14:textId="77777777" w:rsidR="001564A4" w:rsidRPr="0050053A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308A4699" w:rsidR="001564A4" w:rsidRPr="0050053A" w:rsidRDefault="00095EF3" w:rsidP="00095EF3">
            <w:pPr>
              <w:pStyle w:val="Pa12"/>
              <w:tabs>
                <w:tab w:val="left" w:pos="7785"/>
              </w:tabs>
              <w:rPr>
                <w:rStyle w:val="A4"/>
                <w:bCs/>
              </w:rPr>
            </w:pPr>
            <w:r>
              <w:rPr>
                <w:rStyle w:val="A4"/>
                <w:bCs/>
              </w:rPr>
              <w:tab/>
            </w:r>
          </w:p>
          <w:p w14:paraId="196E7BAC" w14:textId="79E61875" w:rsidR="00CF7FFC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1FF1A88F" w14:textId="672A1CE6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  <w:bookmarkEnd w:id="0"/>
    </w:tbl>
    <w:p w14:paraId="5D9E898C" w14:textId="4214BC58" w:rsidR="00095EF3" w:rsidRPr="00095EF3" w:rsidRDefault="00095EF3" w:rsidP="003D26BA">
      <w:pPr>
        <w:tabs>
          <w:tab w:val="left" w:pos="1065"/>
        </w:tabs>
      </w:pPr>
    </w:p>
    <w:sectPr w:rsidR="00095EF3" w:rsidRPr="00095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3696" w14:textId="77777777" w:rsidR="003A192A" w:rsidRDefault="003A192A" w:rsidP="00095EF3">
      <w:r>
        <w:separator/>
      </w:r>
    </w:p>
  </w:endnote>
  <w:endnote w:type="continuationSeparator" w:id="0">
    <w:p w14:paraId="06DAE388" w14:textId="77777777" w:rsidR="003A192A" w:rsidRDefault="003A192A" w:rsidP="0009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A9F9" w14:textId="77777777" w:rsidR="003A192A" w:rsidRDefault="003A192A" w:rsidP="00095EF3">
      <w:r>
        <w:separator/>
      </w:r>
    </w:p>
  </w:footnote>
  <w:footnote w:type="continuationSeparator" w:id="0">
    <w:p w14:paraId="22DFB20E" w14:textId="77777777" w:rsidR="003A192A" w:rsidRDefault="003A192A" w:rsidP="00095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35AC"/>
    <w:rsid w:val="000160B9"/>
    <w:rsid w:val="00095EF3"/>
    <w:rsid w:val="000C3727"/>
    <w:rsid w:val="0010067E"/>
    <w:rsid w:val="001127CC"/>
    <w:rsid w:val="00117942"/>
    <w:rsid w:val="001564A4"/>
    <w:rsid w:val="0018703D"/>
    <w:rsid w:val="001B1F90"/>
    <w:rsid w:val="001C7654"/>
    <w:rsid w:val="001D0B18"/>
    <w:rsid w:val="001F0AC4"/>
    <w:rsid w:val="00241B96"/>
    <w:rsid w:val="002854A6"/>
    <w:rsid w:val="002B0E45"/>
    <w:rsid w:val="002B5FFD"/>
    <w:rsid w:val="002F3931"/>
    <w:rsid w:val="0030445A"/>
    <w:rsid w:val="00304B25"/>
    <w:rsid w:val="00330CF0"/>
    <w:rsid w:val="003734B2"/>
    <w:rsid w:val="003A192A"/>
    <w:rsid w:val="003D26BA"/>
    <w:rsid w:val="00432BDD"/>
    <w:rsid w:val="004826BB"/>
    <w:rsid w:val="004841D4"/>
    <w:rsid w:val="0048493D"/>
    <w:rsid w:val="0051574E"/>
    <w:rsid w:val="005231F2"/>
    <w:rsid w:val="005273AD"/>
    <w:rsid w:val="005553CF"/>
    <w:rsid w:val="005B0C4A"/>
    <w:rsid w:val="005E01DA"/>
    <w:rsid w:val="005F004B"/>
    <w:rsid w:val="005F2BC0"/>
    <w:rsid w:val="00617DFF"/>
    <w:rsid w:val="00641054"/>
    <w:rsid w:val="00673598"/>
    <w:rsid w:val="00692D79"/>
    <w:rsid w:val="006A0B2D"/>
    <w:rsid w:val="007053E8"/>
    <w:rsid w:val="0072237F"/>
    <w:rsid w:val="007229F2"/>
    <w:rsid w:val="007266BC"/>
    <w:rsid w:val="007538B4"/>
    <w:rsid w:val="007663C9"/>
    <w:rsid w:val="007C0BC3"/>
    <w:rsid w:val="007E6D3E"/>
    <w:rsid w:val="008109C9"/>
    <w:rsid w:val="00872C7A"/>
    <w:rsid w:val="008803FA"/>
    <w:rsid w:val="008C0A59"/>
    <w:rsid w:val="00942DCA"/>
    <w:rsid w:val="00946C3B"/>
    <w:rsid w:val="009A167A"/>
    <w:rsid w:val="00A11E3B"/>
    <w:rsid w:val="00A1718E"/>
    <w:rsid w:val="00A55880"/>
    <w:rsid w:val="00AA3F32"/>
    <w:rsid w:val="00AB68E3"/>
    <w:rsid w:val="00B12E32"/>
    <w:rsid w:val="00B451BD"/>
    <w:rsid w:val="00B74CE2"/>
    <w:rsid w:val="00B810AE"/>
    <w:rsid w:val="00B9727E"/>
    <w:rsid w:val="00BC5956"/>
    <w:rsid w:val="00BD0D90"/>
    <w:rsid w:val="00BE33D6"/>
    <w:rsid w:val="00BF2EDA"/>
    <w:rsid w:val="00C329A9"/>
    <w:rsid w:val="00C430E1"/>
    <w:rsid w:val="00C53A37"/>
    <w:rsid w:val="00C6077D"/>
    <w:rsid w:val="00C71441"/>
    <w:rsid w:val="00CA53C2"/>
    <w:rsid w:val="00CB2B5B"/>
    <w:rsid w:val="00CC29A9"/>
    <w:rsid w:val="00CF7E53"/>
    <w:rsid w:val="00CF7FFC"/>
    <w:rsid w:val="00D0218F"/>
    <w:rsid w:val="00D17D6F"/>
    <w:rsid w:val="00D27091"/>
    <w:rsid w:val="00D525A4"/>
    <w:rsid w:val="00D74859"/>
    <w:rsid w:val="00D97634"/>
    <w:rsid w:val="00DC0B1F"/>
    <w:rsid w:val="00DC59BD"/>
    <w:rsid w:val="00DC704A"/>
    <w:rsid w:val="00DF2EB0"/>
    <w:rsid w:val="00DF344E"/>
    <w:rsid w:val="00E0700F"/>
    <w:rsid w:val="00E31ADA"/>
    <w:rsid w:val="00E31C5D"/>
    <w:rsid w:val="00E32F46"/>
    <w:rsid w:val="00E63828"/>
    <w:rsid w:val="00E73C3B"/>
    <w:rsid w:val="00E95E3F"/>
    <w:rsid w:val="00F00ABF"/>
    <w:rsid w:val="00F53E89"/>
    <w:rsid w:val="00F5404E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095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EF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5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EF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openxmlformats.org/package/2006/metadata/core-properties"/>
    <ds:schemaRef ds:uri="http://schemas.microsoft.com/office/2006/documentManagement/types"/>
    <ds:schemaRef ds:uri="cab52c9b-ab33-4221-8af9-54f8f2b86a80"/>
    <ds:schemaRef ds:uri="http://purl.org/dc/dcmitype/"/>
    <ds:schemaRef ds:uri="http://schemas.microsoft.com/office/2006/metadata/properties"/>
    <ds:schemaRef ds:uri="http://purl.org/dc/terms/"/>
    <ds:schemaRef ds:uri="6911e96c-4cc4-42d5-8e43-f93924cf6a05"/>
    <ds:schemaRef ds:uri="http://schemas.microsoft.com/office/infopath/2007/PartnerControls"/>
    <ds:schemaRef ds:uri="9c8a2b7b-0bee-4c48-b0a6-23db8982d3b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Leah McLeod</cp:lastModifiedBy>
  <cp:revision>2</cp:revision>
  <dcterms:created xsi:type="dcterms:W3CDTF">2024-03-15T01:46:00Z</dcterms:created>
  <dcterms:modified xsi:type="dcterms:W3CDTF">2024-03-15T01:46:00Z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84fb39dfe99a822dd89b5164abe7f0bb024ef3e7deb3eb9703d866a0fbac7b0c</vt:lpwstr>
  </property>
</Properties>
</file>