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577AC057" w14:textId="0509A175" w:rsidR="004A3628" w:rsidRPr="00A35996" w:rsidRDefault="00A35996" w:rsidP="00D13086">
            <w:pPr>
              <w:jc w:val="both"/>
              <w:rPr>
                <w:rFonts w:ascii="Arial" w:hAnsi="Arial" w:cs="Arial"/>
                <w:bCs/>
                <w:i/>
                <w:iCs/>
                <w:sz w:val="22"/>
                <w:szCs w:val="22"/>
              </w:rPr>
            </w:pPr>
            <w:r w:rsidRPr="00A35996">
              <w:rPr>
                <w:rFonts w:ascii="Arial" w:hAnsi="Arial" w:cs="Arial"/>
                <w:bCs/>
                <w:i/>
                <w:iCs/>
                <w:sz w:val="22"/>
                <w:szCs w:val="22"/>
              </w:rPr>
              <w:t>Hands-on activity</w:t>
            </w:r>
          </w:p>
          <w:p w14:paraId="6F2542AB" w14:textId="77777777" w:rsidR="00B84E85" w:rsidRPr="00B84E85" w:rsidRDefault="00B84E85" w:rsidP="00B84E85">
            <w:pPr>
              <w:jc w:val="both"/>
              <w:rPr>
                <w:rFonts w:ascii="Arial" w:hAnsi="Arial" w:cs="Arial"/>
                <w:sz w:val="22"/>
                <w:szCs w:val="22"/>
                <w:lang w:val="en-AU"/>
              </w:rPr>
            </w:pPr>
            <w:r w:rsidRPr="00B84E85">
              <w:rPr>
                <w:rFonts w:ascii="Arial" w:hAnsi="Arial" w:cs="Arial"/>
                <w:b/>
                <w:bCs/>
                <w:sz w:val="22"/>
                <w:szCs w:val="22"/>
                <w:lang w:val="en-US"/>
              </w:rPr>
              <w:t>Water Futures Card Deck – Playing with complexity</w:t>
            </w:r>
            <w:r w:rsidRPr="00B84E85">
              <w:rPr>
                <w:rFonts w:ascii="Arial" w:hAnsi="Arial" w:cs="Arial"/>
                <w:sz w:val="22"/>
                <w:szCs w:val="22"/>
                <w:lang w:val="en-AU"/>
              </w:rPr>
              <w:t> </w:t>
            </w:r>
          </w:p>
          <w:p w14:paraId="1B31BF05" w14:textId="77777777" w:rsidR="004A3628" w:rsidRPr="00BE0B4D" w:rsidRDefault="004A3628" w:rsidP="00D13086">
            <w:pPr>
              <w:jc w:val="both"/>
              <w:rPr>
                <w:rFonts w:ascii="Arial" w:hAnsi="Arial" w:cs="Arial"/>
                <w:bCs/>
                <w:sz w:val="22"/>
                <w:szCs w:val="22"/>
              </w:rPr>
            </w:pPr>
          </w:p>
        </w:tc>
      </w:tr>
      <w:tr w:rsidR="004A3628" w:rsidRPr="0003525D" w14:paraId="1AD42B31" w14:textId="77777777" w:rsidTr="00D13086">
        <w:trPr>
          <w:trHeight w:val="1511"/>
        </w:trPr>
        <w:tc>
          <w:tcPr>
            <w:tcW w:w="8640" w:type="dxa"/>
          </w:tcPr>
          <w:p w14:paraId="727FC771" w14:textId="4729A25D" w:rsidR="004A3628" w:rsidRDefault="004A3628" w:rsidP="00D13086">
            <w:pPr>
              <w:jc w:val="both"/>
              <w:rPr>
                <w:rFonts w:ascii="Arial" w:hAnsi="Arial" w:cs="Arial"/>
                <w:bCs/>
                <w:sz w:val="22"/>
                <w:szCs w:val="22"/>
              </w:rPr>
            </w:pPr>
          </w:p>
          <w:p w14:paraId="080BEBD9" w14:textId="77777777" w:rsidR="00B84E85" w:rsidRDefault="00B84E85" w:rsidP="00D13086">
            <w:pPr>
              <w:jc w:val="both"/>
              <w:rPr>
                <w:rFonts w:ascii="Arial" w:hAnsi="Arial" w:cs="Arial"/>
                <w:bCs/>
                <w:sz w:val="22"/>
                <w:szCs w:val="22"/>
              </w:rPr>
            </w:pPr>
          </w:p>
          <w:p w14:paraId="2D0EED10" w14:textId="77777777" w:rsidR="00B84E85" w:rsidRPr="00B84E85" w:rsidRDefault="00B84E85" w:rsidP="00B84E85">
            <w:pPr>
              <w:jc w:val="both"/>
              <w:rPr>
                <w:rFonts w:ascii="Arial" w:hAnsi="Arial" w:cs="Arial"/>
                <w:bCs/>
                <w:sz w:val="22"/>
                <w:szCs w:val="22"/>
                <w:lang w:val="en-AU"/>
              </w:rPr>
            </w:pPr>
            <w:r w:rsidRPr="00B84E85">
              <w:rPr>
                <w:rFonts w:ascii="Arial" w:hAnsi="Arial" w:cs="Arial"/>
                <w:bCs/>
                <w:sz w:val="22"/>
                <w:szCs w:val="22"/>
                <w:lang w:val="en-US"/>
              </w:rPr>
              <w:t xml:space="preserve">This co-creation workshop will be an opportunity to play with the new </w:t>
            </w:r>
            <w:r w:rsidRPr="00B84E85">
              <w:rPr>
                <w:rFonts w:ascii="Arial" w:hAnsi="Arial" w:cs="Arial"/>
                <w:bCs/>
                <w:i/>
                <w:iCs/>
                <w:sz w:val="22"/>
                <w:szCs w:val="22"/>
                <w:lang w:val="en-US"/>
              </w:rPr>
              <w:t>Water Futures Card Deck</w:t>
            </w:r>
            <w:r w:rsidRPr="00B84E85">
              <w:rPr>
                <w:rFonts w:ascii="Arial" w:hAnsi="Arial" w:cs="Arial"/>
                <w:bCs/>
                <w:sz w:val="22"/>
                <w:szCs w:val="22"/>
                <w:lang w:val="en-US"/>
              </w:rPr>
              <w:t xml:space="preserve">.  The cards have been developed through an interactive process and designed as a tool to facilitate conversations for those working in the water sector.  The aims of this workshop will be to share the cards and their evolution, play </w:t>
            </w:r>
            <w:proofErr w:type="gramStart"/>
            <w:r w:rsidRPr="00B84E85">
              <w:rPr>
                <w:rFonts w:ascii="Arial" w:hAnsi="Arial" w:cs="Arial"/>
                <w:bCs/>
                <w:sz w:val="22"/>
                <w:szCs w:val="22"/>
                <w:lang w:val="en-US"/>
              </w:rPr>
              <w:t>some example</w:t>
            </w:r>
            <w:proofErr w:type="gramEnd"/>
            <w:r w:rsidRPr="00B84E85">
              <w:rPr>
                <w:rFonts w:ascii="Arial" w:hAnsi="Arial" w:cs="Arial"/>
                <w:bCs/>
                <w:sz w:val="22"/>
                <w:szCs w:val="22"/>
                <w:lang w:val="en-US"/>
              </w:rPr>
              <w:t xml:space="preserve"> games and then </w:t>
            </w:r>
            <w:proofErr w:type="gramStart"/>
            <w:r w:rsidRPr="00B84E85">
              <w:rPr>
                <w:rFonts w:ascii="Arial" w:hAnsi="Arial" w:cs="Arial"/>
                <w:bCs/>
                <w:sz w:val="22"/>
                <w:szCs w:val="22"/>
                <w:lang w:val="en-US"/>
              </w:rPr>
              <w:t>collaborative</w:t>
            </w:r>
            <w:proofErr w:type="gramEnd"/>
            <w:r w:rsidRPr="00B84E85">
              <w:rPr>
                <w:rFonts w:ascii="Arial" w:hAnsi="Arial" w:cs="Arial"/>
                <w:bCs/>
                <w:sz w:val="22"/>
                <w:szCs w:val="22"/>
                <w:lang w:val="en-US"/>
              </w:rPr>
              <w:t xml:space="preserve"> develop possibilities for new game designs.  </w:t>
            </w:r>
            <w:r w:rsidRPr="00B84E85">
              <w:rPr>
                <w:rFonts w:ascii="Arial" w:hAnsi="Arial" w:cs="Arial"/>
                <w:bCs/>
                <w:sz w:val="22"/>
                <w:szCs w:val="22"/>
                <w:lang w:val="en-AU"/>
              </w:rPr>
              <w:t> </w:t>
            </w:r>
          </w:p>
          <w:p w14:paraId="30A95103" w14:textId="77777777" w:rsidR="00B84E85" w:rsidRPr="00B84E85" w:rsidRDefault="00B84E85" w:rsidP="00B84E85">
            <w:pPr>
              <w:jc w:val="both"/>
              <w:rPr>
                <w:rFonts w:ascii="Arial" w:hAnsi="Arial" w:cs="Arial"/>
                <w:bCs/>
                <w:sz w:val="22"/>
                <w:szCs w:val="22"/>
                <w:lang w:val="en-AU"/>
              </w:rPr>
            </w:pPr>
            <w:r w:rsidRPr="00B84E85">
              <w:rPr>
                <w:rFonts w:ascii="Arial" w:hAnsi="Arial" w:cs="Arial"/>
                <w:bCs/>
                <w:sz w:val="22"/>
                <w:szCs w:val="22"/>
                <w:lang w:val="en-US"/>
              </w:rPr>
              <w:t xml:space="preserve">The cards provide an avenue for considering intersecting issues, competing priorities and justice in decision-making when adapting to a climate-changed future of water.  Although designed in an Australian context, they aspire to be relevant in a broad range of contexts and bring together different aspects and influences in water management.  Co-creators at this session will have the opportunity to develop new gameplay ideas for the cards and draw </w:t>
            </w:r>
            <w:proofErr w:type="gramStart"/>
            <w:r w:rsidRPr="00B84E85">
              <w:rPr>
                <w:rFonts w:ascii="Arial" w:hAnsi="Arial" w:cs="Arial"/>
                <w:bCs/>
                <w:sz w:val="22"/>
                <w:szCs w:val="22"/>
                <w:lang w:val="en-US"/>
              </w:rPr>
              <w:t>on</w:t>
            </w:r>
            <w:proofErr w:type="gramEnd"/>
            <w:r w:rsidRPr="00B84E85">
              <w:rPr>
                <w:rFonts w:ascii="Arial" w:hAnsi="Arial" w:cs="Arial"/>
                <w:bCs/>
                <w:sz w:val="22"/>
                <w:szCs w:val="22"/>
                <w:lang w:val="en-US"/>
              </w:rPr>
              <w:t xml:space="preserve"> their own context to provide ideas to ensure the cards can have a broad application.  </w:t>
            </w:r>
            <w:r w:rsidRPr="00B84E85">
              <w:rPr>
                <w:rFonts w:ascii="Arial" w:hAnsi="Arial" w:cs="Arial"/>
                <w:bCs/>
                <w:sz w:val="22"/>
                <w:szCs w:val="22"/>
                <w:lang w:val="en-AU"/>
              </w:rPr>
              <w:t> </w:t>
            </w:r>
          </w:p>
          <w:p w14:paraId="6A959D87" w14:textId="77777777" w:rsidR="00B84E85" w:rsidRPr="00B84E85" w:rsidRDefault="00B84E85" w:rsidP="00B84E85">
            <w:pPr>
              <w:jc w:val="both"/>
              <w:rPr>
                <w:rFonts w:ascii="Arial" w:hAnsi="Arial" w:cs="Arial"/>
                <w:bCs/>
                <w:sz w:val="22"/>
                <w:szCs w:val="22"/>
                <w:lang w:val="en-AU"/>
              </w:rPr>
            </w:pPr>
            <w:r w:rsidRPr="00B84E85">
              <w:rPr>
                <w:rFonts w:ascii="Arial" w:hAnsi="Arial" w:cs="Arial"/>
                <w:bCs/>
                <w:sz w:val="22"/>
                <w:szCs w:val="22"/>
                <w:lang w:val="en-US"/>
              </w:rPr>
              <w:t xml:space="preserve">The session will begin with a presentation outlining the design and development process for the cards, providing insights for participants that may wish to design their own cards for topics beyond water.  This will be followed </w:t>
            </w:r>
            <w:proofErr w:type="gramStart"/>
            <w:r w:rsidRPr="00B84E85">
              <w:rPr>
                <w:rFonts w:ascii="Arial" w:hAnsi="Arial" w:cs="Arial"/>
                <w:bCs/>
                <w:sz w:val="22"/>
                <w:szCs w:val="22"/>
                <w:lang w:val="en-US"/>
              </w:rPr>
              <w:t>with</w:t>
            </w:r>
            <w:proofErr w:type="gramEnd"/>
            <w:r w:rsidRPr="00B84E85">
              <w:rPr>
                <w:rFonts w:ascii="Arial" w:hAnsi="Arial" w:cs="Arial"/>
                <w:bCs/>
                <w:sz w:val="22"/>
                <w:szCs w:val="22"/>
                <w:lang w:val="en-US"/>
              </w:rPr>
              <w:t xml:space="preserve"> some short games using the cards that the team </w:t>
            </w:r>
            <w:proofErr w:type="gramStart"/>
            <w:r w:rsidRPr="00B84E85">
              <w:rPr>
                <w:rFonts w:ascii="Arial" w:hAnsi="Arial" w:cs="Arial"/>
                <w:bCs/>
                <w:sz w:val="22"/>
                <w:szCs w:val="22"/>
                <w:lang w:val="en-US"/>
              </w:rPr>
              <w:t>have</w:t>
            </w:r>
            <w:proofErr w:type="gramEnd"/>
            <w:r w:rsidRPr="00B84E85">
              <w:rPr>
                <w:rFonts w:ascii="Arial" w:hAnsi="Arial" w:cs="Arial"/>
                <w:bCs/>
                <w:sz w:val="22"/>
                <w:szCs w:val="22"/>
                <w:lang w:val="en-US"/>
              </w:rPr>
              <w:t xml:space="preserve"> previously used, to get to know the cards and the variety of ways in which they can </w:t>
            </w:r>
            <w:proofErr w:type="gramStart"/>
            <w:r w:rsidRPr="00B84E85">
              <w:rPr>
                <w:rFonts w:ascii="Arial" w:hAnsi="Arial" w:cs="Arial"/>
                <w:bCs/>
                <w:sz w:val="22"/>
                <w:szCs w:val="22"/>
                <w:lang w:val="en-US"/>
              </w:rPr>
              <w:t>used</w:t>
            </w:r>
            <w:proofErr w:type="gramEnd"/>
            <w:r w:rsidRPr="00B84E85">
              <w:rPr>
                <w:rFonts w:ascii="Arial" w:hAnsi="Arial" w:cs="Arial"/>
                <w:bCs/>
                <w:sz w:val="22"/>
                <w:szCs w:val="22"/>
                <w:lang w:val="en-US"/>
              </w:rPr>
              <w:t>.  Co-creators will then form groups based on geographical or contextual similarities to discuss, try and refine their own ideas for other ways the cards can be used.  </w:t>
            </w:r>
            <w:r w:rsidRPr="00B84E85">
              <w:rPr>
                <w:rFonts w:ascii="Arial" w:hAnsi="Arial" w:cs="Arial"/>
                <w:bCs/>
                <w:sz w:val="22"/>
                <w:szCs w:val="22"/>
                <w:lang w:val="en-AU"/>
              </w:rPr>
              <w:t> </w:t>
            </w:r>
          </w:p>
          <w:p w14:paraId="08C94227" w14:textId="77777777" w:rsidR="00B84E85" w:rsidRPr="00B84E85" w:rsidRDefault="00B84E85" w:rsidP="00B84E85">
            <w:pPr>
              <w:jc w:val="both"/>
              <w:rPr>
                <w:rFonts w:ascii="Arial" w:hAnsi="Arial" w:cs="Arial"/>
                <w:bCs/>
                <w:sz w:val="22"/>
                <w:szCs w:val="22"/>
                <w:lang w:val="en-AU"/>
              </w:rPr>
            </w:pPr>
            <w:r w:rsidRPr="00B84E85">
              <w:rPr>
                <w:rFonts w:ascii="Arial" w:hAnsi="Arial" w:cs="Arial"/>
                <w:bCs/>
                <w:sz w:val="22"/>
                <w:szCs w:val="22"/>
                <w:lang w:val="en-US"/>
              </w:rPr>
              <w:t xml:space="preserve">The session can accommodate hybrid participation </w:t>
            </w:r>
            <w:proofErr w:type="gramStart"/>
            <w:r w:rsidRPr="00B84E85">
              <w:rPr>
                <w:rFonts w:ascii="Arial" w:hAnsi="Arial" w:cs="Arial"/>
                <w:bCs/>
                <w:sz w:val="22"/>
                <w:szCs w:val="22"/>
                <w:lang w:val="en-US"/>
              </w:rPr>
              <w:t>through the use of</w:t>
            </w:r>
            <w:proofErr w:type="gramEnd"/>
            <w:r w:rsidRPr="00B84E85">
              <w:rPr>
                <w:rFonts w:ascii="Arial" w:hAnsi="Arial" w:cs="Arial"/>
                <w:bCs/>
                <w:sz w:val="22"/>
                <w:szCs w:val="22"/>
                <w:lang w:val="en-US"/>
              </w:rPr>
              <w:t xml:space="preserve"> a Miro Board.  Online participants will be given digitized versions of the cards that they can play with and a curated board to discuss and develop their ideas.  </w:t>
            </w:r>
            <w:r w:rsidRPr="00B84E85">
              <w:rPr>
                <w:rFonts w:ascii="Arial" w:hAnsi="Arial" w:cs="Arial"/>
                <w:bCs/>
                <w:sz w:val="22"/>
                <w:szCs w:val="22"/>
                <w:lang w:val="en-AU"/>
              </w:rPr>
              <w:t> </w:t>
            </w:r>
          </w:p>
          <w:p w14:paraId="2BFB7A2E" w14:textId="77777777" w:rsidR="00B84E85" w:rsidRPr="00B84E85" w:rsidRDefault="00B84E85" w:rsidP="00B84E85">
            <w:pPr>
              <w:jc w:val="both"/>
              <w:rPr>
                <w:rFonts w:ascii="Arial" w:hAnsi="Arial" w:cs="Arial"/>
                <w:bCs/>
                <w:sz w:val="22"/>
                <w:szCs w:val="22"/>
                <w:lang w:val="en-AU"/>
              </w:rPr>
            </w:pPr>
            <w:r w:rsidRPr="00B84E85">
              <w:rPr>
                <w:rFonts w:ascii="Arial" w:hAnsi="Arial" w:cs="Arial"/>
                <w:bCs/>
                <w:sz w:val="22"/>
                <w:szCs w:val="22"/>
                <w:lang w:val="en-US"/>
              </w:rPr>
              <w:t xml:space="preserve">The conclusion of the session will involve sharing ideas from across </w:t>
            </w:r>
            <w:proofErr w:type="gramStart"/>
            <w:r w:rsidRPr="00B84E85">
              <w:rPr>
                <w:rFonts w:ascii="Arial" w:hAnsi="Arial" w:cs="Arial"/>
                <w:bCs/>
                <w:sz w:val="22"/>
                <w:szCs w:val="22"/>
                <w:lang w:val="en-US"/>
              </w:rPr>
              <w:t>the groups</w:t>
            </w:r>
            <w:proofErr w:type="gramEnd"/>
            <w:r w:rsidRPr="00B84E85">
              <w:rPr>
                <w:rFonts w:ascii="Arial" w:hAnsi="Arial" w:cs="Arial"/>
                <w:bCs/>
                <w:sz w:val="22"/>
                <w:szCs w:val="22"/>
                <w:lang w:val="en-US"/>
              </w:rPr>
              <w:t xml:space="preserve">.  This will help the team refine gameplay instructions to go with the cards and it will provide participants with a variety of ideas for how they can use the cards themselves.  Participants can choose to be kept up to date on further development of gameplay instructions to come from the workshop and credited for their contribution </w:t>
            </w:r>
            <w:proofErr w:type="gramStart"/>
            <w:r w:rsidRPr="00B84E85">
              <w:rPr>
                <w:rFonts w:ascii="Arial" w:hAnsi="Arial" w:cs="Arial"/>
                <w:bCs/>
                <w:sz w:val="22"/>
                <w:szCs w:val="22"/>
                <w:lang w:val="en-US"/>
              </w:rPr>
              <w:t>in</w:t>
            </w:r>
            <w:proofErr w:type="gramEnd"/>
            <w:r w:rsidRPr="00B84E85">
              <w:rPr>
                <w:rFonts w:ascii="Arial" w:hAnsi="Arial" w:cs="Arial"/>
                <w:bCs/>
                <w:sz w:val="22"/>
                <w:szCs w:val="22"/>
                <w:lang w:val="en-US"/>
              </w:rPr>
              <w:t xml:space="preserve"> future publications.</w:t>
            </w:r>
            <w:r w:rsidRPr="00B84E85">
              <w:rPr>
                <w:rFonts w:ascii="Arial" w:hAnsi="Arial" w:cs="Arial"/>
                <w:bCs/>
                <w:sz w:val="22"/>
                <w:szCs w:val="22"/>
                <w:lang w:val="en-AU"/>
              </w:rPr>
              <w:t> </w:t>
            </w:r>
          </w:p>
          <w:p w14:paraId="218E5BF2" w14:textId="77777777" w:rsidR="00B84E85" w:rsidRPr="00B84E85" w:rsidRDefault="00B84E85" w:rsidP="00D13086">
            <w:pPr>
              <w:jc w:val="both"/>
              <w:rPr>
                <w:rFonts w:ascii="Arial" w:hAnsi="Arial" w:cs="Arial"/>
                <w:bCs/>
                <w:sz w:val="22"/>
                <w:szCs w:val="22"/>
                <w:lang w:val="en-AU"/>
              </w:rPr>
            </w:pPr>
          </w:p>
          <w:p w14:paraId="2B13348F" w14:textId="77777777" w:rsidR="004A3628" w:rsidRPr="005C3E51" w:rsidRDefault="004A3628" w:rsidP="00D13086">
            <w:pPr>
              <w:jc w:val="both"/>
              <w:rPr>
                <w:rFonts w:ascii="Arial" w:hAnsi="Arial" w:cs="Arial"/>
                <w:b/>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3D456D7F" w:rsidR="004A3628" w:rsidRPr="00B84E85" w:rsidRDefault="004A3628" w:rsidP="00D13086">
            <w:pPr>
              <w:jc w:val="both"/>
              <w:rPr>
                <w:rFonts w:ascii="Arial" w:hAnsi="Arial" w:cs="Arial"/>
                <w:bCs/>
                <w:sz w:val="22"/>
                <w:szCs w:val="22"/>
              </w:rPr>
            </w:pPr>
            <w:r w:rsidRPr="00853BDB">
              <w:rPr>
                <w:rFonts w:ascii="Arial" w:hAnsi="Arial" w:cs="Arial"/>
                <w:b/>
                <w:sz w:val="22"/>
                <w:szCs w:val="22"/>
              </w:rPr>
              <w:t>Full Name:</w:t>
            </w:r>
            <w:r w:rsidR="00B84E85">
              <w:rPr>
                <w:rFonts w:ascii="Arial" w:hAnsi="Arial" w:cs="Arial"/>
                <w:b/>
                <w:sz w:val="22"/>
                <w:szCs w:val="22"/>
              </w:rPr>
              <w:t xml:space="preserve"> </w:t>
            </w:r>
            <w:r w:rsidR="00B84E85">
              <w:rPr>
                <w:rFonts w:ascii="Arial" w:hAnsi="Arial" w:cs="Arial"/>
                <w:bCs/>
                <w:sz w:val="22"/>
                <w:szCs w:val="22"/>
              </w:rPr>
              <w:t>Carina Wyborn</w:t>
            </w:r>
          </w:p>
          <w:p w14:paraId="4E0ABFC3" w14:textId="122CB4F3" w:rsidR="004A3628" w:rsidRPr="00B84E85" w:rsidRDefault="004A3628" w:rsidP="00D13086">
            <w:pPr>
              <w:jc w:val="both"/>
              <w:rPr>
                <w:rFonts w:ascii="Arial" w:hAnsi="Arial" w:cs="Arial"/>
                <w:bCs/>
                <w:sz w:val="22"/>
                <w:szCs w:val="22"/>
              </w:rPr>
            </w:pPr>
            <w:r w:rsidRPr="00853BDB">
              <w:rPr>
                <w:rFonts w:ascii="Arial" w:hAnsi="Arial" w:cs="Arial"/>
                <w:b/>
                <w:sz w:val="22"/>
                <w:szCs w:val="22"/>
              </w:rPr>
              <w:t>Organisation:</w:t>
            </w:r>
            <w:r w:rsidR="00B84E85">
              <w:rPr>
                <w:rFonts w:ascii="Arial" w:hAnsi="Arial" w:cs="Arial"/>
                <w:b/>
                <w:sz w:val="22"/>
                <w:szCs w:val="22"/>
              </w:rPr>
              <w:t xml:space="preserve"> </w:t>
            </w:r>
            <w:r w:rsidR="00B84E85">
              <w:rPr>
                <w:rFonts w:ascii="Arial" w:hAnsi="Arial" w:cs="Arial"/>
                <w:bCs/>
                <w:sz w:val="22"/>
                <w:szCs w:val="22"/>
              </w:rPr>
              <w:t>Fenner School of Environment and Society, Australian National University.</w:t>
            </w:r>
          </w:p>
          <w:p w14:paraId="0D6B6DE4" w14:textId="75C488A8" w:rsidR="004A3628" w:rsidRDefault="004A3628" w:rsidP="00D13086">
            <w:pPr>
              <w:jc w:val="both"/>
              <w:rPr>
                <w:rFonts w:ascii="Arial" w:hAnsi="Arial" w:cs="Arial"/>
                <w:b/>
                <w:sz w:val="22"/>
                <w:szCs w:val="22"/>
              </w:rPr>
            </w:pPr>
            <w:r w:rsidRPr="00853BDB">
              <w:rPr>
                <w:rFonts w:ascii="Arial" w:hAnsi="Arial" w:cs="Arial"/>
                <w:b/>
                <w:sz w:val="22"/>
                <w:szCs w:val="22"/>
              </w:rPr>
              <w:t>Bio</w:t>
            </w:r>
            <w:r w:rsidR="00991AF2">
              <w:rPr>
                <w:rFonts w:ascii="Arial" w:hAnsi="Arial" w:cs="Arial"/>
                <w:b/>
                <w:sz w:val="22"/>
                <w:szCs w:val="22"/>
              </w:rPr>
              <w:t>:</w:t>
            </w:r>
          </w:p>
          <w:p w14:paraId="2D716FFB" w14:textId="32D808EC" w:rsidR="00B84E85" w:rsidRPr="00B84E85" w:rsidRDefault="00B84E85" w:rsidP="00D13086">
            <w:pPr>
              <w:jc w:val="both"/>
              <w:rPr>
                <w:rFonts w:ascii="Arial" w:hAnsi="Arial" w:cs="Arial"/>
                <w:bCs/>
                <w:sz w:val="22"/>
                <w:szCs w:val="22"/>
              </w:rPr>
            </w:pPr>
            <w:r w:rsidRPr="00B84E85">
              <w:rPr>
                <w:rFonts w:ascii="Arial" w:hAnsi="Arial" w:cs="Arial"/>
                <w:bCs/>
                <w:sz w:val="22"/>
                <w:szCs w:val="22"/>
              </w:rPr>
              <w:t>Carina Wyborn is an interdisciplinary social scientist at Australian National University specialising in environmental governance and collaborative decision-making. She's worked internationally on climate adaptation, water governance, and biodiversity conservation. Carina co-led the global Biodiversity Revisited Initiative and currently researches foresight practices in water reform.</w:t>
            </w:r>
          </w:p>
          <w:p w14:paraId="5C9FE2FC" w14:textId="79AC5CAC" w:rsidR="004A3628" w:rsidRDefault="004A3628" w:rsidP="00D13086">
            <w:pPr>
              <w:jc w:val="both"/>
              <w:rPr>
                <w:rFonts w:ascii="Arial" w:hAnsi="Arial" w:cs="Arial"/>
                <w:bCs/>
                <w:sz w:val="22"/>
                <w:szCs w:val="22"/>
              </w:rPr>
            </w:pPr>
          </w:p>
          <w:p w14:paraId="7CD3C53F" w14:textId="77777777" w:rsidR="004A3628" w:rsidRPr="00853BDB" w:rsidRDefault="004A3628" w:rsidP="00D13086">
            <w:pPr>
              <w:jc w:val="both"/>
              <w:rPr>
                <w:rFonts w:ascii="Arial" w:hAnsi="Arial" w:cs="Arial"/>
                <w:bCs/>
                <w:sz w:val="22"/>
                <w:szCs w:val="22"/>
              </w:rPr>
            </w:pPr>
          </w:p>
          <w:p w14:paraId="19332674" w14:textId="71D47C8A" w:rsidR="004A3628" w:rsidRPr="00991AF2" w:rsidRDefault="004A3628" w:rsidP="00D13086">
            <w:pPr>
              <w:jc w:val="both"/>
              <w:rPr>
                <w:rFonts w:ascii="Arial" w:hAnsi="Arial" w:cs="Arial"/>
                <w:b/>
                <w:bCs/>
                <w:sz w:val="22"/>
                <w:szCs w:val="22"/>
              </w:rPr>
            </w:pPr>
            <w:r>
              <w:rPr>
                <w:rFonts w:ascii="Arial" w:hAnsi="Arial" w:cs="Arial"/>
                <w:b/>
                <w:bCs/>
                <w:sz w:val="22"/>
                <w:szCs w:val="22"/>
              </w:rPr>
              <w:lastRenderedPageBreak/>
              <w:t>Participant</w:t>
            </w:r>
            <w:r w:rsidRPr="00512392">
              <w:rPr>
                <w:rFonts w:ascii="Arial" w:hAnsi="Arial" w:cs="Arial"/>
                <w:b/>
                <w:bCs/>
                <w:sz w:val="22"/>
                <w:szCs w:val="22"/>
              </w:rPr>
              <w:t xml:space="preserve"> 1 Contribution: </w:t>
            </w:r>
          </w:p>
          <w:p w14:paraId="2CA63908" w14:textId="554E3574" w:rsidR="00B84E85" w:rsidRPr="00512392" w:rsidRDefault="00B84E85" w:rsidP="00D13086">
            <w:pPr>
              <w:jc w:val="both"/>
              <w:rPr>
                <w:rFonts w:ascii="Arial" w:hAnsi="Arial" w:cs="Arial"/>
                <w:sz w:val="22"/>
                <w:szCs w:val="22"/>
              </w:rPr>
            </w:pPr>
            <w:r>
              <w:rPr>
                <w:rFonts w:ascii="Arial" w:hAnsi="Arial" w:cs="Arial"/>
                <w:sz w:val="22"/>
                <w:szCs w:val="22"/>
              </w:rPr>
              <w:t xml:space="preserve">Carina will be the lead facilitator in this co-creation session.  Carina led the development of the Water Futures Card Deck through </w:t>
            </w:r>
            <w:r w:rsidRPr="00B84E85">
              <w:rPr>
                <w:rFonts w:ascii="Arial" w:hAnsi="Arial" w:cs="Arial"/>
                <w:sz w:val="22"/>
                <w:szCs w:val="22"/>
              </w:rPr>
              <w:t>her ARC Discovery Early Career Research Award examines foresight practices and anticipatory governance in water reform.</w:t>
            </w:r>
            <w:r>
              <w:rPr>
                <w:rFonts w:ascii="Arial" w:hAnsi="Arial" w:cs="Arial"/>
                <w:sz w:val="22"/>
                <w:szCs w:val="22"/>
              </w:rPr>
              <w:t xml:space="preserve"> </w:t>
            </w:r>
          </w:p>
          <w:p w14:paraId="5A56FDEA" w14:textId="77777777" w:rsidR="004A3628" w:rsidRDefault="004A3628" w:rsidP="00D13086">
            <w:pPr>
              <w:jc w:val="both"/>
              <w:rPr>
                <w:rFonts w:ascii="Arial" w:hAnsi="Arial" w:cs="Arial"/>
                <w:b/>
                <w:sz w:val="22"/>
                <w:szCs w:val="22"/>
              </w:rPr>
            </w:pPr>
          </w:p>
          <w:p w14:paraId="5657E8A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57B22674" w:rsidR="004A3628" w:rsidRPr="00B84E85" w:rsidRDefault="004A3628" w:rsidP="00D13086">
            <w:pPr>
              <w:jc w:val="both"/>
              <w:rPr>
                <w:rFonts w:ascii="Arial" w:hAnsi="Arial" w:cs="Arial"/>
                <w:bCs/>
                <w:sz w:val="22"/>
                <w:szCs w:val="22"/>
              </w:rPr>
            </w:pPr>
            <w:r w:rsidRPr="00853BDB">
              <w:rPr>
                <w:rFonts w:ascii="Arial" w:hAnsi="Arial" w:cs="Arial"/>
                <w:b/>
                <w:sz w:val="22"/>
                <w:szCs w:val="22"/>
              </w:rPr>
              <w:t>Full Name:</w:t>
            </w:r>
            <w:r w:rsidR="00B84E85">
              <w:rPr>
                <w:rFonts w:ascii="Arial" w:hAnsi="Arial" w:cs="Arial"/>
                <w:b/>
                <w:sz w:val="22"/>
                <w:szCs w:val="22"/>
              </w:rPr>
              <w:t xml:space="preserve"> </w:t>
            </w:r>
            <w:r w:rsidR="00B84E85">
              <w:rPr>
                <w:rFonts w:ascii="Arial" w:hAnsi="Arial" w:cs="Arial"/>
                <w:bCs/>
                <w:sz w:val="22"/>
                <w:szCs w:val="22"/>
              </w:rPr>
              <w:t>Indigo Strudwicke</w:t>
            </w:r>
          </w:p>
          <w:p w14:paraId="4C7AB638" w14:textId="77777777" w:rsidR="00B84E85" w:rsidRDefault="004A3628" w:rsidP="00D13086">
            <w:pPr>
              <w:jc w:val="both"/>
              <w:rPr>
                <w:rFonts w:ascii="Arial" w:hAnsi="Arial" w:cs="Arial"/>
                <w:b/>
                <w:bCs/>
                <w:sz w:val="22"/>
                <w:szCs w:val="22"/>
              </w:rPr>
            </w:pPr>
            <w:r w:rsidRPr="00853BDB">
              <w:rPr>
                <w:rFonts w:ascii="Arial" w:hAnsi="Arial" w:cs="Arial"/>
                <w:b/>
                <w:sz w:val="22"/>
                <w:szCs w:val="22"/>
              </w:rPr>
              <w:t>Organisation:</w:t>
            </w:r>
            <w:r w:rsidR="00B84E85">
              <w:rPr>
                <w:rFonts w:ascii="Arial" w:hAnsi="Arial" w:cs="Arial"/>
                <w:b/>
                <w:sz w:val="22"/>
                <w:szCs w:val="22"/>
              </w:rPr>
              <w:t xml:space="preserve"> </w:t>
            </w:r>
            <w:r w:rsidR="00B84E85" w:rsidRPr="00B84E85">
              <w:rPr>
                <w:rFonts w:ascii="Arial" w:hAnsi="Arial" w:cs="Arial"/>
                <w:bCs/>
                <w:sz w:val="22"/>
                <w:szCs w:val="22"/>
              </w:rPr>
              <w:t>UNESCO Chair in Science Communication for the Public Good, Australian National Centre for the Public Awareness of Science, ANU </w:t>
            </w:r>
            <w:r w:rsidR="00B84E85" w:rsidRPr="00B84E85">
              <w:rPr>
                <w:rFonts w:ascii="Arial" w:hAnsi="Arial" w:cs="Arial"/>
                <w:b/>
                <w:bCs/>
                <w:sz w:val="22"/>
                <w:szCs w:val="22"/>
              </w:rPr>
              <w:t xml:space="preserve"> </w:t>
            </w:r>
          </w:p>
          <w:p w14:paraId="001FFF36" w14:textId="53B8F5BC" w:rsidR="004A3628" w:rsidRDefault="004A3628" w:rsidP="00D13086">
            <w:pPr>
              <w:jc w:val="both"/>
              <w:rPr>
                <w:rFonts w:ascii="Arial" w:hAnsi="Arial" w:cs="Arial"/>
                <w:b/>
                <w:sz w:val="22"/>
                <w:szCs w:val="22"/>
              </w:rPr>
            </w:pPr>
            <w:r w:rsidRPr="00853BDB">
              <w:rPr>
                <w:rFonts w:ascii="Arial" w:hAnsi="Arial" w:cs="Arial"/>
                <w:b/>
                <w:sz w:val="22"/>
                <w:szCs w:val="22"/>
              </w:rPr>
              <w:t>Bio</w:t>
            </w:r>
            <w:r w:rsidR="00991AF2">
              <w:rPr>
                <w:rFonts w:ascii="Arial" w:hAnsi="Arial" w:cs="Arial"/>
                <w:b/>
                <w:sz w:val="22"/>
                <w:szCs w:val="22"/>
              </w:rPr>
              <w:t>:</w:t>
            </w:r>
          </w:p>
          <w:p w14:paraId="1ACCC1C4" w14:textId="03278DC8" w:rsidR="004A3628" w:rsidRPr="00B84E85" w:rsidRDefault="00B84E85" w:rsidP="00D13086">
            <w:pPr>
              <w:jc w:val="both"/>
              <w:rPr>
                <w:rFonts w:ascii="Arial" w:hAnsi="Arial" w:cs="Arial"/>
                <w:bCs/>
                <w:sz w:val="22"/>
                <w:szCs w:val="22"/>
                <w:lang w:val="en-AU"/>
              </w:rPr>
            </w:pPr>
            <w:r w:rsidRPr="00B84E85">
              <w:rPr>
                <w:rFonts w:ascii="Arial" w:hAnsi="Arial" w:cs="Arial"/>
                <w:bCs/>
                <w:sz w:val="22"/>
                <w:szCs w:val="22"/>
                <w:lang w:val="en-US"/>
              </w:rPr>
              <w:t xml:space="preserve">Indigo Strudwicke is a PhD student with the UNESCO Chair in Science Communication for the Public Good, based at the Australian National Centre for the Public Awareness of Science. </w:t>
            </w:r>
            <w:proofErr w:type="gramStart"/>
            <w:r w:rsidRPr="00B84E85">
              <w:rPr>
                <w:rFonts w:ascii="Arial" w:hAnsi="Arial" w:cs="Arial"/>
                <w:bCs/>
                <w:sz w:val="22"/>
                <w:szCs w:val="22"/>
                <w:lang w:val="en-US"/>
              </w:rPr>
              <w:t>She  previously</w:t>
            </w:r>
            <w:proofErr w:type="gramEnd"/>
            <w:r w:rsidRPr="00B84E85">
              <w:rPr>
                <w:rFonts w:ascii="Arial" w:hAnsi="Arial" w:cs="Arial"/>
                <w:bCs/>
                <w:sz w:val="22"/>
                <w:szCs w:val="22"/>
                <w:lang w:val="en-US"/>
              </w:rPr>
              <w:t xml:space="preserve"> worked as a policy analyst for the Australian Academy of </w:t>
            </w:r>
            <w:proofErr w:type="gramStart"/>
            <w:r w:rsidRPr="00B84E85">
              <w:rPr>
                <w:rFonts w:ascii="Arial" w:hAnsi="Arial" w:cs="Arial"/>
                <w:bCs/>
                <w:sz w:val="22"/>
                <w:szCs w:val="22"/>
                <w:lang w:val="en-US"/>
              </w:rPr>
              <w:t>Science, and</w:t>
            </w:r>
            <w:proofErr w:type="gramEnd"/>
            <w:r w:rsidRPr="00B84E85">
              <w:rPr>
                <w:rFonts w:ascii="Arial" w:hAnsi="Arial" w:cs="Arial"/>
                <w:bCs/>
                <w:sz w:val="22"/>
                <w:szCs w:val="22"/>
                <w:lang w:val="en-US"/>
              </w:rPr>
              <w:t xml:space="preserve"> was named a 2023 Westpac Future Leader Scholar to support her research on pathways for transformative futures in Australia.</w:t>
            </w:r>
            <w:r w:rsidRPr="00B84E85">
              <w:rPr>
                <w:rFonts w:ascii="Arial" w:hAnsi="Arial" w:cs="Arial"/>
                <w:bCs/>
                <w:sz w:val="22"/>
                <w:szCs w:val="22"/>
                <w:lang w:val="en-AU"/>
              </w:rPr>
              <w:t> </w:t>
            </w:r>
          </w:p>
          <w:p w14:paraId="3C323500" w14:textId="77777777" w:rsidR="004A3628" w:rsidRPr="00853BDB" w:rsidRDefault="004A3628" w:rsidP="00D13086">
            <w:pPr>
              <w:jc w:val="both"/>
              <w:rPr>
                <w:rFonts w:ascii="Arial" w:hAnsi="Arial" w:cs="Arial"/>
                <w:bCs/>
                <w:sz w:val="22"/>
                <w:szCs w:val="22"/>
              </w:rPr>
            </w:pPr>
          </w:p>
          <w:p w14:paraId="6D2825B4"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383B4907" w14:textId="4933F162" w:rsidR="004A3628" w:rsidRDefault="00B84E85" w:rsidP="00D13086">
            <w:pPr>
              <w:jc w:val="both"/>
              <w:rPr>
                <w:rFonts w:ascii="Arial" w:hAnsi="Arial" w:cs="Arial"/>
                <w:sz w:val="22"/>
                <w:szCs w:val="22"/>
              </w:rPr>
            </w:pPr>
            <w:r>
              <w:rPr>
                <w:rFonts w:ascii="Arial" w:hAnsi="Arial" w:cs="Arial"/>
                <w:sz w:val="22"/>
                <w:szCs w:val="22"/>
              </w:rPr>
              <w:t>Indigo will be a co-facilitator of this session.  Indigo has worked as a research assistant for the Water Futures Card Deck project, refining the original conceptual ideas through collaboration and guiding the development of the card design.</w:t>
            </w:r>
          </w:p>
          <w:p w14:paraId="215CCFCB" w14:textId="77777777" w:rsidR="00B74AC2" w:rsidRDefault="00B74AC2" w:rsidP="00D13086">
            <w:pPr>
              <w:jc w:val="both"/>
              <w:rPr>
                <w:rFonts w:ascii="Arial" w:hAnsi="Arial" w:cs="Arial"/>
                <w:sz w:val="22"/>
                <w:szCs w:val="22"/>
              </w:rPr>
            </w:pPr>
          </w:p>
          <w:p w14:paraId="395ABF0A" w14:textId="77777777" w:rsidR="00B84E85" w:rsidRDefault="00B84E85" w:rsidP="00D13086">
            <w:pPr>
              <w:jc w:val="both"/>
              <w:rPr>
                <w:rFonts w:ascii="Arial" w:hAnsi="Arial" w:cs="Arial"/>
                <w:sz w:val="22"/>
                <w:szCs w:val="22"/>
              </w:rPr>
            </w:pPr>
          </w:p>
          <w:p w14:paraId="1D2A8D1D" w14:textId="194CB9F1" w:rsidR="00B84E85" w:rsidRPr="00853BDB" w:rsidRDefault="00B84E85" w:rsidP="00B84E85">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3</w:t>
            </w:r>
          </w:p>
          <w:p w14:paraId="04746516" w14:textId="4E2B9A5A" w:rsidR="00B84E85" w:rsidRPr="00B84E85" w:rsidRDefault="00B84E85" w:rsidP="00B84E85">
            <w:pPr>
              <w:jc w:val="both"/>
              <w:rPr>
                <w:rFonts w:ascii="Arial" w:hAnsi="Arial" w:cs="Arial"/>
                <w:bCs/>
                <w:sz w:val="22"/>
                <w:szCs w:val="22"/>
              </w:rPr>
            </w:pPr>
            <w:r w:rsidRPr="00853BDB">
              <w:rPr>
                <w:rFonts w:ascii="Arial" w:hAnsi="Arial" w:cs="Arial"/>
                <w:b/>
                <w:sz w:val="22"/>
                <w:szCs w:val="22"/>
              </w:rPr>
              <w:t>Full Name:</w:t>
            </w:r>
            <w:r>
              <w:rPr>
                <w:rFonts w:ascii="Arial" w:hAnsi="Arial" w:cs="Arial"/>
                <w:b/>
                <w:sz w:val="22"/>
                <w:szCs w:val="22"/>
              </w:rPr>
              <w:t xml:space="preserve"> </w:t>
            </w:r>
            <w:r>
              <w:rPr>
                <w:rFonts w:ascii="Arial" w:hAnsi="Arial" w:cs="Arial"/>
                <w:bCs/>
                <w:sz w:val="22"/>
                <w:szCs w:val="22"/>
              </w:rPr>
              <w:t>Stephanie Rosestone</w:t>
            </w:r>
          </w:p>
          <w:p w14:paraId="00569E6A" w14:textId="4A03429C" w:rsidR="00B84E85" w:rsidRDefault="00B84E85" w:rsidP="00B84E85">
            <w:pPr>
              <w:jc w:val="both"/>
              <w:rPr>
                <w:rFonts w:ascii="Arial" w:hAnsi="Arial" w:cs="Arial"/>
                <w:b/>
                <w:bCs/>
                <w:sz w:val="22"/>
                <w:szCs w:val="22"/>
              </w:rPr>
            </w:pPr>
            <w:r w:rsidRPr="00853BDB">
              <w:rPr>
                <w:rFonts w:ascii="Arial" w:hAnsi="Arial" w:cs="Arial"/>
                <w:b/>
                <w:sz w:val="22"/>
                <w:szCs w:val="22"/>
              </w:rPr>
              <w:t>Organisation:</w:t>
            </w:r>
            <w:r>
              <w:rPr>
                <w:rFonts w:ascii="Arial" w:hAnsi="Arial" w:cs="Arial"/>
                <w:b/>
                <w:sz w:val="22"/>
                <w:szCs w:val="22"/>
              </w:rPr>
              <w:t xml:space="preserve"> </w:t>
            </w:r>
            <w:r>
              <w:rPr>
                <w:rFonts w:ascii="Arial" w:hAnsi="Arial" w:cs="Arial"/>
                <w:bCs/>
                <w:sz w:val="22"/>
                <w:szCs w:val="22"/>
              </w:rPr>
              <w:t>Institute for Water Futures, Australian National University</w:t>
            </w:r>
          </w:p>
          <w:p w14:paraId="1607FC70" w14:textId="4DAB9951" w:rsidR="00B84E85" w:rsidRDefault="00B84E85" w:rsidP="00B84E85">
            <w:pPr>
              <w:jc w:val="both"/>
              <w:rPr>
                <w:rFonts w:ascii="Arial" w:hAnsi="Arial" w:cs="Arial"/>
                <w:b/>
                <w:sz w:val="22"/>
                <w:szCs w:val="22"/>
              </w:rPr>
            </w:pPr>
            <w:r w:rsidRPr="00853BDB">
              <w:rPr>
                <w:rFonts w:ascii="Arial" w:hAnsi="Arial" w:cs="Arial"/>
                <w:b/>
                <w:sz w:val="22"/>
                <w:szCs w:val="22"/>
              </w:rPr>
              <w:t>Bio</w:t>
            </w:r>
            <w:r w:rsidR="00991AF2">
              <w:rPr>
                <w:rFonts w:ascii="Arial" w:hAnsi="Arial" w:cs="Arial"/>
                <w:b/>
                <w:sz w:val="22"/>
                <w:szCs w:val="22"/>
              </w:rPr>
              <w:t>:</w:t>
            </w:r>
          </w:p>
          <w:p w14:paraId="09CCFB73" w14:textId="24DB0A98" w:rsidR="00B84E85" w:rsidRPr="00B84E85" w:rsidRDefault="00B84E85" w:rsidP="00B84E85">
            <w:pPr>
              <w:jc w:val="both"/>
              <w:rPr>
                <w:rFonts w:ascii="Arial" w:hAnsi="Arial" w:cs="Arial"/>
                <w:bCs/>
                <w:sz w:val="22"/>
                <w:szCs w:val="22"/>
                <w:lang w:val="en-AU"/>
              </w:rPr>
            </w:pPr>
            <w:r w:rsidRPr="00B84E85">
              <w:rPr>
                <w:rFonts w:ascii="Arial" w:hAnsi="Arial" w:cs="Arial"/>
                <w:bCs/>
                <w:sz w:val="22"/>
                <w:szCs w:val="22"/>
                <w:lang w:val="en-US"/>
              </w:rPr>
              <w:t xml:space="preserve">Stephanie Rosestone is a PhD student with the Institute of Water Futures at the Australian National University.  She is also an experienced teacher, facilitator and designer of learning programs, immersive experiences and community events.  She has worked across schools, museums and natural resource management </w:t>
            </w:r>
            <w:proofErr w:type="spellStart"/>
            <w:r w:rsidRPr="00B84E85">
              <w:rPr>
                <w:rFonts w:ascii="Arial" w:hAnsi="Arial" w:cs="Arial"/>
                <w:bCs/>
                <w:sz w:val="22"/>
                <w:szCs w:val="22"/>
                <w:lang w:val="en-US"/>
              </w:rPr>
              <w:t>organisations</w:t>
            </w:r>
            <w:proofErr w:type="spellEnd"/>
            <w:r w:rsidRPr="00B84E85">
              <w:rPr>
                <w:rFonts w:ascii="Arial" w:hAnsi="Arial" w:cs="Arial"/>
                <w:bCs/>
                <w:sz w:val="22"/>
                <w:szCs w:val="22"/>
                <w:lang w:val="en-US"/>
              </w:rPr>
              <w:t>.</w:t>
            </w:r>
            <w:r w:rsidRPr="00B84E85">
              <w:rPr>
                <w:rFonts w:ascii="Arial" w:hAnsi="Arial" w:cs="Arial"/>
                <w:bCs/>
                <w:sz w:val="22"/>
                <w:szCs w:val="22"/>
                <w:lang w:val="en-AU"/>
              </w:rPr>
              <w:t> </w:t>
            </w:r>
          </w:p>
          <w:p w14:paraId="31BF0026" w14:textId="77777777" w:rsidR="00B84E85" w:rsidRPr="00853BDB" w:rsidRDefault="00B84E85" w:rsidP="00B84E85">
            <w:pPr>
              <w:jc w:val="both"/>
              <w:rPr>
                <w:rFonts w:ascii="Arial" w:hAnsi="Arial" w:cs="Arial"/>
                <w:bCs/>
                <w:sz w:val="22"/>
                <w:szCs w:val="22"/>
              </w:rPr>
            </w:pPr>
          </w:p>
          <w:p w14:paraId="07758C19" w14:textId="7959BFFF" w:rsidR="00B84E85" w:rsidRDefault="00B84E85" w:rsidP="00B84E85">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3</w:t>
            </w:r>
            <w:r w:rsidRPr="00512392">
              <w:rPr>
                <w:rFonts w:ascii="Arial" w:hAnsi="Arial" w:cs="Arial"/>
                <w:b/>
                <w:bCs/>
                <w:sz w:val="22"/>
                <w:szCs w:val="22"/>
              </w:rPr>
              <w:t xml:space="preserve"> Contribution: </w:t>
            </w:r>
          </w:p>
          <w:p w14:paraId="438C49D6" w14:textId="4CE3FFDB" w:rsidR="00B84E85" w:rsidRDefault="00B84E85" w:rsidP="00B84E85">
            <w:pPr>
              <w:jc w:val="both"/>
              <w:rPr>
                <w:rFonts w:ascii="Arial" w:hAnsi="Arial" w:cs="Arial"/>
                <w:sz w:val="22"/>
                <w:szCs w:val="22"/>
              </w:rPr>
            </w:pPr>
            <w:r>
              <w:rPr>
                <w:rFonts w:ascii="Arial" w:hAnsi="Arial" w:cs="Arial"/>
                <w:sz w:val="22"/>
                <w:szCs w:val="22"/>
              </w:rPr>
              <w:t xml:space="preserve">Stephanie will be a co-facilitator of this session.  Stephanie has piloted the use of the Water Futures Card deck in a variety of contexts and </w:t>
            </w:r>
            <w:r w:rsidR="007F69C7">
              <w:rPr>
                <w:rFonts w:ascii="Arial" w:hAnsi="Arial" w:cs="Arial"/>
                <w:sz w:val="22"/>
                <w:szCs w:val="22"/>
              </w:rPr>
              <w:t xml:space="preserve">created game-play ideas for the cards.  </w:t>
            </w:r>
          </w:p>
          <w:p w14:paraId="556D54E7" w14:textId="77777777" w:rsidR="004A3628" w:rsidRDefault="004A3628" w:rsidP="00D13086">
            <w:pPr>
              <w:jc w:val="both"/>
              <w:rPr>
                <w:rFonts w:ascii="Arial" w:hAnsi="Arial" w:cs="Arial"/>
                <w:bCs/>
                <w:sz w:val="22"/>
                <w:szCs w:val="22"/>
              </w:rPr>
            </w:pPr>
          </w:p>
          <w:p w14:paraId="5E5F0712" w14:textId="77777777" w:rsidR="004A3628" w:rsidRDefault="004A3628" w:rsidP="00D13086">
            <w:pPr>
              <w:jc w:val="both"/>
              <w:rPr>
                <w:rFonts w:ascii="Arial" w:hAnsi="Arial" w:cs="Arial"/>
                <w:bCs/>
                <w:sz w:val="22"/>
                <w:szCs w:val="22"/>
              </w:rPr>
            </w:pPr>
          </w:p>
          <w:p w14:paraId="3E2DBD26" w14:textId="77777777" w:rsidR="007F69C7" w:rsidRPr="007F69C7" w:rsidRDefault="007F69C7" w:rsidP="007F69C7">
            <w:pPr>
              <w:jc w:val="both"/>
              <w:rPr>
                <w:rFonts w:ascii="Arial" w:hAnsi="Arial" w:cs="Arial"/>
                <w:sz w:val="22"/>
                <w:szCs w:val="22"/>
                <w:lang w:val="en-AU"/>
              </w:rPr>
            </w:pPr>
            <w:r w:rsidRPr="007F69C7">
              <w:rPr>
                <w:rFonts w:ascii="Arial" w:hAnsi="Arial" w:cs="Arial"/>
                <w:sz w:val="22"/>
                <w:szCs w:val="22"/>
                <w:lang w:val="en-US"/>
              </w:rPr>
              <w:t>Co-creators are invited from a range of fields and contexts.  The session would be most suitable for those involved in the facilitation of professional learning, community participation and communication activities, as well as those working in adaptation and interested in novel methods of engagement and futures thinking. </w:t>
            </w:r>
            <w:r w:rsidRPr="007F69C7">
              <w:rPr>
                <w:rFonts w:ascii="Arial" w:hAnsi="Arial" w:cs="Arial"/>
                <w:sz w:val="22"/>
                <w:szCs w:val="22"/>
                <w:lang w:val="en-AU"/>
              </w:rPr>
              <w:t> </w:t>
            </w:r>
          </w:p>
          <w:p w14:paraId="7BBE33BE" w14:textId="77777777" w:rsidR="007F69C7" w:rsidRPr="007F69C7" w:rsidRDefault="007F69C7" w:rsidP="007F69C7">
            <w:pPr>
              <w:jc w:val="both"/>
              <w:rPr>
                <w:rFonts w:ascii="Arial" w:hAnsi="Arial" w:cs="Arial"/>
                <w:sz w:val="22"/>
                <w:szCs w:val="22"/>
                <w:lang w:val="en-AU"/>
              </w:rPr>
            </w:pPr>
            <w:r w:rsidRPr="007F69C7">
              <w:rPr>
                <w:rFonts w:ascii="Arial" w:hAnsi="Arial" w:cs="Arial"/>
                <w:sz w:val="22"/>
                <w:szCs w:val="22"/>
                <w:lang w:val="en-US"/>
              </w:rPr>
              <w:t xml:space="preserve">We would welcome connection </w:t>
            </w:r>
            <w:proofErr w:type="gramStart"/>
            <w:r w:rsidRPr="007F69C7">
              <w:rPr>
                <w:rFonts w:ascii="Arial" w:hAnsi="Arial" w:cs="Arial"/>
                <w:sz w:val="22"/>
                <w:szCs w:val="22"/>
                <w:lang w:val="en-US"/>
              </w:rPr>
              <w:t>to</w:t>
            </w:r>
            <w:proofErr w:type="gramEnd"/>
            <w:r w:rsidRPr="007F69C7">
              <w:rPr>
                <w:rFonts w:ascii="Arial" w:hAnsi="Arial" w:cs="Arial"/>
                <w:sz w:val="22"/>
                <w:szCs w:val="22"/>
                <w:lang w:val="en-US"/>
              </w:rPr>
              <w:t xml:space="preserve"> other conference participants that have used or developed card decks for similar purposes to also bring and share their own decks to enhance the discussion of different possibilities for use.  </w:t>
            </w:r>
            <w:r w:rsidRPr="007F69C7">
              <w:rPr>
                <w:rFonts w:ascii="Arial" w:hAnsi="Arial" w:cs="Arial"/>
                <w:sz w:val="22"/>
                <w:szCs w:val="22"/>
                <w:lang w:val="en-AU"/>
              </w:rPr>
              <w:t> </w:t>
            </w:r>
          </w:p>
          <w:p w14:paraId="7D37857D" w14:textId="527D74F7" w:rsidR="004A3628" w:rsidRPr="007F69C7" w:rsidRDefault="004A3628" w:rsidP="00D13086">
            <w:pPr>
              <w:jc w:val="both"/>
              <w:rPr>
                <w:rFonts w:ascii="Arial" w:hAnsi="Arial" w:cs="Arial"/>
                <w:sz w:val="22"/>
                <w:szCs w:val="22"/>
                <w:lang w:val="en-AU"/>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2A2645"/>
    <w:rsid w:val="004A3628"/>
    <w:rsid w:val="004B2FA8"/>
    <w:rsid w:val="00703A27"/>
    <w:rsid w:val="00722DC7"/>
    <w:rsid w:val="007E3312"/>
    <w:rsid w:val="007F69C7"/>
    <w:rsid w:val="00953AEE"/>
    <w:rsid w:val="00991AF2"/>
    <w:rsid w:val="00A35996"/>
    <w:rsid w:val="00B74AC2"/>
    <w:rsid w:val="00B76030"/>
    <w:rsid w:val="00B84E85"/>
    <w:rsid w:val="00C10F12"/>
    <w:rsid w:val="00C30CF2"/>
    <w:rsid w:val="00D02F62"/>
    <w:rsid w:val="00EC2F94"/>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5108">
      <w:bodyDiv w:val="1"/>
      <w:marLeft w:val="0"/>
      <w:marRight w:val="0"/>
      <w:marTop w:val="0"/>
      <w:marBottom w:val="0"/>
      <w:divBdr>
        <w:top w:val="none" w:sz="0" w:space="0" w:color="auto"/>
        <w:left w:val="none" w:sz="0" w:space="0" w:color="auto"/>
        <w:bottom w:val="none" w:sz="0" w:space="0" w:color="auto"/>
        <w:right w:val="none" w:sz="0" w:space="0" w:color="auto"/>
      </w:divBdr>
      <w:divsChild>
        <w:div w:id="1766262558">
          <w:marLeft w:val="0"/>
          <w:marRight w:val="0"/>
          <w:marTop w:val="0"/>
          <w:marBottom w:val="0"/>
          <w:divBdr>
            <w:top w:val="none" w:sz="0" w:space="0" w:color="auto"/>
            <w:left w:val="none" w:sz="0" w:space="0" w:color="auto"/>
            <w:bottom w:val="none" w:sz="0" w:space="0" w:color="auto"/>
            <w:right w:val="none" w:sz="0" w:space="0" w:color="auto"/>
          </w:divBdr>
          <w:divsChild>
            <w:div w:id="1115640917">
              <w:marLeft w:val="0"/>
              <w:marRight w:val="0"/>
              <w:marTop w:val="0"/>
              <w:marBottom w:val="0"/>
              <w:divBdr>
                <w:top w:val="none" w:sz="0" w:space="0" w:color="auto"/>
                <w:left w:val="none" w:sz="0" w:space="0" w:color="auto"/>
                <w:bottom w:val="none" w:sz="0" w:space="0" w:color="auto"/>
                <w:right w:val="none" w:sz="0" w:space="0" w:color="auto"/>
              </w:divBdr>
            </w:div>
            <w:div w:id="18947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0575">
      <w:bodyDiv w:val="1"/>
      <w:marLeft w:val="0"/>
      <w:marRight w:val="0"/>
      <w:marTop w:val="0"/>
      <w:marBottom w:val="0"/>
      <w:divBdr>
        <w:top w:val="none" w:sz="0" w:space="0" w:color="auto"/>
        <w:left w:val="none" w:sz="0" w:space="0" w:color="auto"/>
        <w:bottom w:val="none" w:sz="0" w:space="0" w:color="auto"/>
        <w:right w:val="none" w:sz="0" w:space="0" w:color="auto"/>
      </w:divBdr>
      <w:divsChild>
        <w:div w:id="482284249">
          <w:marLeft w:val="0"/>
          <w:marRight w:val="0"/>
          <w:marTop w:val="0"/>
          <w:marBottom w:val="0"/>
          <w:divBdr>
            <w:top w:val="none" w:sz="0" w:space="0" w:color="auto"/>
            <w:left w:val="none" w:sz="0" w:space="0" w:color="auto"/>
            <w:bottom w:val="none" w:sz="0" w:space="0" w:color="auto"/>
            <w:right w:val="none" w:sz="0" w:space="0" w:color="auto"/>
          </w:divBdr>
          <w:divsChild>
            <w:div w:id="2981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2563">
      <w:bodyDiv w:val="1"/>
      <w:marLeft w:val="0"/>
      <w:marRight w:val="0"/>
      <w:marTop w:val="0"/>
      <w:marBottom w:val="0"/>
      <w:divBdr>
        <w:top w:val="none" w:sz="0" w:space="0" w:color="auto"/>
        <w:left w:val="none" w:sz="0" w:space="0" w:color="auto"/>
        <w:bottom w:val="none" w:sz="0" w:space="0" w:color="auto"/>
        <w:right w:val="none" w:sz="0" w:space="0" w:color="auto"/>
      </w:divBdr>
      <w:divsChild>
        <w:div w:id="383022259">
          <w:marLeft w:val="0"/>
          <w:marRight w:val="0"/>
          <w:marTop w:val="0"/>
          <w:marBottom w:val="0"/>
          <w:divBdr>
            <w:top w:val="none" w:sz="0" w:space="0" w:color="auto"/>
            <w:left w:val="none" w:sz="0" w:space="0" w:color="auto"/>
            <w:bottom w:val="none" w:sz="0" w:space="0" w:color="auto"/>
            <w:right w:val="none" w:sz="0" w:space="0" w:color="auto"/>
          </w:divBdr>
          <w:divsChild>
            <w:div w:id="930092235">
              <w:marLeft w:val="0"/>
              <w:marRight w:val="0"/>
              <w:marTop w:val="0"/>
              <w:marBottom w:val="0"/>
              <w:divBdr>
                <w:top w:val="none" w:sz="0" w:space="0" w:color="auto"/>
                <w:left w:val="none" w:sz="0" w:space="0" w:color="auto"/>
                <w:bottom w:val="none" w:sz="0" w:space="0" w:color="auto"/>
                <w:right w:val="none" w:sz="0" w:space="0" w:color="auto"/>
              </w:divBdr>
            </w:div>
            <w:div w:id="11308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5173">
      <w:bodyDiv w:val="1"/>
      <w:marLeft w:val="0"/>
      <w:marRight w:val="0"/>
      <w:marTop w:val="0"/>
      <w:marBottom w:val="0"/>
      <w:divBdr>
        <w:top w:val="none" w:sz="0" w:space="0" w:color="auto"/>
        <w:left w:val="none" w:sz="0" w:space="0" w:color="auto"/>
        <w:bottom w:val="none" w:sz="0" w:space="0" w:color="auto"/>
        <w:right w:val="none" w:sz="0" w:space="0" w:color="auto"/>
      </w:divBdr>
      <w:divsChild>
        <w:div w:id="1548294681">
          <w:marLeft w:val="0"/>
          <w:marRight w:val="0"/>
          <w:marTop w:val="0"/>
          <w:marBottom w:val="0"/>
          <w:divBdr>
            <w:top w:val="none" w:sz="0" w:space="0" w:color="auto"/>
            <w:left w:val="none" w:sz="0" w:space="0" w:color="auto"/>
            <w:bottom w:val="none" w:sz="0" w:space="0" w:color="auto"/>
            <w:right w:val="none" w:sz="0" w:space="0" w:color="auto"/>
          </w:divBdr>
          <w:divsChild>
            <w:div w:id="7429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68204">
      <w:bodyDiv w:val="1"/>
      <w:marLeft w:val="0"/>
      <w:marRight w:val="0"/>
      <w:marTop w:val="0"/>
      <w:marBottom w:val="0"/>
      <w:divBdr>
        <w:top w:val="none" w:sz="0" w:space="0" w:color="auto"/>
        <w:left w:val="none" w:sz="0" w:space="0" w:color="auto"/>
        <w:bottom w:val="none" w:sz="0" w:space="0" w:color="auto"/>
        <w:right w:val="none" w:sz="0" w:space="0" w:color="auto"/>
      </w:divBdr>
      <w:divsChild>
        <w:div w:id="1600606295">
          <w:marLeft w:val="0"/>
          <w:marRight w:val="0"/>
          <w:marTop w:val="0"/>
          <w:marBottom w:val="0"/>
          <w:divBdr>
            <w:top w:val="none" w:sz="0" w:space="0" w:color="auto"/>
            <w:left w:val="none" w:sz="0" w:space="0" w:color="auto"/>
            <w:bottom w:val="none" w:sz="0" w:space="0" w:color="auto"/>
            <w:right w:val="none" w:sz="0" w:space="0" w:color="auto"/>
          </w:divBdr>
          <w:divsChild>
            <w:div w:id="17874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6621">
      <w:bodyDiv w:val="1"/>
      <w:marLeft w:val="0"/>
      <w:marRight w:val="0"/>
      <w:marTop w:val="0"/>
      <w:marBottom w:val="0"/>
      <w:divBdr>
        <w:top w:val="none" w:sz="0" w:space="0" w:color="auto"/>
        <w:left w:val="none" w:sz="0" w:space="0" w:color="auto"/>
        <w:bottom w:val="none" w:sz="0" w:space="0" w:color="auto"/>
        <w:right w:val="none" w:sz="0" w:space="0" w:color="auto"/>
      </w:divBdr>
      <w:divsChild>
        <w:div w:id="1420523133">
          <w:marLeft w:val="0"/>
          <w:marRight w:val="0"/>
          <w:marTop w:val="0"/>
          <w:marBottom w:val="0"/>
          <w:divBdr>
            <w:top w:val="none" w:sz="0" w:space="0" w:color="auto"/>
            <w:left w:val="none" w:sz="0" w:space="0" w:color="auto"/>
            <w:bottom w:val="none" w:sz="0" w:space="0" w:color="auto"/>
            <w:right w:val="none" w:sz="0" w:space="0" w:color="auto"/>
          </w:divBdr>
          <w:divsChild>
            <w:div w:id="697238886">
              <w:marLeft w:val="0"/>
              <w:marRight w:val="0"/>
              <w:marTop w:val="0"/>
              <w:marBottom w:val="0"/>
              <w:divBdr>
                <w:top w:val="none" w:sz="0" w:space="0" w:color="auto"/>
                <w:left w:val="none" w:sz="0" w:space="0" w:color="auto"/>
                <w:bottom w:val="none" w:sz="0" w:space="0" w:color="auto"/>
                <w:right w:val="none" w:sz="0" w:space="0" w:color="auto"/>
              </w:divBdr>
            </w:div>
            <w:div w:id="5619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397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406">
          <w:marLeft w:val="0"/>
          <w:marRight w:val="0"/>
          <w:marTop w:val="0"/>
          <w:marBottom w:val="0"/>
          <w:divBdr>
            <w:top w:val="none" w:sz="0" w:space="0" w:color="auto"/>
            <w:left w:val="none" w:sz="0" w:space="0" w:color="auto"/>
            <w:bottom w:val="none" w:sz="0" w:space="0" w:color="auto"/>
            <w:right w:val="none" w:sz="0" w:space="0" w:color="auto"/>
          </w:divBdr>
          <w:divsChild>
            <w:div w:id="410395293">
              <w:marLeft w:val="0"/>
              <w:marRight w:val="0"/>
              <w:marTop w:val="0"/>
              <w:marBottom w:val="0"/>
              <w:divBdr>
                <w:top w:val="none" w:sz="0" w:space="0" w:color="auto"/>
                <w:left w:val="none" w:sz="0" w:space="0" w:color="auto"/>
                <w:bottom w:val="none" w:sz="0" w:space="0" w:color="auto"/>
                <w:right w:val="none" w:sz="0" w:space="0" w:color="auto"/>
              </w:divBdr>
            </w:div>
            <w:div w:id="118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03766">
      <w:bodyDiv w:val="1"/>
      <w:marLeft w:val="0"/>
      <w:marRight w:val="0"/>
      <w:marTop w:val="0"/>
      <w:marBottom w:val="0"/>
      <w:divBdr>
        <w:top w:val="none" w:sz="0" w:space="0" w:color="auto"/>
        <w:left w:val="none" w:sz="0" w:space="0" w:color="auto"/>
        <w:bottom w:val="none" w:sz="0" w:space="0" w:color="auto"/>
        <w:right w:val="none" w:sz="0" w:space="0" w:color="auto"/>
      </w:divBdr>
      <w:divsChild>
        <w:div w:id="776212680">
          <w:marLeft w:val="0"/>
          <w:marRight w:val="0"/>
          <w:marTop w:val="0"/>
          <w:marBottom w:val="0"/>
          <w:divBdr>
            <w:top w:val="none" w:sz="0" w:space="0" w:color="auto"/>
            <w:left w:val="none" w:sz="0" w:space="0" w:color="auto"/>
            <w:bottom w:val="none" w:sz="0" w:space="0" w:color="auto"/>
            <w:right w:val="none" w:sz="0" w:space="0" w:color="auto"/>
          </w:divBdr>
        </w:div>
      </w:divsChild>
    </w:div>
    <w:div w:id="1570772249">
      <w:bodyDiv w:val="1"/>
      <w:marLeft w:val="0"/>
      <w:marRight w:val="0"/>
      <w:marTop w:val="0"/>
      <w:marBottom w:val="0"/>
      <w:divBdr>
        <w:top w:val="none" w:sz="0" w:space="0" w:color="auto"/>
        <w:left w:val="none" w:sz="0" w:space="0" w:color="auto"/>
        <w:bottom w:val="none" w:sz="0" w:space="0" w:color="auto"/>
        <w:right w:val="none" w:sz="0" w:space="0" w:color="auto"/>
      </w:divBdr>
      <w:divsChild>
        <w:div w:id="2045053935">
          <w:marLeft w:val="0"/>
          <w:marRight w:val="0"/>
          <w:marTop w:val="0"/>
          <w:marBottom w:val="0"/>
          <w:divBdr>
            <w:top w:val="none" w:sz="0" w:space="0" w:color="auto"/>
            <w:left w:val="none" w:sz="0" w:space="0" w:color="auto"/>
            <w:bottom w:val="none" w:sz="0" w:space="0" w:color="auto"/>
            <w:right w:val="none" w:sz="0" w:space="0" w:color="auto"/>
          </w:divBdr>
          <w:divsChild>
            <w:div w:id="21220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82689">
      <w:bodyDiv w:val="1"/>
      <w:marLeft w:val="0"/>
      <w:marRight w:val="0"/>
      <w:marTop w:val="0"/>
      <w:marBottom w:val="0"/>
      <w:divBdr>
        <w:top w:val="none" w:sz="0" w:space="0" w:color="auto"/>
        <w:left w:val="none" w:sz="0" w:space="0" w:color="auto"/>
        <w:bottom w:val="none" w:sz="0" w:space="0" w:color="auto"/>
        <w:right w:val="none" w:sz="0" w:space="0" w:color="auto"/>
      </w:divBdr>
      <w:divsChild>
        <w:div w:id="328025169">
          <w:marLeft w:val="0"/>
          <w:marRight w:val="0"/>
          <w:marTop w:val="0"/>
          <w:marBottom w:val="0"/>
          <w:divBdr>
            <w:top w:val="none" w:sz="0" w:space="0" w:color="auto"/>
            <w:left w:val="none" w:sz="0" w:space="0" w:color="auto"/>
            <w:bottom w:val="none" w:sz="0" w:space="0" w:color="auto"/>
            <w:right w:val="none" w:sz="0" w:space="0" w:color="auto"/>
          </w:divBdr>
        </w:div>
      </w:divsChild>
    </w:div>
    <w:div w:id="2053453911">
      <w:bodyDiv w:val="1"/>
      <w:marLeft w:val="0"/>
      <w:marRight w:val="0"/>
      <w:marTop w:val="0"/>
      <w:marBottom w:val="0"/>
      <w:divBdr>
        <w:top w:val="none" w:sz="0" w:space="0" w:color="auto"/>
        <w:left w:val="none" w:sz="0" w:space="0" w:color="auto"/>
        <w:bottom w:val="none" w:sz="0" w:space="0" w:color="auto"/>
        <w:right w:val="none" w:sz="0" w:space="0" w:color="auto"/>
      </w:divBdr>
      <w:divsChild>
        <w:div w:id="1203980503">
          <w:marLeft w:val="0"/>
          <w:marRight w:val="0"/>
          <w:marTop w:val="0"/>
          <w:marBottom w:val="0"/>
          <w:divBdr>
            <w:top w:val="none" w:sz="0" w:space="0" w:color="auto"/>
            <w:left w:val="none" w:sz="0" w:space="0" w:color="auto"/>
            <w:bottom w:val="none" w:sz="0" w:space="0" w:color="auto"/>
            <w:right w:val="none" w:sz="0" w:space="0" w:color="auto"/>
          </w:divBdr>
          <w:divsChild>
            <w:div w:id="313994299">
              <w:marLeft w:val="0"/>
              <w:marRight w:val="0"/>
              <w:marTop w:val="0"/>
              <w:marBottom w:val="0"/>
              <w:divBdr>
                <w:top w:val="none" w:sz="0" w:space="0" w:color="auto"/>
                <w:left w:val="none" w:sz="0" w:space="0" w:color="auto"/>
                <w:bottom w:val="none" w:sz="0" w:space="0" w:color="auto"/>
                <w:right w:val="none" w:sz="0" w:space="0" w:color="auto"/>
              </w:divBdr>
            </w:div>
            <w:div w:id="1879586591">
              <w:marLeft w:val="0"/>
              <w:marRight w:val="0"/>
              <w:marTop w:val="0"/>
              <w:marBottom w:val="0"/>
              <w:divBdr>
                <w:top w:val="none" w:sz="0" w:space="0" w:color="auto"/>
                <w:left w:val="none" w:sz="0" w:space="0" w:color="auto"/>
                <w:bottom w:val="none" w:sz="0" w:space="0" w:color="auto"/>
                <w:right w:val="none" w:sz="0" w:space="0" w:color="auto"/>
              </w:divBdr>
            </w:div>
            <w:div w:id="864364612">
              <w:marLeft w:val="0"/>
              <w:marRight w:val="0"/>
              <w:marTop w:val="0"/>
              <w:marBottom w:val="0"/>
              <w:divBdr>
                <w:top w:val="none" w:sz="0" w:space="0" w:color="auto"/>
                <w:left w:val="none" w:sz="0" w:space="0" w:color="auto"/>
                <w:bottom w:val="none" w:sz="0" w:space="0" w:color="auto"/>
                <w:right w:val="none" w:sz="0" w:space="0" w:color="auto"/>
              </w:divBdr>
            </w:div>
            <w:div w:id="1339692785">
              <w:marLeft w:val="0"/>
              <w:marRight w:val="0"/>
              <w:marTop w:val="0"/>
              <w:marBottom w:val="0"/>
              <w:divBdr>
                <w:top w:val="none" w:sz="0" w:space="0" w:color="auto"/>
                <w:left w:val="none" w:sz="0" w:space="0" w:color="auto"/>
                <w:bottom w:val="none" w:sz="0" w:space="0" w:color="auto"/>
                <w:right w:val="none" w:sz="0" w:space="0" w:color="auto"/>
              </w:divBdr>
            </w:div>
            <w:div w:id="4630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3155">
      <w:bodyDiv w:val="1"/>
      <w:marLeft w:val="0"/>
      <w:marRight w:val="0"/>
      <w:marTop w:val="0"/>
      <w:marBottom w:val="0"/>
      <w:divBdr>
        <w:top w:val="none" w:sz="0" w:space="0" w:color="auto"/>
        <w:left w:val="none" w:sz="0" w:space="0" w:color="auto"/>
        <w:bottom w:val="none" w:sz="0" w:space="0" w:color="auto"/>
        <w:right w:val="none" w:sz="0" w:space="0" w:color="auto"/>
      </w:divBdr>
      <w:divsChild>
        <w:div w:id="311954673">
          <w:marLeft w:val="0"/>
          <w:marRight w:val="0"/>
          <w:marTop w:val="0"/>
          <w:marBottom w:val="0"/>
          <w:divBdr>
            <w:top w:val="none" w:sz="0" w:space="0" w:color="auto"/>
            <w:left w:val="none" w:sz="0" w:space="0" w:color="auto"/>
            <w:bottom w:val="none" w:sz="0" w:space="0" w:color="auto"/>
            <w:right w:val="none" w:sz="0" w:space="0" w:color="auto"/>
          </w:divBdr>
          <w:divsChild>
            <w:div w:id="495149951">
              <w:marLeft w:val="0"/>
              <w:marRight w:val="0"/>
              <w:marTop w:val="0"/>
              <w:marBottom w:val="0"/>
              <w:divBdr>
                <w:top w:val="none" w:sz="0" w:space="0" w:color="auto"/>
                <w:left w:val="none" w:sz="0" w:space="0" w:color="auto"/>
                <w:bottom w:val="none" w:sz="0" w:space="0" w:color="auto"/>
                <w:right w:val="none" w:sz="0" w:space="0" w:color="auto"/>
              </w:divBdr>
            </w:div>
            <w:div w:id="531462467">
              <w:marLeft w:val="0"/>
              <w:marRight w:val="0"/>
              <w:marTop w:val="0"/>
              <w:marBottom w:val="0"/>
              <w:divBdr>
                <w:top w:val="none" w:sz="0" w:space="0" w:color="auto"/>
                <w:left w:val="none" w:sz="0" w:space="0" w:color="auto"/>
                <w:bottom w:val="none" w:sz="0" w:space="0" w:color="auto"/>
                <w:right w:val="none" w:sz="0" w:space="0" w:color="auto"/>
              </w:divBdr>
            </w:div>
            <w:div w:id="605889254">
              <w:marLeft w:val="0"/>
              <w:marRight w:val="0"/>
              <w:marTop w:val="0"/>
              <w:marBottom w:val="0"/>
              <w:divBdr>
                <w:top w:val="none" w:sz="0" w:space="0" w:color="auto"/>
                <w:left w:val="none" w:sz="0" w:space="0" w:color="auto"/>
                <w:bottom w:val="none" w:sz="0" w:space="0" w:color="auto"/>
                <w:right w:val="none" w:sz="0" w:space="0" w:color="auto"/>
              </w:divBdr>
            </w:div>
            <w:div w:id="1746107271">
              <w:marLeft w:val="0"/>
              <w:marRight w:val="0"/>
              <w:marTop w:val="0"/>
              <w:marBottom w:val="0"/>
              <w:divBdr>
                <w:top w:val="none" w:sz="0" w:space="0" w:color="auto"/>
                <w:left w:val="none" w:sz="0" w:space="0" w:color="auto"/>
                <w:bottom w:val="none" w:sz="0" w:space="0" w:color="auto"/>
                <w:right w:val="none" w:sz="0" w:space="0" w:color="auto"/>
              </w:divBdr>
            </w:div>
            <w:div w:id="4278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cab52c9b-ab33-4221-8af9-54f8f2b86a80"/>
    <ds:schemaRef ds:uri="http://purl.org/dc/elements/1.1/"/>
    <ds:schemaRef ds:uri="http://schemas.microsoft.com/office/infopath/2007/PartnerControls"/>
    <ds:schemaRef ds:uri="http://schemas.openxmlformats.org/package/2006/metadata/core-properties"/>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623CC646-AA6C-4468-BBCE-D3DE88F86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5</cp:revision>
  <dcterms:created xsi:type="dcterms:W3CDTF">2025-02-24T23:59:00Z</dcterms:created>
  <dcterms:modified xsi:type="dcterms:W3CDTF">2025-08-13T02:00:00Z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