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7B319" w14:textId="4BB7D0E9" w:rsidR="00F106DD" w:rsidRDefault="00F106DD" w:rsidP="00A90191">
      <w:pPr>
        <w:rPr>
          <w:b/>
          <w:bCs/>
        </w:rPr>
      </w:pPr>
      <w:r>
        <w:rPr>
          <w:b/>
          <w:bCs/>
        </w:rPr>
        <w:t xml:space="preserve"> </w:t>
      </w:r>
    </w:p>
    <w:tbl>
      <w:tblPr>
        <w:tblStyle w:val="TableGrid"/>
        <w:tblW w:w="8640" w:type="dxa"/>
        <w:tblInd w:w="108" w:type="dxa"/>
        <w:tblLayout w:type="fixed"/>
        <w:tblLook w:val="01E0" w:firstRow="1" w:lastRow="1" w:firstColumn="1" w:lastColumn="1" w:noHBand="0" w:noVBand="0"/>
      </w:tblPr>
      <w:tblGrid>
        <w:gridCol w:w="8640"/>
      </w:tblGrid>
      <w:tr w:rsidR="00C8423A" w:rsidRPr="0003525D" w14:paraId="3CA33060" w14:textId="77777777" w:rsidTr="00B83B4E">
        <w:trPr>
          <w:trHeight w:val="1088"/>
        </w:trPr>
        <w:tc>
          <w:tcPr>
            <w:tcW w:w="8640" w:type="dxa"/>
            <w:shd w:val="clear" w:color="auto" w:fill="F2F2F2" w:themeFill="background1" w:themeFillShade="F2"/>
          </w:tcPr>
          <w:p w14:paraId="6A02C5C2" w14:textId="0F145EF5" w:rsidR="00A90191" w:rsidRPr="009A2535" w:rsidRDefault="00A90191" w:rsidP="00A90191">
            <w:pPr>
              <w:jc w:val="both"/>
              <w:rPr>
                <w:rFonts w:ascii="Arial" w:hAnsi="Arial" w:cs="Arial"/>
                <w:bCs/>
                <w:i/>
                <w:iCs/>
                <w:sz w:val="22"/>
                <w:szCs w:val="22"/>
              </w:rPr>
            </w:pPr>
            <w:r w:rsidRPr="009A2535">
              <w:rPr>
                <w:rFonts w:ascii="Arial" w:hAnsi="Arial" w:cs="Arial"/>
                <w:bCs/>
                <w:i/>
                <w:iCs/>
                <w:sz w:val="22"/>
                <w:szCs w:val="22"/>
              </w:rPr>
              <w:t>Paper</w:t>
            </w:r>
          </w:p>
          <w:p w14:paraId="3F7D1534" w14:textId="0C9FD032" w:rsidR="00C8423A" w:rsidRPr="00BF28E7" w:rsidRDefault="00342E2B" w:rsidP="00A90191">
            <w:pPr>
              <w:spacing w:after="240"/>
              <w:rPr>
                <w:rFonts w:ascii="Arial" w:hAnsi="Arial" w:cs="Arial"/>
                <w:b/>
                <w:bCs/>
                <w:color w:val="0070C0"/>
                <w:sz w:val="22"/>
                <w:szCs w:val="22"/>
              </w:rPr>
            </w:pPr>
            <w:r w:rsidRPr="00BF28E7">
              <w:rPr>
                <w:rFonts w:ascii="Arial" w:hAnsi="Arial" w:cs="Arial"/>
                <w:b/>
                <w:bCs/>
                <w:sz w:val="22"/>
                <w:szCs w:val="22"/>
              </w:rPr>
              <w:t xml:space="preserve">Developing Drought Intensity Duration Frequency Curves for Early Warning </w:t>
            </w:r>
            <w:r w:rsidR="00B83B4E" w:rsidRPr="00BF28E7">
              <w:rPr>
                <w:rFonts w:ascii="Arial" w:hAnsi="Arial" w:cs="Arial"/>
                <w:b/>
                <w:bCs/>
                <w:sz w:val="22"/>
                <w:szCs w:val="22"/>
              </w:rPr>
              <w:t>and Action</w:t>
            </w:r>
            <w:r w:rsidRPr="00BF28E7">
              <w:rPr>
                <w:rFonts w:ascii="Arial" w:hAnsi="Arial" w:cs="Arial"/>
                <w:b/>
                <w:bCs/>
                <w:sz w:val="22"/>
                <w:szCs w:val="22"/>
              </w:rPr>
              <w:t xml:space="preserve"> in Ethiopia’s Pastoral Region</w:t>
            </w:r>
          </w:p>
        </w:tc>
      </w:tr>
      <w:tr w:rsidR="00C8423A" w:rsidRPr="0003525D" w14:paraId="1A1C8C63" w14:textId="77777777" w:rsidTr="00B83B4E">
        <w:trPr>
          <w:trHeight w:val="620"/>
        </w:trPr>
        <w:tc>
          <w:tcPr>
            <w:tcW w:w="8640" w:type="dxa"/>
          </w:tcPr>
          <w:p w14:paraId="65A278DB" w14:textId="77777777" w:rsidR="00C8423A" w:rsidRDefault="00C8423A" w:rsidP="00706DED">
            <w:pPr>
              <w:jc w:val="both"/>
              <w:rPr>
                <w:rFonts w:ascii="Arial" w:hAnsi="Arial" w:cs="Arial"/>
                <w:b/>
                <w:sz w:val="22"/>
                <w:szCs w:val="22"/>
              </w:rPr>
            </w:pPr>
          </w:p>
          <w:p w14:paraId="131A5F05" w14:textId="77777777" w:rsidR="0065012F" w:rsidRDefault="0065012F" w:rsidP="00A30BFC">
            <w:pPr>
              <w:jc w:val="both"/>
              <w:rPr>
                <w:rFonts w:ascii="Arial" w:hAnsi="Arial" w:cs="Arial"/>
                <w:b/>
                <w:sz w:val="22"/>
                <w:szCs w:val="22"/>
              </w:rPr>
            </w:pPr>
            <w:r w:rsidRPr="0065012F">
              <w:rPr>
                <w:rFonts w:ascii="Arial" w:hAnsi="Arial" w:cs="Arial"/>
                <w:b/>
                <w:sz w:val="22"/>
                <w:szCs w:val="22"/>
              </w:rPr>
              <w:t>Introduction</w:t>
            </w:r>
          </w:p>
          <w:p w14:paraId="6D56AA41" w14:textId="72BA0C09" w:rsidR="00AB2369" w:rsidRPr="00A30BFC" w:rsidRDefault="00AB2369" w:rsidP="00706DED">
            <w:pPr>
              <w:jc w:val="both"/>
              <w:rPr>
                <w:rFonts w:ascii="Arial" w:hAnsi="Arial" w:cs="Arial"/>
                <w:bCs/>
                <w:sz w:val="22"/>
                <w:szCs w:val="22"/>
              </w:rPr>
            </w:pPr>
            <w:r w:rsidRPr="00A30BFC">
              <w:rPr>
                <w:rFonts w:ascii="Arial" w:hAnsi="Arial" w:cs="Arial"/>
                <w:bCs/>
                <w:sz w:val="22"/>
                <w:szCs w:val="22"/>
              </w:rPr>
              <w:t>Water and pasture availability in Ethiopian pastoral regions, particularly in the Borana zone, has been significantly impacted by drought. Despite the urgent need for drought Early Warning Systems, Ethiopia's pastoral areas have limited capacities to monitor the dynamics in the intensity-duration-frequency of droughts.</w:t>
            </w:r>
            <w:r w:rsidR="009F6D36" w:rsidRPr="00A30BFC">
              <w:rPr>
                <w:rFonts w:ascii="Arial" w:hAnsi="Arial" w:cs="Arial"/>
                <w:bCs/>
                <w:sz w:val="22"/>
                <w:szCs w:val="22"/>
              </w:rPr>
              <w:t xml:space="preserve"> Moreover, the drought risk has been increasing because of climate change. </w:t>
            </w:r>
            <w:r w:rsidRPr="00A30BFC">
              <w:rPr>
                <w:rFonts w:ascii="Arial" w:hAnsi="Arial" w:cs="Arial"/>
                <w:bCs/>
                <w:sz w:val="22"/>
                <w:szCs w:val="22"/>
              </w:rPr>
              <w:t xml:space="preserve">Thus, this study developed the drought Intensity-Duration-Frequency curves by accounting climate model uncertainty and spatial variability. The standardized precipitation evaporation index was used to assess the climate change impacts on meteorological, agricultural, and hydrological droughts. </w:t>
            </w:r>
          </w:p>
          <w:p w14:paraId="0E4FEE3A" w14:textId="77777777" w:rsidR="00C7008B" w:rsidRPr="00815195" w:rsidRDefault="00C7008B" w:rsidP="00706DED">
            <w:pPr>
              <w:jc w:val="both"/>
              <w:rPr>
                <w:rFonts w:ascii="Arial" w:hAnsi="Arial" w:cs="Arial"/>
                <w:bCs/>
                <w:sz w:val="22"/>
                <w:szCs w:val="22"/>
              </w:rPr>
            </w:pPr>
          </w:p>
          <w:p w14:paraId="5DE13B32" w14:textId="77777777" w:rsidR="0065012F" w:rsidRDefault="0065012F" w:rsidP="00A30BFC">
            <w:pPr>
              <w:jc w:val="both"/>
              <w:rPr>
                <w:rFonts w:ascii="Arial" w:hAnsi="Arial" w:cs="Arial"/>
                <w:b/>
                <w:sz w:val="22"/>
                <w:szCs w:val="22"/>
              </w:rPr>
            </w:pPr>
            <w:r>
              <w:rPr>
                <w:rFonts w:ascii="Arial" w:hAnsi="Arial" w:cs="Arial"/>
                <w:b/>
                <w:sz w:val="22"/>
                <w:szCs w:val="22"/>
              </w:rPr>
              <w:t>O</w:t>
            </w:r>
            <w:r w:rsidRPr="0065012F">
              <w:rPr>
                <w:rFonts w:ascii="Arial" w:hAnsi="Arial" w:cs="Arial"/>
                <w:b/>
                <w:sz w:val="22"/>
                <w:szCs w:val="22"/>
              </w:rPr>
              <w:t>bjectives</w:t>
            </w:r>
          </w:p>
          <w:p w14:paraId="7DA245B9" w14:textId="2D0578FE" w:rsidR="00763500" w:rsidRDefault="009F6D36" w:rsidP="00706DED">
            <w:pPr>
              <w:jc w:val="both"/>
              <w:rPr>
                <w:rFonts w:ascii="Arial" w:hAnsi="Arial" w:cs="Arial"/>
                <w:bCs/>
                <w:sz w:val="22"/>
                <w:szCs w:val="22"/>
              </w:rPr>
            </w:pPr>
            <w:r w:rsidRPr="009F6D36">
              <w:rPr>
                <w:rFonts w:ascii="Arial" w:hAnsi="Arial" w:cs="Arial"/>
                <w:bCs/>
                <w:sz w:val="22"/>
                <w:szCs w:val="22"/>
              </w:rPr>
              <w:t xml:space="preserve">The objective of this talk is to showcase the strategies on the development of drought intensity-duration-frequency curve by accounting the climate models uncertainty and spatial data variability. </w:t>
            </w:r>
            <w:r w:rsidR="00A30BFC" w:rsidRPr="00A30BFC">
              <w:rPr>
                <w:rFonts w:ascii="Arial" w:hAnsi="Arial" w:cs="Arial"/>
                <w:bCs/>
                <w:sz w:val="22"/>
                <w:szCs w:val="22"/>
              </w:rPr>
              <w:t>We anticipate that these strategies will improve pastoral resilience to climate shocks by increasing stakeholders’ capacity to plan for and respond to drought emergencies.</w:t>
            </w:r>
          </w:p>
          <w:p w14:paraId="73E7EFC9" w14:textId="77777777" w:rsidR="00A30BFC" w:rsidRPr="00763500" w:rsidRDefault="00A30BFC" w:rsidP="00706DED">
            <w:pPr>
              <w:jc w:val="both"/>
              <w:rPr>
                <w:rFonts w:ascii="Arial" w:hAnsi="Arial" w:cs="Arial"/>
                <w:bCs/>
                <w:sz w:val="22"/>
                <w:szCs w:val="22"/>
              </w:rPr>
            </w:pPr>
          </w:p>
          <w:p w14:paraId="457D2D05" w14:textId="4552866C" w:rsidR="0065012F" w:rsidRDefault="00906B39" w:rsidP="00A30BFC">
            <w:pPr>
              <w:jc w:val="both"/>
              <w:rPr>
                <w:rFonts w:ascii="Arial" w:hAnsi="Arial" w:cs="Arial"/>
                <w:b/>
                <w:sz w:val="22"/>
                <w:szCs w:val="22"/>
              </w:rPr>
            </w:pPr>
            <w:r>
              <w:rPr>
                <w:rFonts w:ascii="Arial" w:hAnsi="Arial" w:cs="Arial"/>
                <w:b/>
                <w:sz w:val="22"/>
                <w:szCs w:val="22"/>
              </w:rPr>
              <w:t>M</w:t>
            </w:r>
            <w:r w:rsidRPr="0065012F">
              <w:rPr>
                <w:rFonts w:ascii="Arial" w:hAnsi="Arial" w:cs="Arial"/>
                <w:b/>
                <w:sz w:val="22"/>
                <w:szCs w:val="22"/>
              </w:rPr>
              <w:t>ethod</w:t>
            </w:r>
            <w:r>
              <w:rPr>
                <w:rFonts w:ascii="Arial" w:hAnsi="Arial" w:cs="Arial"/>
                <w:b/>
                <w:sz w:val="22"/>
                <w:szCs w:val="22"/>
              </w:rPr>
              <w:t>ology</w:t>
            </w:r>
          </w:p>
          <w:p w14:paraId="4A5AB710" w14:textId="32F1B830" w:rsidR="00763500" w:rsidRPr="00A30BFC" w:rsidRDefault="00C7008B" w:rsidP="00A30BFC">
            <w:pPr>
              <w:jc w:val="both"/>
              <w:rPr>
                <w:rFonts w:ascii="Arial" w:hAnsi="Arial" w:cs="Arial"/>
                <w:bCs/>
                <w:sz w:val="22"/>
                <w:szCs w:val="22"/>
              </w:rPr>
            </w:pPr>
            <w:r w:rsidRPr="00A30BFC">
              <w:rPr>
                <w:rFonts w:ascii="Arial" w:hAnsi="Arial" w:cs="Arial"/>
                <w:bCs/>
                <w:sz w:val="22"/>
                <w:szCs w:val="22"/>
              </w:rPr>
              <w:t xml:space="preserve">This study assessed the climate change impacts on meteorological, agricultural and hydrological droughts in the Borana zone, focusing on the intensity, duration, frequency, and spatial extent of </w:t>
            </w:r>
            <w:r w:rsidR="00763500" w:rsidRPr="00A30BFC">
              <w:rPr>
                <w:rFonts w:ascii="Arial" w:hAnsi="Arial" w:cs="Arial"/>
                <w:bCs/>
                <w:sz w:val="22"/>
                <w:szCs w:val="22"/>
              </w:rPr>
              <w:t>extreme events</w:t>
            </w:r>
            <w:r w:rsidRPr="00A30BFC">
              <w:rPr>
                <w:rFonts w:ascii="Arial" w:hAnsi="Arial" w:cs="Arial"/>
                <w:bCs/>
                <w:sz w:val="22"/>
                <w:szCs w:val="22"/>
              </w:rPr>
              <w:t xml:space="preserve">. </w:t>
            </w:r>
            <w:r w:rsidR="00763500" w:rsidRPr="00A30BFC">
              <w:rPr>
                <w:rFonts w:ascii="Arial" w:hAnsi="Arial" w:cs="Arial"/>
                <w:bCs/>
                <w:sz w:val="22"/>
                <w:szCs w:val="22"/>
              </w:rPr>
              <w:t>The study assessed the projected variations in drought frequency across different durations u</w:t>
            </w:r>
            <w:r w:rsidRPr="00A30BFC">
              <w:rPr>
                <w:rFonts w:ascii="Arial" w:hAnsi="Arial" w:cs="Arial"/>
                <w:bCs/>
                <w:sz w:val="22"/>
                <w:szCs w:val="22"/>
              </w:rPr>
              <w:t>tilizing the</w:t>
            </w:r>
            <w:r w:rsidR="00763500" w:rsidRPr="00A30BFC">
              <w:t xml:space="preserve"> </w:t>
            </w:r>
            <w:r w:rsidR="00763500" w:rsidRPr="00A30BFC">
              <w:rPr>
                <w:rFonts w:ascii="Arial" w:hAnsi="Arial" w:cs="Arial"/>
                <w:bCs/>
                <w:sz w:val="22"/>
                <w:szCs w:val="22"/>
              </w:rPr>
              <w:t>standardized precipitation evapotranspiration index</w:t>
            </w:r>
            <w:r w:rsidRPr="00A30BFC">
              <w:rPr>
                <w:rFonts w:ascii="Arial" w:hAnsi="Arial" w:cs="Arial"/>
                <w:bCs/>
                <w:sz w:val="22"/>
                <w:szCs w:val="22"/>
              </w:rPr>
              <w:t xml:space="preserve"> </w:t>
            </w:r>
            <w:r w:rsidR="00763500" w:rsidRPr="00A30BFC">
              <w:rPr>
                <w:rFonts w:ascii="Arial" w:hAnsi="Arial" w:cs="Arial"/>
                <w:bCs/>
                <w:sz w:val="22"/>
                <w:szCs w:val="22"/>
              </w:rPr>
              <w:t xml:space="preserve">(SPEI) </w:t>
            </w:r>
            <w:r w:rsidRPr="00A30BFC">
              <w:rPr>
                <w:rFonts w:ascii="Arial" w:hAnsi="Arial" w:cs="Arial"/>
                <w:bCs/>
                <w:sz w:val="22"/>
                <w:szCs w:val="22"/>
              </w:rPr>
              <w:t xml:space="preserve">with drought intensity less than - 1. </w:t>
            </w:r>
            <w:r w:rsidR="00763500" w:rsidRPr="00A30BFC">
              <w:rPr>
                <w:rFonts w:ascii="Arial" w:hAnsi="Arial" w:cs="Arial"/>
                <w:bCs/>
                <w:sz w:val="22"/>
                <w:szCs w:val="22"/>
              </w:rPr>
              <w:t>Drought intensity is quantified using the SPEI considering on values less than or equal to -1. Drought duration is assessed using monthly precipitation and potential evapotranspiration data over periods ranging from 1 to 24 months for capturing short-term (meteorological to agricultural droughts) to long-term (hydrological to socio-economic droughts) droughts. Drought frequency is evaluated over a 25-year period, examining both historical data (1990–2014) and future projections (2025–2099) to determine how often droughts may occur under different climate scenarios. Finally, drought intensity-duration-frequency curves are constructed using multi-model ensemble averages and outputs from five global climate models under two emission scenarios (SSP2-4.5 and SSP5-8.5).</w:t>
            </w:r>
          </w:p>
          <w:p w14:paraId="772810E4" w14:textId="77777777" w:rsidR="00C7008B" w:rsidRPr="00C7008B" w:rsidRDefault="00C7008B" w:rsidP="00706DED">
            <w:pPr>
              <w:jc w:val="both"/>
              <w:rPr>
                <w:rFonts w:ascii="Arial" w:hAnsi="Arial" w:cs="Arial"/>
                <w:bCs/>
                <w:sz w:val="22"/>
                <w:szCs w:val="22"/>
              </w:rPr>
            </w:pPr>
          </w:p>
          <w:p w14:paraId="62DAA8AE" w14:textId="77777777" w:rsidR="0065012F" w:rsidRDefault="0065012F" w:rsidP="00A30BFC">
            <w:pPr>
              <w:jc w:val="both"/>
              <w:rPr>
                <w:rFonts w:ascii="Arial" w:hAnsi="Arial" w:cs="Arial"/>
                <w:b/>
                <w:sz w:val="22"/>
                <w:szCs w:val="22"/>
              </w:rPr>
            </w:pPr>
            <w:r>
              <w:rPr>
                <w:rFonts w:ascii="Arial" w:hAnsi="Arial" w:cs="Arial"/>
                <w:b/>
                <w:sz w:val="22"/>
                <w:szCs w:val="22"/>
              </w:rPr>
              <w:t>F</w:t>
            </w:r>
            <w:r w:rsidRPr="0065012F">
              <w:rPr>
                <w:rFonts w:ascii="Arial" w:hAnsi="Arial" w:cs="Arial"/>
                <w:b/>
                <w:sz w:val="22"/>
                <w:szCs w:val="22"/>
              </w:rPr>
              <w:t>inding</w:t>
            </w:r>
            <w:r>
              <w:rPr>
                <w:rFonts w:ascii="Arial" w:hAnsi="Arial" w:cs="Arial"/>
                <w:b/>
                <w:sz w:val="22"/>
                <w:szCs w:val="22"/>
              </w:rPr>
              <w:t>s</w:t>
            </w:r>
          </w:p>
          <w:p w14:paraId="26DC99F1" w14:textId="57DFEA2B" w:rsidR="0065012F" w:rsidRPr="00A30BFC" w:rsidRDefault="009F6D36" w:rsidP="00706DED">
            <w:pPr>
              <w:jc w:val="both"/>
              <w:rPr>
                <w:rFonts w:ascii="Arial" w:hAnsi="Arial" w:cs="Arial"/>
                <w:bCs/>
                <w:sz w:val="22"/>
                <w:szCs w:val="22"/>
              </w:rPr>
            </w:pPr>
            <w:r w:rsidRPr="00A30BFC">
              <w:rPr>
                <w:rFonts w:ascii="Arial" w:hAnsi="Arial" w:cs="Arial"/>
                <w:bCs/>
                <w:sz w:val="22"/>
                <w:szCs w:val="22"/>
              </w:rPr>
              <w:t xml:space="preserve">The analysis of baseline (1990–2014) and future (2025–2049, 2050–2074, and 2075–2099) periods indicated that climate change substantially exacerbates drought conditions in the meteorological, agricultural and hydrological sectors. The findings underscore the critical need for timely interventions to mitigate the vulnerabilities associated with drought, particularly in areas like Borana that depend heavily on water resources availability. </w:t>
            </w:r>
          </w:p>
          <w:p w14:paraId="0C6D422B" w14:textId="77777777" w:rsidR="00C7008B" w:rsidRPr="00C7008B" w:rsidRDefault="00C7008B" w:rsidP="00706DED">
            <w:pPr>
              <w:jc w:val="both"/>
              <w:rPr>
                <w:rFonts w:ascii="Arial" w:hAnsi="Arial" w:cs="Arial"/>
                <w:bCs/>
                <w:sz w:val="22"/>
                <w:szCs w:val="22"/>
              </w:rPr>
            </w:pPr>
          </w:p>
          <w:p w14:paraId="261EC656" w14:textId="2669F05C" w:rsidR="00C8423A" w:rsidRDefault="0065012F" w:rsidP="00706DED">
            <w:pPr>
              <w:jc w:val="both"/>
              <w:rPr>
                <w:rFonts w:ascii="Arial" w:hAnsi="Arial" w:cs="Arial"/>
                <w:b/>
                <w:sz w:val="22"/>
                <w:szCs w:val="22"/>
              </w:rPr>
            </w:pPr>
            <w:r>
              <w:rPr>
                <w:rFonts w:ascii="Arial" w:hAnsi="Arial" w:cs="Arial"/>
                <w:b/>
                <w:sz w:val="22"/>
                <w:szCs w:val="22"/>
              </w:rPr>
              <w:t>S</w:t>
            </w:r>
            <w:r w:rsidRPr="0065012F">
              <w:rPr>
                <w:rFonts w:ascii="Arial" w:hAnsi="Arial" w:cs="Arial"/>
                <w:b/>
                <w:sz w:val="22"/>
                <w:szCs w:val="22"/>
              </w:rPr>
              <w:t xml:space="preserve">ignificance of the work for policy and practice </w:t>
            </w:r>
          </w:p>
          <w:p w14:paraId="43CB2428" w14:textId="46610416" w:rsidR="00BE58D6" w:rsidRDefault="00C7008B" w:rsidP="00706DED">
            <w:pPr>
              <w:jc w:val="both"/>
              <w:rPr>
                <w:rFonts w:ascii="Arial" w:hAnsi="Arial" w:cs="Arial"/>
                <w:bCs/>
                <w:sz w:val="22"/>
                <w:szCs w:val="22"/>
              </w:rPr>
            </w:pPr>
            <w:r w:rsidRPr="00A30BFC">
              <w:rPr>
                <w:rFonts w:ascii="Arial" w:hAnsi="Arial" w:cs="Arial"/>
                <w:bCs/>
                <w:sz w:val="22"/>
                <w:szCs w:val="22"/>
              </w:rPr>
              <w:t xml:space="preserve">The significance of addressing the drought </w:t>
            </w:r>
            <w:r w:rsidR="00A30BFC" w:rsidRPr="00A30BFC">
              <w:rPr>
                <w:rFonts w:ascii="Arial" w:hAnsi="Arial" w:cs="Arial"/>
                <w:bCs/>
                <w:sz w:val="22"/>
                <w:szCs w:val="22"/>
              </w:rPr>
              <w:t xml:space="preserve">intensity-duration-frequency dynamics </w:t>
            </w:r>
            <w:r w:rsidRPr="00A30BFC">
              <w:rPr>
                <w:rFonts w:ascii="Arial" w:hAnsi="Arial" w:cs="Arial"/>
                <w:bCs/>
                <w:sz w:val="22"/>
                <w:szCs w:val="22"/>
              </w:rPr>
              <w:t xml:space="preserve">in Ethiopia's pastoral regions extends beyond immediate relief efforts. </w:t>
            </w:r>
            <w:r w:rsidR="00A30BFC" w:rsidRPr="00A30BFC">
              <w:rPr>
                <w:rFonts w:ascii="Arial" w:hAnsi="Arial" w:cs="Arial"/>
                <w:bCs/>
                <w:sz w:val="22"/>
                <w:szCs w:val="22"/>
              </w:rPr>
              <w:t xml:space="preserve">As droughts </w:t>
            </w:r>
            <w:r w:rsidR="00A30BFC" w:rsidRPr="00A30BFC">
              <w:rPr>
                <w:rFonts w:ascii="Arial" w:hAnsi="Arial" w:cs="Arial"/>
                <w:bCs/>
                <w:sz w:val="22"/>
                <w:szCs w:val="22"/>
              </w:rPr>
              <w:lastRenderedPageBreak/>
              <w:t xml:space="preserve">become more severe, the existing water infrastructure, comprising surface waterpoints and water holes, will likely be inadequate to meet the demands for livestock and domestic use. Without the establishment of additional water sources, pastoral communities will face significant challenges in sustaining their livelihoods amid climate induced water scarcity. Timely planning in this regard is critical for managing the anticipated increases in drought frequency and intensity. </w:t>
            </w:r>
            <w:r w:rsidRPr="00A30BFC">
              <w:rPr>
                <w:rFonts w:ascii="Arial" w:hAnsi="Arial" w:cs="Arial"/>
                <w:bCs/>
                <w:sz w:val="22"/>
                <w:szCs w:val="22"/>
              </w:rPr>
              <w:t xml:space="preserve">By implementing informed policies and practices, stakeholders can enhance resource management, support livelihoods, promote resilience, and prevent conflicts. These measures are essential for creating sustainable futures for pastoral communities in the face of climate change. </w:t>
            </w:r>
          </w:p>
          <w:p w14:paraId="7B7A6D57" w14:textId="77777777" w:rsidR="00A30BFC" w:rsidRDefault="00A30BFC" w:rsidP="00706DED">
            <w:pPr>
              <w:jc w:val="both"/>
              <w:rPr>
                <w:rFonts w:ascii="Arial" w:hAnsi="Arial" w:cs="Arial"/>
                <w:bCs/>
                <w:sz w:val="22"/>
                <w:szCs w:val="22"/>
              </w:rPr>
            </w:pPr>
          </w:p>
          <w:p w14:paraId="2CBAECD6" w14:textId="00B716D7" w:rsidR="009F4EA0" w:rsidRPr="009A60D8" w:rsidRDefault="009F4EA0" w:rsidP="009A60D8">
            <w:pPr>
              <w:jc w:val="both"/>
              <w:rPr>
                <w:rFonts w:ascii="Arial" w:hAnsi="Arial" w:cs="Arial"/>
                <w:b/>
                <w:sz w:val="22"/>
                <w:szCs w:val="22"/>
              </w:rPr>
            </w:pPr>
          </w:p>
        </w:tc>
      </w:tr>
    </w:tbl>
    <w:p w14:paraId="15AC9FEF" w14:textId="15B67474" w:rsidR="009010B0" w:rsidRPr="00C26081" w:rsidRDefault="009010B0" w:rsidP="00247C60"/>
    <w:sectPr w:rsidR="009010B0" w:rsidRPr="00C26081" w:rsidSect="00386D01">
      <w:footerReference w:type="even" r:id="rId10"/>
      <w:footerReference w:type="firs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6B058" w14:textId="77777777" w:rsidR="00447D9C" w:rsidRDefault="00447D9C" w:rsidP="00F106DD">
      <w:r>
        <w:separator/>
      </w:r>
    </w:p>
  </w:endnote>
  <w:endnote w:type="continuationSeparator" w:id="0">
    <w:p w14:paraId="411E6BF2" w14:textId="77777777" w:rsidR="00447D9C" w:rsidRDefault="00447D9C" w:rsidP="00F10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78599" w14:textId="1F6EF4A4" w:rsidR="00F106DD" w:rsidRDefault="00F106DD">
    <w:pPr>
      <w:pStyle w:val="Footer"/>
    </w:pPr>
    <w:r>
      <w:rPr>
        <w:noProof/>
      </w:rPr>
      <mc:AlternateContent>
        <mc:Choice Requires="wps">
          <w:drawing>
            <wp:anchor distT="0" distB="0" distL="0" distR="0" simplePos="0" relativeHeight="251659264" behindDoc="0" locked="0" layoutInCell="1" allowOverlap="1" wp14:anchorId="7EAC00EE" wp14:editId="576D22BF">
              <wp:simplePos x="635" y="635"/>
              <wp:positionH relativeFrom="page">
                <wp:align>center</wp:align>
              </wp:positionH>
              <wp:positionV relativeFrom="page">
                <wp:align>bottom</wp:align>
              </wp:positionV>
              <wp:extent cx="1020445" cy="299085"/>
              <wp:effectExtent l="0" t="0" r="8255" b="0"/>
              <wp:wrapNone/>
              <wp:docPr id="1665838078" name="Text Box 2" descr="Classification: 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20445" cy="299085"/>
                      </a:xfrm>
                      <a:prstGeom prst="rect">
                        <a:avLst/>
                      </a:prstGeom>
                      <a:noFill/>
                      <a:ln>
                        <a:noFill/>
                      </a:ln>
                    </wps:spPr>
                    <wps:txbx>
                      <w:txbxContent>
                        <w:p w14:paraId="46C6FDD3" w14:textId="5B0452A7" w:rsidR="00F106DD" w:rsidRPr="00F106DD" w:rsidRDefault="00F106DD" w:rsidP="00F106DD">
                          <w:pPr>
                            <w:rPr>
                              <w:rFonts w:ascii="Calibri" w:eastAsia="Calibri" w:hAnsi="Calibri" w:cs="Calibri"/>
                              <w:noProof/>
                              <w:color w:val="000000"/>
                              <w:sz w:val="14"/>
                              <w:szCs w:val="14"/>
                            </w:rPr>
                          </w:pPr>
                          <w:r w:rsidRPr="00F106DD">
                            <w:rPr>
                              <w:rFonts w:ascii="Calibri" w:eastAsia="Calibri" w:hAnsi="Calibri" w:cs="Calibri"/>
                              <w:noProof/>
                              <w:color w:val="000000"/>
                              <w:sz w:val="14"/>
                              <w:szCs w:val="14"/>
                            </w:rPr>
                            <w:t>Classification: In-Confidence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AC00EE" id="_x0000_t202" coordsize="21600,21600" o:spt="202" path="m,l,21600r21600,l21600,xe">
              <v:stroke joinstyle="miter"/>
              <v:path gradientshapeok="t" o:connecttype="rect"/>
            </v:shapetype>
            <v:shape id="Text Box 2" o:spid="_x0000_s1026" type="#_x0000_t202" alt="Classification: In-Confidence" style="position:absolute;margin-left:0;margin-top:0;width:80.35pt;height:23.5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qAqCgIAABYEAAAOAAAAZHJzL2Uyb0RvYy54bWysU8Fu2zAMvQ/YPwi6L3aCZmiMOEXaIsOA&#10;oC2QDj0rshQbkERBUmJnXz9KtpOt22noRaZJ6pF8fFredVqRk3C+AVPS6SSnRBgOVWMOJf3xuvly&#10;S4kPzFRMgRElPQtP71afPy1bW4gZ1KAq4QiCGF+0tqR1CLbIMs9roZmfgBUGgxKcZgF/3SGrHGsR&#10;XatsludfsxZcZR1w4T16H/sgXSV8KQUPz1J6EYgqKfYW0unSuY9ntlqy4uCYrRs+tMH+owvNGoNF&#10;L1CPLDBydM1fULrhDjzIMOGgM5Cy4SLNgNNM83fT7GpmRZoFyfH2QpP/OFj+dNrZF0dCdw8dLjAS&#10;0lpfeHTGeTrpdPxipwTjSOH5QpvoAuHxUj7Lb27mlHCMzRaL/HYeYbLrbet8+CZAk2iU1OFaElvs&#10;tPWhTx1TYjEDm0aptBpl/nAgZvRk1xajFbp9N/S9h+qM4zjoN+0t3zRYc8t8eGEOV4sToFzDMx5S&#10;QVtSGCxKanA//+WP+cg4RilpUSolNahlStR3g5uIqhoNNxr7ZEwX+TzHuDnqB0ABTvEtWJ5M9Lqg&#10;RlM60G8o5HUshCFmOJYr6X40H0KvWXwIXKzXKQkFZFnYmp3lETryFEl87d6YswPTAXf0BKOOWPGO&#10;8D433vR2fQxIe9pG5LQncqAaxZf2OTyUqO7f/1PW9TmvfgEAAP//AwBQSwMEFAAGAAgAAAAhAICU&#10;bXTbAAAABAEAAA8AAABkcnMvZG93bnJldi54bWxMj8FuwjAQRO9I/IO1lXoDB2ihCnEQQuqJqhLQ&#10;S2+LvSSh8TqKHQh/X9MLvaw0mtHM22zV21pcqPWVYwWTcQKCWDtTcaHg6/A+egPhA7LB2jEpuJGH&#10;VT4cZJgad+UdXfahELGEfYoKyhCaVEqvS7Lox64hjt7JtRZDlG0hTYvXWG5rOU2SubRYcVwosaFN&#10;Sfpn31kFr7vw0X3yYfbdT2/nbbPRs9NWK/X81K+XIAL14RGGO35EhzwyHV3HxotaQXwk/N27N08W&#10;II4KXhYTkHkm/8PnvwAAAP//AwBQSwECLQAUAAYACAAAACEAtoM4kv4AAADhAQAAEwAAAAAAAAAA&#10;AAAAAAAAAAAAW0NvbnRlbnRfVHlwZXNdLnhtbFBLAQItABQABgAIAAAAIQA4/SH/1gAAAJQBAAAL&#10;AAAAAAAAAAAAAAAAAC8BAABfcmVscy8ucmVsc1BLAQItABQABgAIAAAAIQCTKqAqCgIAABYEAAAO&#10;AAAAAAAAAAAAAAAAAC4CAABkcnMvZTJvRG9jLnhtbFBLAQItABQABgAIAAAAIQCAlG102wAAAAQB&#10;AAAPAAAAAAAAAAAAAAAAAGQEAABkcnMvZG93bnJldi54bWxQSwUGAAAAAAQABADzAAAAbAUAAAAA&#10;" filled="f" stroked="f">
              <v:textbox style="mso-fit-shape-to-text:t" inset="0,0,0,15pt">
                <w:txbxContent>
                  <w:p w14:paraId="46C6FDD3" w14:textId="5B0452A7" w:rsidR="00F106DD" w:rsidRPr="00F106DD" w:rsidRDefault="00F106DD" w:rsidP="00F106DD">
                    <w:pPr>
                      <w:rPr>
                        <w:rFonts w:ascii="Calibri" w:eastAsia="Calibri" w:hAnsi="Calibri" w:cs="Calibri"/>
                        <w:noProof/>
                        <w:color w:val="000000"/>
                        <w:sz w:val="14"/>
                        <w:szCs w:val="14"/>
                      </w:rPr>
                    </w:pPr>
                    <w:r w:rsidRPr="00F106DD">
                      <w:rPr>
                        <w:rFonts w:ascii="Calibri" w:eastAsia="Calibri" w:hAnsi="Calibri" w:cs="Calibri"/>
                        <w:noProof/>
                        <w:color w:val="000000"/>
                        <w:sz w:val="14"/>
                        <w:szCs w:val="14"/>
                      </w:rPr>
                      <w:t>Classification: In-Confidence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7FE9E" w14:textId="0BCC8806" w:rsidR="00F106DD" w:rsidRDefault="00F106DD">
    <w:pPr>
      <w:pStyle w:val="Footer"/>
    </w:pPr>
    <w:r>
      <w:rPr>
        <w:noProof/>
      </w:rPr>
      <mc:AlternateContent>
        <mc:Choice Requires="wps">
          <w:drawing>
            <wp:anchor distT="0" distB="0" distL="0" distR="0" simplePos="0" relativeHeight="251658240" behindDoc="0" locked="0" layoutInCell="1" allowOverlap="1" wp14:anchorId="408AF3F2" wp14:editId="5644D09E">
              <wp:simplePos x="635" y="635"/>
              <wp:positionH relativeFrom="page">
                <wp:align>center</wp:align>
              </wp:positionH>
              <wp:positionV relativeFrom="page">
                <wp:align>bottom</wp:align>
              </wp:positionV>
              <wp:extent cx="1020445" cy="299085"/>
              <wp:effectExtent l="0" t="0" r="8255" b="0"/>
              <wp:wrapNone/>
              <wp:docPr id="1081393247" name="Text Box 1" descr="Classification: 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20445" cy="299085"/>
                      </a:xfrm>
                      <a:prstGeom prst="rect">
                        <a:avLst/>
                      </a:prstGeom>
                      <a:noFill/>
                      <a:ln>
                        <a:noFill/>
                      </a:ln>
                    </wps:spPr>
                    <wps:txbx>
                      <w:txbxContent>
                        <w:p w14:paraId="141A2EC7" w14:textId="4B814C54" w:rsidR="00F106DD" w:rsidRPr="00F106DD" w:rsidRDefault="00F106DD" w:rsidP="00F106DD">
                          <w:pPr>
                            <w:rPr>
                              <w:rFonts w:ascii="Calibri" w:eastAsia="Calibri" w:hAnsi="Calibri" w:cs="Calibri"/>
                              <w:noProof/>
                              <w:color w:val="000000"/>
                              <w:sz w:val="14"/>
                              <w:szCs w:val="14"/>
                            </w:rPr>
                          </w:pPr>
                          <w:r w:rsidRPr="00F106DD">
                            <w:rPr>
                              <w:rFonts w:ascii="Calibri" w:eastAsia="Calibri" w:hAnsi="Calibri" w:cs="Calibri"/>
                              <w:noProof/>
                              <w:color w:val="000000"/>
                              <w:sz w:val="14"/>
                              <w:szCs w:val="14"/>
                            </w:rPr>
                            <w:t>Classification: In-Confidence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8AF3F2" id="_x0000_t202" coordsize="21600,21600" o:spt="202" path="m,l,21600r21600,l21600,xe">
              <v:stroke joinstyle="miter"/>
              <v:path gradientshapeok="t" o:connecttype="rect"/>
            </v:shapetype>
            <v:shape id="Text Box 1" o:spid="_x0000_s1027" type="#_x0000_t202" alt="Classification: In-Confidence" style="position:absolute;margin-left:0;margin-top:0;width:80.35pt;height:23.5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TLhDgIAAB0EAAAOAAAAZHJzL2Uyb0RvYy54bWysU8Fu2zAMvQ/YPwi6L3aCZmiNOEXWIsOA&#10;oC2QDj0rshwbkESBUmJnXz9KjpOt22nYRaZJ6pF8fFrc90azo0Lfgi35dJJzpqyEqrX7kn9/XX+6&#10;5cwHYSuhwaqSn5Tn98uPHxadK9QMGtCVQkYg1hedK3kTgiuyzMtGGeEn4JSlYA1oRKBf3GcVio7Q&#10;jc5mef456wArhyCV9+R9HIJ8mfDrWsnwXNdeBaZLTr2FdGI6d/HMlgtR7FG4ppXnNsQ/dGFEa6no&#10;BepRBMEO2P4BZVqJ4KEOEwkmg7pupUoz0DTT/N0020Y4lWYhcry70OT/H6x8Om7dC7LQf4GeFhgJ&#10;6ZwvPDnjPH2NJn6pU0ZxovB0oU31gcl4KZ/lNzdzziTFZnd3+e08wmTX2w59+KrAsGiUHGktiS1x&#10;3PgwpI4psZiFdat1Wo22vzkIM3qya4vRCv2uZ21Fxcf2d1CdaCqEYeHeyXVLpTfChxeBtGEahFQb&#10;numoNXQlh7PFWQP442/+mE/EU5SzjhRTckuS5kx/s7SQKK7RwNHYJWN6l89zituDeQDS4ZSehJPJ&#10;JC8GPZo1gnkjPa9iIQoJK6lcyXej+RAG6dJ7kGq1SkmkIyfCxm6djNCRrsjla/8m0J0JD7SqJxjl&#10;JIp3vA+58aZ3q0Mg9tNSIrUDkWfGSYNpref3EkX+63/Kur7q5U8AAAD//wMAUEsDBBQABgAIAAAA&#10;IQCAlG102wAAAAQBAAAPAAAAZHJzL2Rvd25yZXYueG1sTI/BbsIwEETvSPyDtZV6AwdooQpxEELq&#10;iaoS0Etvi70kofE6ih0If1/TC72sNJrRzNts1dtaXKj1lWMFk3ECglg7U3Gh4OvwPnoD4QOywdox&#10;KbiRh1U+HGSYGnflHV32oRCxhH2KCsoQmlRKr0uy6MeuIY7eybUWQ5RtIU2L11huazlNkrm0WHFc&#10;KLGhTUn6Z99ZBa+78NF98mH23U9v522z0bPTViv1/NSvlyAC9eERhjt+RIc8Mh1dx8aLWkF8JPzd&#10;uzdPFiCOCl4WE5B5Jv/D578AAAD//wMAUEsBAi0AFAAGAAgAAAAhALaDOJL+AAAA4QEAABMAAAAA&#10;AAAAAAAAAAAAAAAAAFtDb250ZW50X1R5cGVzXS54bWxQSwECLQAUAAYACAAAACEAOP0h/9YAAACU&#10;AQAACwAAAAAAAAAAAAAAAAAvAQAAX3JlbHMvLnJlbHNQSwECLQAUAAYACAAAACEAJcEy4Q4CAAAd&#10;BAAADgAAAAAAAAAAAAAAAAAuAgAAZHJzL2Uyb0RvYy54bWxQSwECLQAUAAYACAAAACEAgJRtdNsA&#10;AAAEAQAADwAAAAAAAAAAAAAAAABoBAAAZHJzL2Rvd25yZXYueG1sUEsFBgAAAAAEAAQA8wAAAHAF&#10;AAAAAA==&#10;" filled="f" stroked="f">
              <v:textbox style="mso-fit-shape-to-text:t" inset="0,0,0,15pt">
                <w:txbxContent>
                  <w:p w14:paraId="141A2EC7" w14:textId="4B814C54" w:rsidR="00F106DD" w:rsidRPr="00F106DD" w:rsidRDefault="00F106DD" w:rsidP="00F106DD">
                    <w:pPr>
                      <w:rPr>
                        <w:rFonts w:ascii="Calibri" w:eastAsia="Calibri" w:hAnsi="Calibri" w:cs="Calibri"/>
                        <w:noProof/>
                        <w:color w:val="000000"/>
                        <w:sz w:val="14"/>
                        <w:szCs w:val="14"/>
                      </w:rPr>
                    </w:pPr>
                    <w:r w:rsidRPr="00F106DD">
                      <w:rPr>
                        <w:rFonts w:ascii="Calibri" w:eastAsia="Calibri" w:hAnsi="Calibri" w:cs="Calibri"/>
                        <w:noProof/>
                        <w:color w:val="000000"/>
                        <w:sz w:val="14"/>
                        <w:szCs w:val="14"/>
                      </w:rPr>
                      <w:t>Classification: In-Confidence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8FD18" w14:textId="77777777" w:rsidR="00447D9C" w:rsidRDefault="00447D9C" w:rsidP="00F106DD">
      <w:r>
        <w:separator/>
      </w:r>
    </w:p>
  </w:footnote>
  <w:footnote w:type="continuationSeparator" w:id="0">
    <w:p w14:paraId="322AFFC4" w14:textId="77777777" w:rsidR="00447D9C" w:rsidRDefault="00447D9C" w:rsidP="00F106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2"/>
  </w:num>
  <w:num w:numId="3" w16cid:durableId="131637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2380A"/>
    <w:rsid w:val="000454E9"/>
    <w:rsid w:val="00105E39"/>
    <w:rsid w:val="00132AE5"/>
    <w:rsid w:val="00155315"/>
    <w:rsid w:val="00155631"/>
    <w:rsid w:val="00240163"/>
    <w:rsid w:val="00247C60"/>
    <w:rsid w:val="00256963"/>
    <w:rsid w:val="002D4FDE"/>
    <w:rsid w:val="002E3AA3"/>
    <w:rsid w:val="00317356"/>
    <w:rsid w:val="00342E2B"/>
    <w:rsid w:val="0034503D"/>
    <w:rsid w:val="00354C31"/>
    <w:rsid w:val="0036429D"/>
    <w:rsid w:val="00375B20"/>
    <w:rsid w:val="00386D01"/>
    <w:rsid w:val="003A69A2"/>
    <w:rsid w:val="003E512B"/>
    <w:rsid w:val="004049E7"/>
    <w:rsid w:val="00447D9C"/>
    <w:rsid w:val="00462B90"/>
    <w:rsid w:val="004828A0"/>
    <w:rsid w:val="004B69C7"/>
    <w:rsid w:val="004D193B"/>
    <w:rsid w:val="004F4CE8"/>
    <w:rsid w:val="004F5C81"/>
    <w:rsid w:val="0053222C"/>
    <w:rsid w:val="005469BD"/>
    <w:rsid w:val="00550B17"/>
    <w:rsid w:val="005854B8"/>
    <w:rsid w:val="005957F8"/>
    <w:rsid w:val="0065012F"/>
    <w:rsid w:val="00655EE2"/>
    <w:rsid w:val="0068043B"/>
    <w:rsid w:val="00681CA7"/>
    <w:rsid w:val="00763500"/>
    <w:rsid w:val="00815195"/>
    <w:rsid w:val="008235E8"/>
    <w:rsid w:val="008773DF"/>
    <w:rsid w:val="008B01BA"/>
    <w:rsid w:val="008B50A0"/>
    <w:rsid w:val="008C0C35"/>
    <w:rsid w:val="008C22AD"/>
    <w:rsid w:val="008C2633"/>
    <w:rsid w:val="008D0ABB"/>
    <w:rsid w:val="008E3D8D"/>
    <w:rsid w:val="008F2F93"/>
    <w:rsid w:val="009010B0"/>
    <w:rsid w:val="00906B39"/>
    <w:rsid w:val="00934EC0"/>
    <w:rsid w:val="00963443"/>
    <w:rsid w:val="009A2535"/>
    <w:rsid w:val="009A60D8"/>
    <w:rsid w:val="009C374A"/>
    <w:rsid w:val="009D115D"/>
    <w:rsid w:val="009F4EA0"/>
    <w:rsid w:val="009F64A1"/>
    <w:rsid w:val="009F6D36"/>
    <w:rsid w:val="00A30BFC"/>
    <w:rsid w:val="00A90191"/>
    <w:rsid w:val="00AB2369"/>
    <w:rsid w:val="00B026E8"/>
    <w:rsid w:val="00B83B4E"/>
    <w:rsid w:val="00B842D1"/>
    <w:rsid w:val="00BA0872"/>
    <w:rsid w:val="00BA26BB"/>
    <w:rsid w:val="00BC6810"/>
    <w:rsid w:val="00BE0B4D"/>
    <w:rsid w:val="00BE58D6"/>
    <w:rsid w:val="00BF28E7"/>
    <w:rsid w:val="00C26081"/>
    <w:rsid w:val="00C4126D"/>
    <w:rsid w:val="00C7008B"/>
    <w:rsid w:val="00C76C99"/>
    <w:rsid w:val="00C8423A"/>
    <w:rsid w:val="00CE53FE"/>
    <w:rsid w:val="00D716AD"/>
    <w:rsid w:val="00DB7929"/>
    <w:rsid w:val="00DD1BB3"/>
    <w:rsid w:val="00E612FF"/>
    <w:rsid w:val="00EB1B31"/>
    <w:rsid w:val="00ED0996"/>
    <w:rsid w:val="00F106DD"/>
    <w:rsid w:val="00F818D6"/>
    <w:rsid w:val="00F870EB"/>
    <w:rsid w:val="00FA372B"/>
    <w:rsid w:val="00FB004D"/>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paragraph" w:styleId="Footer">
    <w:name w:val="footer"/>
    <w:basedOn w:val="Normal"/>
    <w:link w:val="FooterChar"/>
    <w:uiPriority w:val="99"/>
    <w:unhideWhenUsed/>
    <w:rsid w:val="00F106DD"/>
    <w:pPr>
      <w:tabs>
        <w:tab w:val="center" w:pos="4513"/>
        <w:tab w:val="right" w:pos="9026"/>
      </w:tabs>
    </w:pPr>
  </w:style>
  <w:style w:type="character" w:customStyle="1" w:styleId="FooterChar">
    <w:name w:val="Footer Char"/>
    <w:basedOn w:val="DefaultParagraphFont"/>
    <w:link w:val="Footer"/>
    <w:uiPriority w:val="99"/>
    <w:rsid w:val="00F106DD"/>
  </w:style>
  <w:style w:type="paragraph" w:styleId="Header">
    <w:name w:val="header"/>
    <w:basedOn w:val="Normal"/>
    <w:link w:val="HeaderChar"/>
    <w:uiPriority w:val="99"/>
    <w:unhideWhenUsed/>
    <w:rsid w:val="009A60D8"/>
    <w:pPr>
      <w:tabs>
        <w:tab w:val="center" w:pos="4513"/>
        <w:tab w:val="right" w:pos="9026"/>
      </w:tabs>
    </w:pPr>
  </w:style>
  <w:style w:type="character" w:customStyle="1" w:styleId="HeaderChar">
    <w:name w:val="Header Char"/>
    <w:basedOn w:val="DefaultParagraphFont"/>
    <w:link w:val="Header"/>
    <w:uiPriority w:val="99"/>
    <w:rsid w:val="009A60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75252D-E591-453A-8164-E6940B4D4083}">
  <ds:schemaRefs>
    <ds:schemaRef ds:uri="http://purl.org/dc/dcmitype/"/>
    <ds:schemaRef ds:uri="6911e96c-4cc4-42d5-8e43-f93924cf6a05"/>
    <ds:schemaRef ds:uri="http://schemas.openxmlformats.org/package/2006/metadata/core-properties"/>
    <ds:schemaRef ds:uri="http://schemas.microsoft.com/office/infopath/2007/PartnerControls"/>
    <ds:schemaRef ds:uri="http://purl.org/dc/elements/1.1/"/>
    <ds:schemaRef ds:uri="http://purl.org/dc/terms/"/>
    <ds:schemaRef ds:uri="http://schemas.microsoft.com/office/2006/metadata/properties"/>
    <ds:schemaRef ds:uri="http://schemas.microsoft.com/office/2006/documentManagement/types"/>
    <ds:schemaRef ds:uri="cab52c9b-ab33-4221-8af9-54f8f2b86a80"/>
    <ds:schemaRef ds:uri="9c8a2b7b-0bee-4c48-b0a6-23db8982d3bc"/>
    <ds:schemaRef ds:uri="http://www.w3.org/XML/1998/namespace"/>
  </ds:schemaRefs>
</ds:datastoreItem>
</file>

<file path=customXml/itemProps2.xml><?xml version="1.0" encoding="utf-8"?>
<ds:datastoreItem xmlns:ds="http://schemas.openxmlformats.org/officeDocument/2006/customXml" ds:itemID="{6409C50D-65C5-4C02-A032-930C477908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E6CC85-CFD0-4BCF-91F2-0190070A1F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572</Words>
  <Characters>3267</Characters>
  <Application>Microsoft Office Word</Application>
  <DocSecurity>0</DocSecurity>
  <Lines>27</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6</cp:revision>
  <dcterms:created xsi:type="dcterms:W3CDTF">2025-03-03T12:27:00Z</dcterms:created>
  <dcterms:modified xsi:type="dcterms:W3CDTF">2025-08-08T05:07:00Z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y fmtid="{D5CDD505-2E9C-101B-9397-08002B2CF9AE}" pid="4" name="ClassificationContentMarkingFooterShapeIds">
    <vt:lpwstr>4074c05f,634aabfe,53b7b94c</vt:lpwstr>
  </property>
  <property fmtid="{D5CDD505-2E9C-101B-9397-08002B2CF9AE}" pid="5" name="ClassificationContentMarkingFooterFontProps">
    <vt:lpwstr>#000000,7,Calibri</vt:lpwstr>
  </property>
  <property fmtid="{D5CDD505-2E9C-101B-9397-08002B2CF9AE}" pid="6" name="ClassificationContentMarkingFooterText">
    <vt:lpwstr>Classification: In-Confidence</vt:lpwstr>
  </property>
  <property fmtid="{D5CDD505-2E9C-101B-9397-08002B2CF9AE}" pid="7" name="MSIP_Label_d2b2326c-f811-4ccc-abcb-1b955c303c2e_Enabled">
    <vt:lpwstr>true</vt:lpwstr>
  </property>
  <property fmtid="{D5CDD505-2E9C-101B-9397-08002B2CF9AE}" pid="8" name="MSIP_Label_d2b2326c-f811-4ccc-abcb-1b955c303c2e_SetDate">
    <vt:lpwstr>2025-02-23T21:12:40Z</vt:lpwstr>
  </property>
  <property fmtid="{D5CDD505-2E9C-101B-9397-08002B2CF9AE}" pid="9" name="MSIP_Label_d2b2326c-f811-4ccc-abcb-1b955c303c2e_Method">
    <vt:lpwstr>Standard</vt:lpwstr>
  </property>
  <property fmtid="{D5CDD505-2E9C-101B-9397-08002B2CF9AE}" pid="10" name="MSIP_Label_d2b2326c-f811-4ccc-abcb-1b955c303c2e_Name">
    <vt:lpwstr>In-Confidence</vt:lpwstr>
  </property>
  <property fmtid="{D5CDD505-2E9C-101B-9397-08002B2CF9AE}" pid="11" name="MSIP_Label_d2b2326c-f811-4ccc-abcb-1b955c303c2e_SiteId">
    <vt:lpwstr>dc781727-710e-4855-bc4c-690266a1b551</vt:lpwstr>
  </property>
  <property fmtid="{D5CDD505-2E9C-101B-9397-08002B2CF9AE}" pid="12" name="MSIP_Label_d2b2326c-f811-4ccc-abcb-1b955c303c2e_ActionId">
    <vt:lpwstr>225c2146-c5c0-49b6-8ec8-6f4c177297d4</vt:lpwstr>
  </property>
  <property fmtid="{D5CDD505-2E9C-101B-9397-08002B2CF9AE}" pid="13" name="MSIP_Label_d2b2326c-f811-4ccc-abcb-1b955c303c2e_ContentBits">
    <vt:lpwstr>2</vt:lpwstr>
  </property>
  <property fmtid="{D5CDD505-2E9C-101B-9397-08002B2CF9AE}" pid="14" name="MSIP_Label_d2b2326c-f811-4ccc-abcb-1b955c303c2e_Tag">
    <vt:lpwstr>10, 3, 0, 1</vt:lpwstr>
  </property>
</Properties>
</file>