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9222FE" w:rsidRDefault="00EB1B3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9222FE" w14:paraId="54686958" w14:textId="77777777" w:rsidTr="009F4EA0">
        <w:tc>
          <w:tcPr>
            <w:tcW w:w="8640" w:type="dxa"/>
            <w:shd w:val="clear" w:color="auto" w:fill="F2F2F2" w:themeFill="background1" w:themeFillShade="F2"/>
          </w:tcPr>
          <w:p w14:paraId="5A27B1EB" w14:textId="0DF8E8CD" w:rsidR="00C8423A" w:rsidRPr="009222FE" w:rsidRDefault="005A1562" w:rsidP="00706DED">
            <w:pPr>
              <w:jc w:val="both"/>
              <w:rPr>
                <w:rFonts w:ascii="Arial" w:hAnsi="Arial" w:cs="Arial"/>
                <w:bCs/>
                <w:i/>
                <w:iCs/>
                <w:sz w:val="22"/>
                <w:szCs w:val="22"/>
              </w:rPr>
            </w:pPr>
            <w:r w:rsidRPr="009222FE">
              <w:rPr>
                <w:rFonts w:ascii="Arial" w:hAnsi="Arial" w:cs="Arial"/>
                <w:bCs/>
                <w:i/>
                <w:iCs/>
                <w:sz w:val="22"/>
                <w:szCs w:val="22"/>
              </w:rPr>
              <w:t>Panel</w:t>
            </w:r>
          </w:p>
          <w:p w14:paraId="469F610F" w14:textId="77777777" w:rsidR="00C8423A" w:rsidRPr="009222FE" w:rsidRDefault="00C843DD" w:rsidP="00BE0B4D">
            <w:pPr>
              <w:jc w:val="both"/>
              <w:rPr>
                <w:rFonts w:ascii="Arial" w:hAnsi="Arial" w:cs="Arial"/>
                <w:b/>
                <w:sz w:val="22"/>
                <w:szCs w:val="22"/>
              </w:rPr>
            </w:pPr>
            <w:r w:rsidRPr="009222FE">
              <w:rPr>
                <w:rFonts w:ascii="Arial" w:hAnsi="Arial" w:cs="Arial"/>
                <w:b/>
                <w:sz w:val="22"/>
                <w:szCs w:val="22"/>
              </w:rPr>
              <w:t>Social-Ecological Infrastructure</w:t>
            </w:r>
          </w:p>
          <w:p w14:paraId="2BA78364" w14:textId="38B18C4F" w:rsidR="005A1562" w:rsidRPr="009222FE" w:rsidRDefault="005A1562" w:rsidP="00BE0B4D">
            <w:pPr>
              <w:jc w:val="both"/>
              <w:rPr>
                <w:rFonts w:ascii="Arial" w:hAnsi="Arial" w:cs="Arial"/>
                <w:b/>
                <w:sz w:val="22"/>
                <w:szCs w:val="22"/>
              </w:rPr>
            </w:pPr>
          </w:p>
        </w:tc>
      </w:tr>
      <w:tr w:rsidR="00C8423A" w:rsidRPr="009222FE" w14:paraId="3E0FEA24" w14:textId="77777777" w:rsidTr="009F4EA0">
        <w:trPr>
          <w:trHeight w:val="2016"/>
        </w:trPr>
        <w:tc>
          <w:tcPr>
            <w:tcW w:w="8640" w:type="dxa"/>
          </w:tcPr>
          <w:p w14:paraId="5EEDD1D3" w14:textId="77777777" w:rsidR="006D4A81" w:rsidRPr="009222FE" w:rsidRDefault="006D4A81" w:rsidP="0068043B">
            <w:pPr>
              <w:jc w:val="both"/>
              <w:rPr>
                <w:rFonts w:ascii="Arial" w:hAnsi="Arial" w:cs="Arial"/>
                <w:bCs/>
                <w:sz w:val="22"/>
                <w:szCs w:val="22"/>
              </w:rPr>
            </w:pPr>
          </w:p>
          <w:p w14:paraId="2BA5C2B3" w14:textId="0AD4C808" w:rsidR="00BE0B4D" w:rsidRPr="009222FE" w:rsidRDefault="00C843DD" w:rsidP="00706DED">
            <w:pPr>
              <w:jc w:val="both"/>
              <w:rPr>
                <w:rFonts w:ascii="Arial" w:hAnsi="Arial" w:cs="Arial"/>
                <w:bCs/>
                <w:sz w:val="22"/>
                <w:szCs w:val="22"/>
              </w:rPr>
            </w:pPr>
            <w:r w:rsidRPr="009222FE">
              <w:rPr>
                <w:rFonts w:ascii="Arial" w:hAnsi="Arial" w:cs="Arial"/>
                <w:bCs/>
                <w:sz w:val="22"/>
                <w:szCs w:val="22"/>
              </w:rPr>
              <w:t>The idea of ‘social infrastructure’ has become increasingly key to conceptualising and measuring preparedness for disaster risk reduction and adaptive capacity. While the concept is often limited to physical infrastructure that supports social interaction, it also applies to those interactions themselves, what Aldrich has labelled ‘civic’ infrastructure. This panel examines a more expansive conceptualisation of social infrastructure that encompasses the broader natural world - both the physical infrastructure of ecosystems and the relational entanglements with them. Attention to, measurement of, and investment in social-ecological infrastructure, broadly defined, is key to numerous aspects of adaptive capacity.</w:t>
            </w:r>
          </w:p>
          <w:p w14:paraId="7D09BD34" w14:textId="77777777" w:rsidR="00BC6810" w:rsidRPr="009222FE" w:rsidRDefault="00BC6810" w:rsidP="00706DED">
            <w:pPr>
              <w:jc w:val="both"/>
              <w:rPr>
                <w:rFonts w:ascii="Arial" w:hAnsi="Arial" w:cs="Arial"/>
                <w:b/>
                <w:sz w:val="22"/>
                <w:szCs w:val="22"/>
              </w:rPr>
            </w:pPr>
          </w:p>
          <w:p w14:paraId="175F4CBF" w14:textId="77777777" w:rsidR="00C8423A" w:rsidRPr="009222FE" w:rsidRDefault="00C8423A" w:rsidP="00BE0B4D">
            <w:pPr>
              <w:jc w:val="both"/>
              <w:rPr>
                <w:rFonts w:ascii="Arial" w:hAnsi="Arial" w:cs="Arial"/>
                <w:b/>
                <w:sz w:val="22"/>
                <w:szCs w:val="22"/>
                <w:lang w:val="en-CA"/>
              </w:rPr>
            </w:pPr>
          </w:p>
        </w:tc>
      </w:tr>
      <w:tr w:rsidR="004828A0" w:rsidRPr="009222FE" w14:paraId="76E17AFD" w14:textId="77777777" w:rsidTr="009F4EA0">
        <w:trPr>
          <w:trHeight w:val="576"/>
        </w:trPr>
        <w:tc>
          <w:tcPr>
            <w:tcW w:w="8640" w:type="dxa"/>
          </w:tcPr>
          <w:p w14:paraId="77EDFBC8" w14:textId="20D46F1F" w:rsidR="004828A0" w:rsidRPr="009222FE" w:rsidRDefault="00670B0C" w:rsidP="004828A0">
            <w:pPr>
              <w:jc w:val="both"/>
              <w:rPr>
                <w:rFonts w:ascii="Arial" w:hAnsi="Arial" w:cs="Arial"/>
                <w:b/>
                <w:sz w:val="22"/>
                <w:szCs w:val="22"/>
              </w:rPr>
            </w:pPr>
            <w:r w:rsidRPr="009222FE">
              <w:rPr>
                <w:rFonts w:ascii="Arial" w:hAnsi="Arial" w:cs="Arial"/>
                <w:b/>
                <w:sz w:val="22"/>
                <w:szCs w:val="22"/>
              </w:rPr>
              <w:t>INDIVIDUAL PANELLIST CONTRIBUTION</w:t>
            </w:r>
          </w:p>
          <w:p w14:paraId="0DC49183" w14:textId="77777777" w:rsidR="006D4A81" w:rsidRPr="009222FE" w:rsidRDefault="006D4A81" w:rsidP="004828A0">
            <w:pPr>
              <w:jc w:val="both"/>
              <w:rPr>
                <w:rFonts w:ascii="Arial" w:hAnsi="Arial" w:cs="Arial"/>
                <w:b/>
                <w:sz w:val="22"/>
                <w:szCs w:val="22"/>
                <w:u w:val="single"/>
              </w:rPr>
            </w:pPr>
          </w:p>
          <w:p w14:paraId="3CE814F8" w14:textId="60C557C2" w:rsidR="00E9389C" w:rsidRPr="009222FE" w:rsidRDefault="00E9389C" w:rsidP="004828A0">
            <w:pPr>
              <w:jc w:val="both"/>
              <w:rPr>
                <w:rFonts w:ascii="Arial" w:hAnsi="Arial" w:cs="Arial"/>
                <w:b/>
                <w:sz w:val="22"/>
                <w:szCs w:val="22"/>
                <w:u w:val="single"/>
              </w:rPr>
            </w:pPr>
            <w:r w:rsidRPr="009222FE">
              <w:rPr>
                <w:rFonts w:ascii="Arial" w:hAnsi="Arial" w:cs="Arial"/>
                <w:b/>
                <w:sz w:val="22"/>
                <w:szCs w:val="22"/>
                <w:u w:val="single"/>
              </w:rPr>
              <w:t>Moderator Details</w:t>
            </w:r>
          </w:p>
          <w:p w14:paraId="638FD688" w14:textId="24110625" w:rsidR="00E9389C" w:rsidRPr="009222FE" w:rsidRDefault="00E9389C" w:rsidP="004828A0">
            <w:pPr>
              <w:jc w:val="both"/>
              <w:rPr>
                <w:rFonts w:ascii="Arial" w:hAnsi="Arial" w:cs="Arial"/>
                <w:b/>
                <w:sz w:val="22"/>
                <w:szCs w:val="22"/>
              </w:rPr>
            </w:pPr>
            <w:r w:rsidRPr="009222FE">
              <w:rPr>
                <w:rFonts w:ascii="Arial" w:hAnsi="Arial" w:cs="Arial"/>
                <w:b/>
                <w:sz w:val="22"/>
                <w:szCs w:val="22"/>
              </w:rPr>
              <w:t>Full Name:</w:t>
            </w:r>
            <w:r w:rsidR="00C843DD" w:rsidRPr="009222FE">
              <w:rPr>
                <w:rFonts w:ascii="Arial" w:hAnsi="Arial" w:cs="Arial"/>
                <w:b/>
                <w:sz w:val="22"/>
                <w:szCs w:val="22"/>
              </w:rPr>
              <w:t xml:space="preserve"> David Schlosberg</w:t>
            </w:r>
          </w:p>
          <w:p w14:paraId="5921086D" w14:textId="37D059E6" w:rsidR="00E9389C" w:rsidRPr="009222FE" w:rsidRDefault="00E9389C" w:rsidP="004828A0">
            <w:pPr>
              <w:jc w:val="both"/>
              <w:rPr>
                <w:rFonts w:ascii="Arial" w:hAnsi="Arial" w:cs="Arial"/>
                <w:b/>
                <w:sz w:val="22"/>
                <w:szCs w:val="22"/>
              </w:rPr>
            </w:pPr>
            <w:r w:rsidRPr="009222FE">
              <w:rPr>
                <w:rFonts w:ascii="Arial" w:hAnsi="Arial" w:cs="Arial"/>
                <w:b/>
                <w:sz w:val="22"/>
                <w:szCs w:val="22"/>
              </w:rPr>
              <w:t>Organisation:</w:t>
            </w:r>
            <w:r w:rsidR="00C843DD" w:rsidRPr="009222FE">
              <w:rPr>
                <w:rFonts w:ascii="Arial" w:hAnsi="Arial" w:cs="Arial"/>
                <w:b/>
                <w:sz w:val="22"/>
                <w:szCs w:val="22"/>
              </w:rPr>
              <w:t xml:space="preserve"> Sydney Environment Institute, University of Sydney</w:t>
            </w:r>
          </w:p>
          <w:p w14:paraId="3A08417C" w14:textId="4BA93E7E" w:rsidR="00E9389C" w:rsidRPr="009222FE" w:rsidRDefault="00E9389C" w:rsidP="004828A0">
            <w:pPr>
              <w:jc w:val="both"/>
              <w:rPr>
                <w:rFonts w:ascii="Arial" w:hAnsi="Arial" w:cs="Arial"/>
                <w:b/>
                <w:sz w:val="22"/>
                <w:szCs w:val="22"/>
              </w:rPr>
            </w:pPr>
            <w:r w:rsidRPr="009222FE">
              <w:rPr>
                <w:rFonts w:ascii="Arial" w:hAnsi="Arial" w:cs="Arial"/>
                <w:b/>
                <w:sz w:val="22"/>
                <w:szCs w:val="22"/>
              </w:rPr>
              <w:t>Bio</w:t>
            </w:r>
            <w:r w:rsidR="006D4A81" w:rsidRPr="009222FE">
              <w:rPr>
                <w:rFonts w:ascii="Arial" w:hAnsi="Arial" w:cs="Arial"/>
                <w:b/>
                <w:sz w:val="22"/>
                <w:szCs w:val="22"/>
              </w:rPr>
              <w:t xml:space="preserve"> sketch:</w:t>
            </w:r>
            <w:r w:rsidR="00C843DD" w:rsidRPr="009222FE">
              <w:rPr>
                <w:rFonts w:ascii="Arial" w:hAnsi="Arial" w:cs="Arial"/>
                <w:b/>
                <w:sz w:val="22"/>
                <w:szCs w:val="22"/>
              </w:rPr>
              <w:t xml:space="preserve"> David Schlosberg is Director of the Sydney Environment Institute and Professor of Environmental Politics at the University of Sydney</w:t>
            </w:r>
          </w:p>
          <w:p w14:paraId="3C0DC7A3" w14:textId="77777777" w:rsidR="00E9389C" w:rsidRPr="009222FE" w:rsidRDefault="00E9389C" w:rsidP="004828A0">
            <w:pPr>
              <w:jc w:val="both"/>
              <w:rPr>
                <w:rFonts w:ascii="Arial" w:hAnsi="Arial" w:cs="Arial"/>
                <w:b/>
                <w:sz w:val="22"/>
                <w:szCs w:val="22"/>
              </w:rPr>
            </w:pPr>
          </w:p>
          <w:p w14:paraId="79761F4B" w14:textId="77777777" w:rsidR="00E9389C" w:rsidRPr="009222FE" w:rsidRDefault="00E9389C" w:rsidP="004828A0">
            <w:pPr>
              <w:jc w:val="both"/>
              <w:rPr>
                <w:rFonts w:ascii="Arial" w:hAnsi="Arial" w:cs="Arial"/>
                <w:b/>
                <w:sz w:val="22"/>
                <w:szCs w:val="22"/>
              </w:rPr>
            </w:pPr>
          </w:p>
          <w:p w14:paraId="2F0A8726" w14:textId="74198CC4" w:rsidR="00E9389C" w:rsidRPr="009222FE" w:rsidRDefault="00E9389C" w:rsidP="004828A0">
            <w:pPr>
              <w:jc w:val="both"/>
              <w:rPr>
                <w:rFonts w:ascii="Arial" w:hAnsi="Arial" w:cs="Arial"/>
                <w:b/>
                <w:sz w:val="22"/>
                <w:szCs w:val="22"/>
                <w:u w:val="single"/>
              </w:rPr>
            </w:pPr>
            <w:r w:rsidRPr="009222FE">
              <w:rPr>
                <w:rFonts w:ascii="Arial" w:hAnsi="Arial" w:cs="Arial"/>
                <w:b/>
                <w:sz w:val="22"/>
                <w:szCs w:val="22"/>
                <w:u w:val="single"/>
              </w:rPr>
              <w:t>Panellist 1</w:t>
            </w:r>
          </w:p>
          <w:p w14:paraId="06108ED4" w14:textId="41E8D61B" w:rsidR="00E9389C" w:rsidRPr="009222FE" w:rsidRDefault="00E9389C" w:rsidP="00E9389C">
            <w:pPr>
              <w:jc w:val="both"/>
              <w:rPr>
                <w:rFonts w:ascii="Arial" w:hAnsi="Arial" w:cs="Arial"/>
                <w:b/>
                <w:sz w:val="22"/>
                <w:szCs w:val="22"/>
              </w:rPr>
            </w:pPr>
            <w:r w:rsidRPr="009222FE">
              <w:rPr>
                <w:rFonts w:ascii="Arial" w:hAnsi="Arial" w:cs="Arial"/>
                <w:b/>
                <w:sz w:val="22"/>
                <w:szCs w:val="22"/>
              </w:rPr>
              <w:t>Full Name:</w:t>
            </w:r>
            <w:r w:rsidR="00525C5A" w:rsidRPr="009222FE">
              <w:rPr>
                <w:rFonts w:ascii="Arial" w:hAnsi="Arial" w:cs="Arial"/>
                <w:b/>
                <w:sz w:val="22"/>
                <w:szCs w:val="22"/>
              </w:rPr>
              <w:t xml:space="preserve"> Michele Barnes</w:t>
            </w:r>
          </w:p>
          <w:p w14:paraId="4444092C" w14:textId="019E51F7" w:rsidR="00E9389C" w:rsidRPr="009222FE" w:rsidRDefault="00E9389C" w:rsidP="00E9389C">
            <w:pPr>
              <w:jc w:val="both"/>
              <w:rPr>
                <w:rFonts w:ascii="Arial" w:hAnsi="Arial" w:cs="Arial"/>
                <w:b/>
                <w:sz w:val="22"/>
                <w:szCs w:val="22"/>
              </w:rPr>
            </w:pPr>
            <w:r w:rsidRPr="009222FE">
              <w:rPr>
                <w:rFonts w:ascii="Arial" w:hAnsi="Arial" w:cs="Arial"/>
                <w:b/>
                <w:sz w:val="22"/>
                <w:szCs w:val="22"/>
              </w:rPr>
              <w:t>Organisation:</w:t>
            </w:r>
            <w:r w:rsidR="00525C5A" w:rsidRPr="009222FE">
              <w:rPr>
                <w:rFonts w:ascii="Arial" w:hAnsi="Arial" w:cs="Arial"/>
                <w:b/>
                <w:sz w:val="22"/>
                <w:szCs w:val="22"/>
              </w:rPr>
              <w:t xml:space="preserve"> University of Sydney</w:t>
            </w:r>
          </w:p>
          <w:p w14:paraId="3AEC2334" w14:textId="5E1F6271" w:rsidR="00E9389C" w:rsidRPr="009222FE" w:rsidRDefault="00E9389C" w:rsidP="00E9389C">
            <w:pPr>
              <w:jc w:val="both"/>
              <w:rPr>
                <w:rFonts w:ascii="Arial" w:hAnsi="Arial" w:cs="Arial"/>
                <w:b/>
                <w:sz w:val="22"/>
                <w:szCs w:val="22"/>
              </w:rPr>
            </w:pPr>
            <w:r w:rsidRPr="009222FE">
              <w:rPr>
                <w:rFonts w:ascii="Arial" w:hAnsi="Arial" w:cs="Arial"/>
                <w:b/>
                <w:sz w:val="22"/>
                <w:szCs w:val="22"/>
              </w:rPr>
              <w:t>Bio</w:t>
            </w:r>
            <w:r w:rsidR="005A1562" w:rsidRPr="009222FE">
              <w:rPr>
                <w:rFonts w:ascii="Arial" w:hAnsi="Arial" w:cs="Arial"/>
                <w:b/>
                <w:sz w:val="22"/>
                <w:szCs w:val="22"/>
              </w:rPr>
              <w:t>:</w:t>
            </w:r>
            <w:r w:rsidR="00525C5A" w:rsidRPr="009222FE">
              <w:rPr>
                <w:rFonts w:ascii="Arial" w:hAnsi="Arial" w:cs="Arial"/>
                <w:b/>
                <w:sz w:val="22"/>
                <w:szCs w:val="22"/>
              </w:rPr>
              <w:t xml:space="preserve"> </w:t>
            </w:r>
            <w:r w:rsidR="00525C5A" w:rsidRPr="009222FE">
              <w:rPr>
                <w:rFonts w:ascii="Arial" w:hAnsi="Arial" w:cs="Arial"/>
                <w:b/>
                <w:bCs/>
                <w:color w:val="141414"/>
                <w:sz w:val="22"/>
                <w:szCs w:val="22"/>
                <w:shd w:val="clear" w:color="auto" w:fill="FFFFFF"/>
              </w:rPr>
              <w:t>Michele is an Associate Professor in the</w:t>
            </w:r>
            <w:r w:rsidR="00525C5A" w:rsidRPr="009222FE">
              <w:rPr>
                <w:rStyle w:val="apple-converted-space"/>
                <w:rFonts w:ascii="Arial" w:hAnsi="Arial" w:cs="Arial"/>
                <w:b/>
                <w:bCs/>
                <w:color w:val="141414"/>
                <w:sz w:val="22"/>
                <w:szCs w:val="22"/>
                <w:shd w:val="clear" w:color="auto" w:fill="FFFFFF"/>
              </w:rPr>
              <w:t> </w:t>
            </w:r>
            <w:r w:rsidR="00525C5A" w:rsidRPr="009222FE">
              <w:rPr>
                <w:rFonts w:ascii="Arial" w:hAnsi="Arial" w:cs="Arial"/>
                <w:b/>
                <w:bCs/>
                <w:sz w:val="22"/>
                <w:szCs w:val="22"/>
              </w:rPr>
              <w:t>School of Project Management</w:t>
            </w:r>
            <w:r w:rsidR="00525C5A" w:rsidRPr="009222FE">
              <w:rPr>
                <w:rStyle w:val="apple-converted-space"/>
                <w:rFonts w:ascii="Arial" w:hAnsi="Arial" w:cs="Arial"/>
                <w:b/>
                <w:bCs/>
                <w:color w:val="141414"/>
                <w:sz w:val="22"/>
                <w:szCs w:val="22"/>
                <w:shd w:val="clear" w:color="auto" w:fill="FFFFFF"/>
              </w:rPr>
              <w:t> </w:t>
            </w:r>
            <w:r w:rsidR="00525C5A" w:rsidRPr="009222FE">
              <w:rPr>
                <w:rFonts w:ascii="Arial" w:hAnsi="Arial" w:cs="Arial"/>
                <w:b/>
                <w:bCs/>
                <w:color w:val="141414"/>
                <w:sz w:val="22"/>
                <w:szCs w:val="22"/>
                <w:shd w:val="clear" w:color="auto" w:fill="FFFFFF"/>
              </w:rPr>
              <w:t>and head of the</w:t>
            </w:r>
            <w:r w:rsidR="00525C5A" w:rsidRPr="009222FE">
              <w:rPr>
                <w:rStyle w:val="apple-converted-space"/>
                <w:rFonts w:ascii="Arial" w:hAnsi="Arial" w:cs="Arial"/>
                <w:b/>
                <w:bCs/>
                <w:color w:val="141414"/>
                <w:sz w:val="22"/>
                <w:szCs w:val="22"/>
                <w:shd w:val="clear" w:color="auto" w:fill="FFFFFF"/>
              </w:rPr>
              <w:t> </w:t>
            </w:r>
            <w:r w:rsidR="00525C5A" w:rsidRPr="009222FE">
              <w:rPr>
                <w:rFonts w:ascii="Arial" w:hAnsi="Arial" w:cs="Arial"/>
                <w:b/>
                <w:bCs/>
                <w:sz w:val="22"/>
                <w:szCs w:val="22"/>
              </w:rPr>
              <w:t>Social Dynamics and Environmental Change Lab</w:t>
            </w:r>
            <w:r w:rsidR="00525C5A" w:rsidRPr="009222FE">
              <w:rPr>
                <w:rFonts w:ascii="Arial" w:hAnsi="Arial" w:cs="Arial"/>
                <w:b/>
                <w:bCs/>
                <w:color w:val="141414"/>
                <w:sz w:val="22"/>
                <w:szCs w:val="22"/>
                <w:shd w:val="clear" w:color="auto" w:fill="FFFFFF"/>
              </w:rPr>
              <w:t>.</w:t>
            </w:r>
            <w:r w:rsidR="00525C5A" w:rsidRPr="009222FE">
              <w:rPr>
                <w:rStyle w:val="apple-converted-space"/>
                <w:rFonts w:ascii="Arial" w:hAnsi="Arial" w:cs="Arial"/>
                <w:b/>
                <w:bCs/>
                <w:color w:val="141414"/>
                <w:sz w:val="22"/>
                <w:szCs w:val="22"/>
                <w:shd w:val="clear" w:color="auto" w:fill="FFFFFF"/>
              </w:rPr>
              <w:t> </w:t>
            </w:r>
          </w:p>
          <w:p w14:paraId="67BCE114" w14:textId="751079E4" w:rsidR="004828A0" w:rsidRPr="009222FE" w:rsidRDefault="00E9389C" w:rsidP="00E9389C">
            <w:pPr>
              <w:jc w:val="both"/>
              <w:rPr>
                <w:rFonts w:ascii="Arial" w:hAnsi="Arial" w:cs="Arial"/>
                <w:b/>
                <w:sz w:val="22"/>
                <w:szCs w:val="22"/>
              </w:rPr>
            </w:pPr>
            <w:r w:rsidRPr="009222FE">
              <w:rPr>
                <w:rFonts w:ascii="Arial" w:hAnsi="Arial" w:cs="Arial"/>
                <w:b/>
                <w:sz w:val="22"/>
                <w:szCs w:val="22"/>
              </w:rPr>
              <w:t>Presentation 1</w:t>
            </w:r>
            <w:r w:rsidR="00525C5A" w:rsidRPr="009222FE">
              <w:rPr>
                <w:rFonts w:ascii="Arial" w:hAnsi="Arial" w:cs="Arial"/>
                <w:b/>
                <w:sz w:val="22"/>
                <w:szCs w:val="22"/>
              </w:rPr>
              <w:t>:</w:t>
            </w:r>
          </w:p>
          <w:p w14:paraId="05D043A0" w14:textId="37236EB6" w:rsidR="00105E39" w:rsidRPr="009222FE" w:rsidRDefault="00525C5A" w:rsidP="004828A0">
            <w:pPr>
              <w:jc w:val="both"/>
              <w:rPr>
                <w:rFonts w:ascii="Arial" w:hAnsi="Arial" w:cs="Arial"/>
                <w:color w:val="000000"/>
                <w:sz w:val="22"/>
                <w:szCs w:val="22"/>
                <w:lang w:eastAsia="en-GB"/>
              </w:rPr>
            </w:pPr>
            <w:r w:rsidRPr="009222FE">
              <w:rPr>
                <w:rFonts w:ascii="Arial" w:hAnsi="Arial" w:cs="Arial"/>
                <w:color w:val="000000"/>
                <w:sz w:val="22"/>
                <w:szCs w:val="22"/>
                <w:lang w:eastAsia="en-GB"/>
              </w:rPr>
              <w:t>Social-ecological network dynamics underpin sustainability outcomes over time</w:t>
            </w:r>
          </w:p>
          <w:p w14:paraId="17AC3A0F" w14:textId="77777777" w:rsidR="00525C5A" w:rsidRPr="009222FE" w:rsidRDefault="00525C5A" w:rsidP="004828A0">
            <w:pPr>
              <w:jc w:val="both"/>
              <w:rPr>
                <w:rFonts w:ascii="Arial" w:hAnsi="Arial" w:cs="Arial"/>
                <w:b/>
                <w:sz w:val="22"/>
                <w:szCs w:val="22"/>
              </w:rPr>
            </w:pPr>
          </w:p>
          <w:p w14:paraId="0C1421A3" w14:textId="53418266" w:rsidR="004828A0" w:rsidRPr="009222FE" w:rsidRDefault="00E9389C" w:rsidP="004828A0">
            <w:pPr>
              <w:jc w:val="both"/>
              <w:rPr>
                <w:rFonts w:ascii="Arial" w:hAnsi="Arial" w:cs="Arial"/>
                <w:bCs/>
                <w:sz w:val="22"/>
                <w:szCs w:val="22"/>
              </w:rPr>
            </w:pPr>
            <w:r w:rsidRPr="009222FE">
              <w:rPr>
                <w:rFonts w:ascii="Arial" w:hAnsi="Arial" w:cs="Arial"/>
                <w:b/>
                <w:bCs/>
                <w:sz w:val="22"/>
                <w:szCs w:val="22"/>
              </w:rPr>
              <w:t>Panellis</w:t>
            </w:r>
            <w:r w:rsidR="004828A0" w:rsidRPr="009222FE">
              <w:rPr>
                <w:rFonts w:ascii="Arial" w:hAnsi="Arial" w:cs="Arial"/>
                <w:b/>
                <w:bCs/>
                <w:sz w:val="22"/>
                <w:szCs w:val="22"/>
              </w:rPr>
              <w:t>t</w:t>
            </w:r>
            <w:r w:rsidR="00105E39" w:rsidRPr="009222FE">
              <w:rPr>
                <w:rFonts w:ascii="Arial" w:hAnsi="Arial" w:cs="Arial"/>
                <w:b/>
                <w:bCs/>
                <w:sz w:val="22"/>
                <w:szCs w:val="22"/>
              </w:rPr>
              <w:t xml:space="preserve"> 1</w:t>
            </w:r>
            <w:r w:rsidRPr="009222FE">
              <w:rPr>
                <w:rFonts w:ascii="Arial" w:hAnsi="Arial" w:cs="Arial"/>
                <w:b/>
                <w:bCs/>
                <w:sz w:val="22"/>
                <w:szCs w:val="22"/>
              </w:rPr>
              <w:t xml:space="preserve"> Contribution</w:t>
            </w:r>
            <w:r w:rsidR="004828A0" w:rsidRPr="009222FE">
              <w:rPr>
                <w:rFonts w:ascii="Arial" w:hAnsi="Arial" w:cs="Arial"/>
                <w:b/>
                <w:bCs/>
                <w:sz w:val="22"/>
                <w:szCs w:val="22"/>
              </w:rPr>
              <w:t>:</w:t>
            </w:r>
            <w:r w:rsidR="004828A0" w:rsidRPr="009222FE">
              <w:rPr>
                <w:rFonts w:ascii="Arial" w:hAnsi="Arial" w:cs="Arial"/>
                <w:bCs/>
                <w:sz w:val="22"/>
                <w:szCs w:val="22"/>
              </w:rPr>
              <w:t xml:space="preserve"> </w:t>
            </w:r>
          </w:p>
          <w:p w14:paraId="7ED25856" w14:textId="77777777" w:rsidR="00525C5A" w:rsidRPr="009222FE" w:rsidRDefault="00525C5A" w:rsidP="00525C5A">
            <w:pPr>
              <w:rPr>
                <w:rFonts w:ascii="Arial" w:hAnsi="Arial" w:cs="Arial"/>
                <w:color w:val="000000"/>
                <w:sz w:val="22"/>
                <w:szCs w:val="22"/>
                <w:lang w:eastAsia="en-GB"/>
              </w:rPr>
            </w:pPr>
            <w:r w:rsidRPr="009222FE">
              <w:rPr>
                <w:rFonts w:ascii="Arial" w:hAnsi="Arial" w:cs="Arial"/>
                <w:color w:val="000000"/>
                <w:sz w:val="22"/>
                <w:szCs w:val="22"/>
                <w:lang w:eastAsia="en-GB"/>
              </w:rPr>
              <w:t>Understanding the dynamic interplay between human societies and ecosystems is central to achieving sustainability. Social-ecological network approaches provide a powerful framework for disentangling the complex and evolving relationships between people and ecosystems. While existing research has shown that specific social-ecological network structures can support environmental sustainability, their temporal dynamics and connections to social sustainability outcomes remain poorly understood.</w:t>
            </w:r>
          </w:p>
          <w:p w14:paraId="32B1C33D" w14:textId="77777777" w:rsidR="00E9389C" w:rsidRPr="009222FE" w:rsidRDefault="00E9389C" w:rsidP="004828A0">
            <w:pPr>
              <w:jc w:val="both"/>
              <w:rPr>
                <w:rFonts w:ascii="Arial" w:hAnsi="Arial" w:cs="Arial"/>
                <w:bCs/>
                <w:sz w:val="22"/>
                <w:szCs w:val="22"/>
              </w:rPr>
            </w:pPr>
          </w:p>
          <w:p w14:paraId="39E60377" w14:textId="77777777" w:rsidR="004828A0" w:rsidRPr="009222FE" w:rsidRDefault="004828A0" w:rsidP="004828A0">
            <w:pPr>
              <w:jc w:val="both"/>
              <w:rPr>
                <w:rFonts w:ascii="Arial" w:hAnsi="Arial" w:cs="Arial"/>
                <w:b/>
                <w:sz w:val="22"/>
                <w:szCs w:val="22"/>
              </w:rPr>
            </w:pPr>
          </w:p>
          <w:p w14:paraId="74011FAB" w14:textId="561F9E73" w:rsidR="006D4A81" w:rsidRPr="009222FE" w:rsidRDefault="006D4A81" w:rsidP="006D4A81">
            <w:pPr>
              <w:jc w:val="both"/>
              <w:rPr>
                <w:rFonts w:ascii="Arial" w:hAnsi="Arial" w:cs="Arial"/>
                <w:b/>
                <w:sz w:val="22"/>
                <w:szCs w:val="22"/>
                <w:u w:val="single"/>
              </w:rPr>
            </w:pPr>
            <w:r w:rsidRPr="009222FE">
              <w:rPr>
                <w:rFonts w:ascii="Arial" w:hAnsi="Arial" w:cs="Arial"/>
                <w:b/>
                <w:sz w:val="22"/>
                <w:szCs w:val="22"/>
                <w:u w:val="single"/>
              </w:rPr>
              <w:t>Panellist 2</w:t>
            </w:r>
          </w:p>
          <w:p w14:paraId="6A28E63E" w14:textId="5250131A" w:rsidR="006D4A81" w:rsidRPr="009222FE" w:rsidRDefault="006D4A81" w:rsidP="006D4A81">
            <w:pPr>
              <w:jc w:val="both"/>
              <w:rPr>
                <w:rFonts w:ascii="Arial" w:hAnsi="Arial" w:cs="Arial"/>
                <w:b/>
                <w:sz w:val="22"/>
                <w:szCs w:val="22"/>
              </w:rPr>
            </w:pPr>
            <w:r w:rsidRPr="009222FE">
              <w:rPr>
                <w:rFonts w:ascii="Arial" w:hAnsi="Arial" w:cs="Arial"/>
                <w:b/>
                <w:sz w:val="22"/>
                <w:szCs w:val="22"/>
              </w:rPr>
              <w:t>Full Name:</w:t>
            </w:r>
            <w:r w:rsidR="00525C5A" w:rsidRPr="009222FE">
              <w:rPr>
                <w:rFonts w:ascii="Arial" w:hAnsi="Arial" w:cs="Arial"/>
                <w:b/>
                <w:sz w:val="22"/>
                <w:szCs w:val="22"/>
              </w:rPr>
              <w:t xml:space="preserve"> David Schlosberg</w:t>
            </w:r>
          </w:p>
          <w:p w14:paraId="3E15D3EE" w14:textId="48F9743C" w:rsidR="006D4A81" w:rsidRPr="009222FE" w:rsidRDefault="006D4A81" w:rsidP="006D4A81">
            <w:pPr>
              <w:jc w:val="both"/>
              <w:rPr>
                <w:rFonts w:ascii="Arial" w:hAnsi="Arial" w:cs="Arial"/>
                <w:b/>
                <w:sz w:val="22"/>
                <w:szCs w:val="22"/>
              </w:rPr>
            </w:pPr>
            <w:r w:rsidRPr="009222FE">
              <w:rPr>
                <w:rFonts w:ascii="Arial" w:hAnsi="Arial" w:cs="Arial"/>
                <w:b/>
                <w:sz w:val="22"/>
                <w:szCs w:val="22"/>
              </w:rPr>
              <w:t>Organisation:</w:t>
            </w:r>
            <w:r w:rsidR="00525C5A" w:rsidRPr="009222FE">
              <w:rPr>
                <w:rFonts w:ascii="Arial" w:hAnsi="Arial" w:cs="Arial"/>
                <w:b/>
                <w:sz w:val="22"/>
                <w:szCs w:val="22"/>
              </w:rPr>
              <w:t xml:space="preserve"> University of Sydney</w:t>
            </w:r>
          </w:p>
          <w:p w14:paraId="29895584" w14:textId="3C1A69D0" w:rsidR="00525C5A" w:rsidRPr="009222FE" w:rsidRDefault="006D4A81" w:rsidP="00525C5A">
            <w:pPr>
              <w:jc w:val="both"/>
              <w:rPr>
                <w:rFonts w:ascii="Arial" w:hAnsi="Arial" w:cs="Arial"/>
                <w:b/>
                <w:sz w:val="22"/>
                <w:szCs w:val="22"/>
              </w:rPr>
            </w:pPr>
            <w:r w:rsidRPr="009222FE">
              <w:rPr>
                <w:rFonts w:ascii="Arial" w:hAnsi="Arial" w:cs="Arial"/>
                <w:b/>
                <w:sz w:val="22"/>
                <w:szCs w:val="22"/>
              </w:rPr>
              <w:t>Bio</w:t>
            </w:r>
            <w:r w:rsidR="005A1562" w:rsidRPr="009222FE">
              <w:rPr>
                <w:rFonts w:ascii="Arial" w:hAnsi="Arial" w:cs="Arial"/>
                <w:b/>
                <w:sz w:val="22"/>
                <w:szCs w:val="22"/>
              </w:rPr>
              <w:t>:</w:t>
            </w:r>
            <w:r w:rsidR="00525C5A" w:rsidRPr="009222FE">
              <w:rPr>
                <w:rFonts w:ascii="Arial" w:hAnsi="Arial" w:cs="Arial"/>
                <w:b/>
                <w:sz w:val="22"/>
                <w:szCs w:val="22"/>
              </w:rPr>
              <w:t xml:space="preserve"> David Schlosberg is Director of the Sydney Environment Institute and Professor of Environmental Politics at the University of Sydney</w:t>
            </w:r>
          </w:p>
          <w:p w14:paraId="66703184" w14:textId="14A260A1" w:rsidR="006D4A81" w:rsidRPr="009222FE" w:rsidRDefault="006D4A81" w:rsidP="006D4A81">
            <w:pPr>
              <w:jc w:val="both"/>
              <w:rPr>
                <w:rFonts w:ascii="Arial" w:hAnsi="Arial" w:cs="Arial"/>
                <w:b/>
                <w:sz w:val="22"/>
                <w:szCs w:val="22"/>
              </w:rPr>
            </w:pPr>
          </w:p>
          <w:p w14:paraId="79288FE8" w14:textId="57ABAF10" w:rsidR="006D4A81" w:rsidRPr="009222FE" w:rsidRDefault="006D4A81" w:rsidP="006D4A81">
            <w:pPr>
              <w:jc w:val="both"/>
              <w:rPr>
                <w:rFonts w:ascii="Arial" w:hAnsi="Arial" w:cs="Arial"/>
                <w:b/>
                <w:sz w:val="22"/>
                <w:szCs w:val="22"/>
              </w:rPr>
            </w:pPr>
            <w:r w:rsidRPr="009222FE">
              <w:rPr>
                <w:rFonts w:ascii="Arial" w:hAnsi="Arial" w:cs="Arial"/>
                <w:b/>
                <w:sz w:val="22"/>
                <w:szCs w:val="22"/>
              </w:rPr>
              <w:t>Title of Presentation 2</w:t>
            </w:r>
          </w:p>
          <w:p w14:paraId="2425BA42" w14:textId="44C1A5BE" w:rsidR="006D4A81" w:rsidRPr="009222FE" w:rsidRDefault="00525C5A" w:rsidP="00525C5A">
            <w:pPr>
              <w:rPr>
                <w:rFonts w:ascii="Arial" w:hAnsi="Arial" w:cs="Arial"/>
                <w:sz w:val="22"/>
                <w:szCs w:val="22"/>
              </w:rPr>
            </w:pPr>
            <w:r w:rsidRPr="009222FE">
              <w:rPr>
                <w:rFonts w:ascii="Arial" w:hAnsi="Arial" w:cs="Arial"/>
                <w:sz w:val="22"/>
                <w:szCs w:val="22"/>
              </w:rPr>
              <w:t>Measuring Socio-Ecological Infrastructure for climate adaptation</w:t>
            </w:r>
          </w:p>
          <w:p w14:paraId="56673CEF" w14:textId="77777777" w:rsidR="006D4A81" w:rsidRPr="009222FE" w:rsidRDefault="006D4A81" w:rsidP="006D4A81">
            <w:pPr>
              <w:jc w:val="both"/>
              <w:rPr>
                <w:rFonts w:ascii="Arial" w:hAnsi="Arial" w:cs="Arial"/>
                <w:b/>
                <w:sz w:val="22"/>
                <w:szCs w:val="22"/>
              </w:rPr>
            </w:pPr>
          </w:p>
          <w:p w14:paraId="51997730" w14:textId="0B94F206" w:rsidR="006D4A81" w:rsidRPr="009222FE" w:rsidRDefault="006D4A81" w:rsidP="006D4A81">
            <w:pPr>
              <w:jc w:val="both"/>
              <w:rPr>
                <w:rFonts w:ascii="Arial" w:hAnsi="Arial" w:cs="Arial"/>
                <w:bCs/>
                <w:sz w:val="22"/>
                <w:szCs w:val="22"/>
              </w:rPr>
            </w:pPr>
            <w:r w:rsidRPr="009222FE">
              <w:rPr>
                <w:rFonts w:ascii="Arial" w:hAnsi="Arial" w:cs="Arial"/>
                <w:b/>
                <w:bCs/>
                <w:sz w:val="22"/>
                <w:szCs w:val="22"/>
              </w:rPr>
              <w:lastRenderedPageBreak/>
              <w:t>Panellist 2 Contribution:</w:t>
            </w:r>
            <w:r w:rsidRPr="009222FE">
              <w:rPr>
                <w:rFonts w:ascii="Arial" w:hAnsi="Arial" w:cs="Arial"/>
                <w:bCs/>
                <w:sz w:val="22"/>
                <w:szCs w:val="22"/>
              </w:rPr>
              <w:t xml:space="preserve"> </w:t>
            </w:r>
          </w:p>
          <w:p w14:paraId="24BCD10F" w14:textId="77777777" w:rsidR="00525C5A" w:rsidRPr="009222FE" w:rsidRDefault="00525C5A" w:rsidP="00525C5A">
            <w:pPr>
              <w:rPr>
                <w:rFonts w:ascii="Arial" w:hAnsi="Arial" w:cs="Arial"/>
                <w:sz w:val="22"/>
                <w:szCs w:val="22"/>
              </w:rPr>
            </w:pPr>
            <w:r w:rsidRPr="009222FE">
              <w:rPr>
                <w:rFonts w:ascii="Arial" w:hAnsi="Arial" w:cs="Arial"/>
                <w:sz w:val="22"/>
                <w:szCs w:val="22"/>
              </w:rPr>
              <w:t xml:space="preserve">There is significant evidence that community engagement and building social and civic infrastructure leads to multiple benefits in relation to addressing climate change and its impacts. Specifically, it supports disaster risk reduction, community resilience, and leads to more effective adaptation policy. Importantly, attention to social and civic infrastructure is proving more effective in addressing the mental health crises associated with climate anxiety and post-disaster trauma than individual clinical approaches. Further, research indicates that place attachment and multispecies relations are a critical part of communities’ sense of identity and well-being, even though existing understandings of social infrastructure and practices and policies aimed at building it have focused almost exclusively on relations between humans.  Building on our work on multispecies justice, we propose building an ecological approach to social infrastructure measurement that would recognise not only cafes and libraries and the importance of human relationships, but also forests and rivers, and multispecies relationality. We argue that the connectedness considered intrinsic to ‘civic infrastructure’ can be effectively built and sustained not only by building relations amongst humans, but also through caring for and maintaining good relationships with environments and other animals. We expand on a recently developed tool for governments to measure social infrastructure to include the ecological, and methods for engaging community in learning about and prioritising such relations. </w:t>
            </w:r>
          </w:p>
          <w:p w14:paraId="2D89F2D5" w14:textId="77777777" w:rsidR="006D4A81" w:rsidRPr="009222FE" w:rsidRDefault="006D4A81" w:rsidP="006D4A81">
            <w:pPr>
              <w:jc w:val="both"/>
              <w:rPr>
                <w:rFonts w:ascii="Arial" w:hAnsi="Arial" w:cs="Arial"/>
                <w:b/>
                <w:bCs/>
                <w:sz w:val="22"/>
                <w:szCs w:val="22"/>
                <w:lang w:val="en-CA"/>
              </w:rPr>
            </w:pPr>
          </w:p>
          <w:p w14:paraId="0239AC51" w14:textId="20061378" w:rsidR="006D4A81" w:rsidRPr="009222FE" w:rsidRDefault="006D4A81" w:rsidP="006D4A81">
            <w:pPr>
              <w:jc w:val="both"/>
              <w:rPr>
                <w:rFonts w:ascii="Arial" w:hAnsi="Arial" w:cs="Arial"/>
                <w:b/>
                <w:sz w:val="22"/>
                <w:szCs w:val="22"/>
                <w:u w:val="single"/>
              </w:rPr>
            </w:pPr>
            <w:r w:rsidRPr="009222FE">
              <w:rPr>
                <w:rFonts w:ascii="Arial" w:hAnsi="Arial" w:cs="Arial"/>
                <w:b/>
                <w:sz w:val="22"/>
                <w:szCs w:val="22"/>
                <w:u w:val="single"/>
              </w:rPr>
              <w:t>Panellist 3</w:t>
            </w:r>
          </w:p>
          <w:p w14:paraId="79944184" w14:textId="6A99DA59" w:rsidR="006D4A81" w:rsidRPr="009222FE" w:rsidRDefault="006D4A81" w:rsidP="006D4A81">
            <w:pPr>
              <w:jc w:val="both"/>
              <w:rPr>
                <w:rFonts w:ascii="Arial" w:hAnsi="Arial" w:cs="Arial"/>
                <w:b/>
                <w:sz w:val="22"/>
                <w:szCs w:val="22"/>
              </w:rPr>
            </w:pPr>
            <w:r w:rsidRPr="009222FE">
              <w:rPr>
                <w:rFonts w:ascii="Arial" w:hAnsi="Arial" w:cs="Arial"/>
                <w:b/>
                <w:sz w:val="22"/>
                <w:szCs w:val="22"/>
              </w:rPr>
              <w:t>Full Name:</w:t>
            </w:r>
            <w:r w:rsidR="00525C5A" w:rsidRPr="009222FE">
              <w:rPr>
                <w:rFonts w:ascii="Arial" w:hAnsi="Arial" w:cs="Arial"/>
                <w:b/>
                <w:sz w:val="22"/>
                <w:szCs w:val="22"/>
              </w:rPr>
              <w:t xml:space="preserve"> Christine Winter</w:t>
            </w:r>
          </w:p>
          <w:p w14:paraId="47A25798" w14:textId="5B7ACE29" w:rsidR="006D4A81" w:rsidRPr="009222FE" w:rsidRDefault="006D4A81" w:rsidP="006D4A81">
            <w:pPr>
              <w:jc w:val="both"/>
              <w:rPr>
                <w:rFonts w:ascii="Arial" w:hAnsi="Arial" w:cs="Arial"/>
                <w:b/>
                <w:sz w:val="22"/>
                <w:szCs w:val="22"/>
              </w:rPr>
            </w:pPr>
            <w:r w:rsidRPr="009222FE">
              <w:rPr>
                <w:rFonts w:ascii="Arial" w:hAnsi="Arial" w:cs="Arial"/>
                <w:b/>
                <w:sz w:val="22"/>
                <w:szCs w:val="22"/>
              </w:rPr>
              <w:t>Organisation:</w:t>
            </w:r>
            <w:r w:rsidR="00525C5A" w:rsidRPr="009222FE">
              <w:rPr>
                <w:rFonts w:ascii="Arial" w:hAnsi="Arial" w:cs="Arial"/>
                <w:b/>
                <w:sz w:val="22"/>
                <w:szCs w:val="22"/>
              </w:rPr>
              <w:t xml:space="preserve"> University of Otago</w:t>
            </w:r>
          </w:p>
          <w:p w14:paraId="3A074FB1" w14:textId="77B32FFD" w:rsidR="006D4A81" w:rsidRPr="009222FE" w:rsidRDefault="006D4A81" w:rsidP="006D4A81">
            <w:pPr>
              <w:jc w:val="both"/>
              <w:rPr>
                <w:rFonts w:ascii="Arial" w:hAnsi="Arial" w:cs="Arial"/>
                <w:b/>
                <w:sz w:val="22"/>
                <w:szCs w:val="22"/>
              </w:rPr>
            </w:pPr>
            <w:r w:rsidRPr="009222FE">
              <w:rPr>
                <w:rFonts w:ascii="Arial" w:hAnsi="Arial" w:cs="Arial"/>
                <w:b/>
                <w:sz w:val="22"/>
                <w:szCs w:val="22"/>
              </w:rPr>
              <w:t>Bio</w:t>
            </w:r>
            <w:r w:rsidR="005A1562" w:rsidRPr="009222FE">
              <w:rPr>
                <w:rFonts w:ascii="Arial" w:hAnsi="Arial" w:cs="Arial"/>
                <w:b/>
                <w:sz w:val="22"/>
                <w:szCs w:val="22"/>
              </w:rPr>
              <w:t>:</w:t>
            </w:r>
            <w:r w:rsidR="00525C5A" w:rsidRPr="009222FE">
              <w:rPr>
                <w:rFonts w:ascii="Arial" w:hAnsi="Arial" w:cs="Arial"/>
                <w:b/>
                <w:sz w:val="22"/>
                <w:szCs w:val="22"/>
              </w:rPr>
              <w:t xml:space="preserve"> </w:t>
            </w:r>
            <w:r w:rsidR="00525C5A" w:rsidRPr="009222FE">
              <w:rPr>
                <w:rFonts w:ascii="Arial" w:hAnsi="Arial" w:cs="Arial"/>
                <w:color w:val="202020"/>
                <w:sz w:val="22"/>
                <w:szCs w:val="22"/>
              </w:rPr>
              <w:t>Dr Winter is Senior Lecturer in environmental, climate change, multispecies and indigenous politics at the University of Otago.</w:t>
            </w:r>
            <w:r w:rsidR="00525C5A" w:rsidRPr="009222FE">
              <w:rPr>
                <w:rStyle w:val="apple-converted-space"/>
                <w:rFonts w:ascii="Arial" w:hAnsi="Arial" w:cs="Arial"/>
                <w:color w:val="202020"/>
                <w:sz w:val="22"/>
                <w:szCs w:val="22"/>
              </w:rPr>
              <w:t> </w:t>
            </w:r>
          </w:p>
          <w:p w14:paraId="4588FB3D" w14:textId="3044F924" w:rsidR="006D4A81" w:rsidRPr="009222FE" w:rsidRDefault="006D4A81" w:rsidP="006D4A81">
            <w:pPr>
              <w:jc w:val="both"/>
              <w:rPr>
                <w:rFonts w:ascii="Arial" w:hAnsi="Arial" w:cs="Arial"/>
                <w:b/>
                <w:sz w:val="22"/>
                <w:szCs w:val="22"/>
              </w:rPr>
            </w:pPr>
            <w:r w:rsidRPr="009222FE">
              <w:rPr>
                <w:rFonts w:ascii="Arial" w:hAnsi="Arial" w:cs="Arial"/>
                <w:b/>
                <w:sz w:val="22"/>
                <w:szCs w:val="22"/>
              </w:rPr>
              <w:t>Presentation 3</w:t>
            </w:r>
          </w:p>
          <w:p w14:paraId="055F14D8" w14:textId="77777777" w:rsidR="00525C5A" w:rsidRPr="009222FE" w:rsidRDefault="00525C5A" w:rsidP="00525C5A">
            <w:pPr>
              <w:pStyle w:val="p1"/>
              <w:spacing w:before="0" w:beforeAutospacing="0" w:after="0" w:afterAutospacing="0"/>
              <w:rPr>
                <w:rFonts w:ascii="Arial" w:hAnsi="Arial" w:cs="Arial"/>
                <w:color w:val="212121"/>
                <w:sz w:val="22"/>
                <w:szCs w:val="22"/>
              </w:rPr>
            </w:pPr>
            <w:r w:rsidRPr="009222FE">
              <w:rPr>
                <w:rFonts w:ascii="Arial" w:hAnsi="Arial" w:cs="Arial"/>
                <w:color w:val="212121"/>
                <w:sz w:val="22"/>
                <w:szCs w:val="22"/>
              </w:rPr>
              <w:t>Searching for Rainbows: Adaptation justice in the pluriverse</w:t>
            </w:r>
          </w:p>
          <w:p w14:paraId="33B43505" w14:textId="77777777" w:rsidR="006D4A81" w:rsidRPr="009222FE" w:rsidRDefault="006D4A81" w:rsidP="006D4A81">
            <w:pPr>
              <w:jc w:val="both"/>
              <w:rPr>
                <w:rFonts w:ascii="Arial" w:hAnsi="Arial" w:cs="Arial"/>
                <w:b/>
                <w:sz w:val="22"/>
                <w:szCs w:val="22"/>
              </w:rPr>
            </w:pPr>
          </w:p>
          <w:p w14:paraId="2362CA9F" w14:textId="3FF2852E" w:rsidR="006D4A81" w:rsidRPr="009222FE" w:rsidRDefault="006D4A81" w:rsidP="006D4A81">
            <w:pPr>
              <w:jc w:val="both"/>
              <w:rPr>
                <w:rFonts w:ascii="Arial" w:hAnsi="Arial" w:cs="Arial"/>
                <w:bCs/>
                <w:sz w:val="22"/>
                <w:szCs w:val="22"/>
              </w:rPr>
            </w:pPr>
            <w:r w:rsidRPr="009222FE">
              <w:rPr>
                <w:rFonts w:ascii="Arial" w:hAnsi="Arial" w:cs="Arial"/>
                <w:b/>
                <w:bCs/>
                <w:sz w:val="22"/>
                <w:szCs w:val="22"/>
              </w:rPr>
              <w:t>Panellist 3 Contribution:</w:t>
            </w:r>
            <w:r w:rsidRPr="009222FE">
              <w:rPr>
                <w:rFonts w:ascii="Arial" w:hAnsi="Arial" w:cs="Arial"/>
                <w:bCs/>
                <w:sz w:val="22"/>
                <w:szCs w:val="22"/>
              </w:rPr>
              <w:t xml:space="preserve"> </w:t>
            </w:r>
          </w:p>
          <w:p w14:paraId="25E91A67" w14:textId="77777777" w:rsidR="00525C5A" w:rsidRPr="009222FE" w:rsidRDefault="00525C5A" w:rsidP="00525C5A">
            <w:pPr>
              <w:pStyle w:val="p1"/>
              <w:spacing w:before="0" w:beforeAutospacing="0" w:after="0" w:afterAutospacing="0"/>
              <w:rPr>
                <w:rFonts w:ascii="Arial" w:hAnsi="Arial" w:cs="Arial"/>
                <w:color w:val="212121"/>
                <w:sz w:val="22"/>
                <w:szCs w:val="22"/>
              </w:rPr>
            </w:pPr>
            <w:r w:rsidRPr="009222FE">
              <w:rPr>
                <w:rFonts w:ascii="Arial" w:hAnsi="Arial" w:cs="Arial"/>
                <w:color w:val="212121"/>
                <w:sz w:val="22"/>
                <w:szCs w:val="22"/>
              </w:rPr>
              <w:t xml:space="preserve">Rainbows are dazzling and elusive, as I suggest is justice: we (the world’s people) are always already nearly there but rainbows and justice slip from our grip the closer we get. On the cusp of real recognition and participant in Aotearoa New Zealand’s political processes the rug has been ripped from under Māori–again, as it was in Australia in the Voice Referendum of 2023, as it is being for multiple groups across the USA, and the world with the return of Trump. Adaptation to changes in climatic patterns and the physical environment can follow many paths however increasing inequality (and plutocracy) and hyper-individualist myths in the political sphere suggest we, the people, may well be left on our own. Here I will suggest that the concepts of </w:t>
            </w:r>
            <w:proofErr w:type="spellStart"/>
            <w:r w:rsidRPr="009222FE">
              <w:rPr>
                <w:rFonts w:ascii="Arial" w:hAnsi="Arial" w:cs="Arial"/>
                <w:color w:val="212121"/>
                <w:sz w:val="22"/>
                <w:szCs w:val="22"/>
              </w:rPr>
              <w:t>pluriversalism</w:t>
            </w:r>
            <w:proofErr w:type="spellEnd"/>
            <w:r w:rsidRPr="009222FE">
              <w:rPr>
                <w:rFonts w:ascii="Arial" w:hAnsi="Arial" w:cs="Arial"/>
                <w:color w:val="212121"/>
                <w:sz w:val="22"/>
                <w:szCs w:val="22"/>
              </w:rPr>
              <w:t xml:space="preserve"> and relationally embedded in multispecies justice (MSJ) offer transformational hope by disrupting the dualistic paradigms of human | nonhuman, and the one-world world view. The obligations that MSJ places on political institutions encompass all creation, the full breath of </w:t>
            </w:r>
            <w:proofErr w:type="spellStart"/>
            <w:r w:rsidRPr="009222FE">
              <w:rPr>
                <w:rFonts w:ascii="Arial" w:hAnsi="Arial" w:cs="Arial"/>
                <w:color w:val="212121"/>
                <w:sz w:val="22"/>
                <w:szCs w:val="22"/>
              </w:rPr>
              <w:t>Papatūānuku</w:t>
            </w:r>
            <w:proofErr w:type="spellEnd"/>
            <w:r w:rsidRPr="009222FE">
              <w:rPr>
                <w:rFonts w:ascii="Arial" w:hAnsi="Arial" w:cs="Arial"/>
                <w:color w:val="212121"/>
                <w:sz w:val="22"/>
                <w:szCs w:val="22"/>
              </w:rPr>
              <w:t xml:space="preserve"> and Ranginui’s domains, and turns away from the individual (and confected individual responsibilities that let politicians avert their responsibilities to assist communities adapt to and, importantly, to mitigate climate change) by suggesting that it is</w:t>
            </w:r>
            <w:r w:rsidRPr="009222FE">
              <w:rPr>
                <w:rStyle w:val="apple-converted-space"/>
                <w:rFonts w:ascii="Arial" w:hAnsi="Arial" w:cs="Arial"/>
                <w:color w:val="212121"/>
                <w:sz w:val="22"/>
                <w:szCs w:val="22"/>
              </w:rPr>
              <w:t> </w:t>
            </w:r>
            <w:r w:rsidRPr="009222FE">
              <w:rPr>
                <w:rFonts w:ascii="Arial" w:hAnsi="Arial" w:cs="Arial"/>
                <w:i/>
                <w:iCs/>
                <w:color w:val="212121"/>
                <w:sz w:val="22"/>
                <w:szCs w:val="22"/>
              </w:rPr>
              <w:t>relationships</w:t>
            </w:r>
            <w:r w:rsidRPr="009222FE">
              <w:rPr>
                <w:rStyle w:val="apple-converted-space"/>
                <w:rFonts w:ascii="Arial" w:hAnsi="Arial" w:cs="Arial"/>
                <w:color w:val="212121"/>
                <w:sz w:val="22"/>
                <w:szCs w:val="22"/>
              </w:rPr>
              <w:t> </w:t>
            </w:r>
            <w:r w:rsidRPr="009222FE">
              <w:rPr>
                <w:rFonts w:ascii="Arial" w:hAnsi="Arial" w:cs="Arial"/>
                <w:color w:val="212121"/>
                <w:sz w:val="22"/>
                <w:szCs w:val="22"/>
              </w:rPr>
              <w:t>between all earthly beings - animal (humans included), vegetable, mineral, elemental and spiritual - to which justice is owed.</w:t>
            </w:r>
            <w:r w:rsidRPr="009222FE">
              <w:rPr>
                <w:rStyle w:val="apple-converted-space"/>
                <w:rFonts w:ascii="Arial" w:hAnsi="Arial" w:cs="Arial"/>
                <w:color w:val="212121"/>
                <w:sz w:val="22"/>
                <w:szCs w:val="22"/>
              </w:rPr>
              <w:t> </w:t>
            </w:r>
          </w:p>
          <w:p w14:paraId="41CA1FFB" w14:textId="77777777" w:rsidR="006D4A81" w:rsidRPr="009222FE" w:rsidRDefault="006D4A81" w:rsidP="006D4A81">
            <w:pPr>
              <w:jc w:val="both"/>
              <w:rPr>
                <w:rFonts w:ascii="Arial" w:hAnsi="Arial" w:cs="Arial"/>
                <w:b/>
                <w:bCs/>
                <w:sz w:val="22"/>
                <w:szCs w:val="22"/>
                <w:lang w:val="en-CA"/>
              </w:rPr>
            </w:pPr>
          </w:p>
          <w:p w14:paraId="611ED515" w14:textId="77777777" w:rsidR="004828A0" w:rsidRPr="009222FE" w:rsidRDefault="004828A0" w:rsidP="00BE0B4D">
            <w:pPr>
              <w:jc w:val="both"/>
              <w:rPr>
                <w:rFonts w:ascii="Arial" w:hAnsi="Arial" w:cs="Arial"/>
                <w:b/>
                <w:bCs/>
                <w:sz w:val="22"/>
                <w:szCs w:val="22"/>
              </w:rPr>
            </w:pPr>
          </w:p>
        </w:tc>
      </w:tr>
    </w:tbl>
    <w:p w14:paraId="15AC9FEF" w14:textId="15B67474" w:rsidR="009010B0" w:rsidRPr="009222FE" w:rsidRDefault="009010B0" w:rsidP="00247C60">
      <w:pPr>
        <w:rPr>
          <w:rFonts w:ascii="Arial" w:hAnsi="Arial" w:cs="Arial"/>
          <w:sz w:val="22"/>
          <w:szCs w:val="22"/>
        </w:rPr>
      </w:pPr>
    </w:p>
    <w:sectPr w:rsidR="009010B0" w:rsidRPr="009222FE"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60437"/>
    <w:rsid w:val="00105E39"/>
    <w:rsid w:val="00107C85"/>
    <w:rsid w:val="00113EFE"/>
    <w:rsid w:val="00155315"/>
    <w:rsid w:val="00247C60"/>
    <w:rsid w:val="00256963"/>
    <w:rsid w:val="002E3AA3"/>
    <w:rsid w:val="00317356"/>
    <w:rsid w:val="00341D66"/>
    <w:rsid w:val="0034503D"/>
    <w:rsid w:val="00354C31"/>
    <w:rsid w:val="00386D01"/>
    <w:rsid w:val="004049E7"/>
    <w:rsid w:val="00427DD9"/>
    <w:rsid w:val="00462B90"/>
    <w:rsid w:val="004828A0"/>
    <w:rsid w:val="004B69C7"/>
    <w:rsid w:val="004F4CE8"/>
    <w:rsid w:val="004F5C81"/>
    <w:rsid w:val="00525C5A"/>
    <w:rsid w:val="0053222C"/>
    <w:rsid w:val="005469BD"/>
    <w:rsid w:val="00550B17"/>
    <w:rsid w:val="005847C8"/>
    <w:rsid w:val="005854B8"/>
    <w:rsid w:val="005A1562"/>
    <w:rsid w:val="0065012F"/>
    <w:rsid w:val="006567EF"/>
    <w:rsid w:val="00670B0C"/>
    <w:rsid w:val="0068043B"/>
    <w:rsid w:val="00681CA7"/>
    <w:rsid w:val="006D4A81"/>
    <w:rsid w:val="007C5213"/>
    <w:rsid w:val="008235E8"/>
    <w:rsid w:val="008773DF"/>
    <w:rsid w:val="008B01BA"/>
    <w:rsid w:val="008B50A0"/>
    <w:rsid w:val="008C0C35"/>
    <w:rsid w:val="008C22AD"/>
    <w:rsid w:val="008C2633"/>
    <w:rsid w:val="008E3D8D"/>
    <w:rsid w:val="008F2F93"/>
    <w:rsid w:val="009010B0"/>
    <w:rsid w:val="00906B39"/>
    <w:rsid w:val="009222FE"/>
    <w:rsid w:val="00963443"/>
    <w:rsid w:val="009673B5"/>
    <w:rsid w:val="009C374A"/>
    <w:rsid w:val="009F4EA0"/>
    <w:rsid w:val="00AB6BC3"/>
    <w:rsid w:val="00B026E8"/>
    <w:rsid w:val="00B76030"/>
    <w:rsid w:val="00B94D66"/>
    <w:rsid w:val="00BA0872"/>
    <w:rsid w:val="00BA26BB"/>
    <w:rsid w:val="00BC6810"/>
    <w:rsid w:val="00BE0B4D"/>
    <w:rsid w:val="00BE5A89"/>
    <w:rsid w:val="00C26081"/>
    <w:rsid w:val="00C4126D"/>
    <w:rsid w:val="00C76C99"/>
    <w:rsid w:val="00C8423A"/>
    <w:rsid w:val="00C843DD"/>
    <w:rsid w:val="00CE53FE"/>
    <w:rsid w:val="00D716AD"/>
    <w:rsid w:val="00DB7929"/>
    <w:rsid w:val="00DD1BB3"/>
    <w:rsid w:val="00E612FF"/>
    <w:rsid w:val="00E9389C"/>
    <w:rsid w:val="00EB1B31"/>
    <w:rsid w:val="00EE348A"/>
    <w:rsid w:val="00F33AA6"/>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apple-converted-space">
    <w:name w:val="apple-converted-space"/>
    <w:basedOn w:val="DefaultParagraphFont"/>
    <w:rsid w:val="00525C5A"/>
  </w:style>
  <w:style w:type="character" w:styleId="Hyperlink">
    <w:name w:val="Hyperlink"/>
    <w:basedOn w:val="DefaultParagraphFont"/>
    <w:uiPriority w:val="99"/>
    <w:semiHidden/>
    <w:unhideWhenUsed/>
    <w:rsid w:val="00525C5A"/>
    <w:rPr>
      <w:color w:val="0000FF"/>
      <w:u w:val="single"/>
    </w:rPr>
  </w:style>
  <w:style w:type="paragraph" w:customStyle="1" w:styleId="p1">
    <w:name w:val="p1"/>
    <w:basedOn w:val="Normal"/>
    <w:rsid w:val="00525C5A"/>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11FE9ED6-EFCD-4D34-91F9-E058B0AD8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purl.org/dc/dcmitype/"/>
    <ds:schemaRef ds:uri="http://purl.org/dc/elements/1.1/"/>
    <ds:schemaRef ds:uri="http://purl.org/dc/terms/"/>
    <ds:schemaRef ds:uri="6911e96c-4cc4-42d5-8e43-f93924cf6a05"/>
    <ds:schemaRef ds:uri="http://schemas.microsoft.com/office/2006/documentManagement/types"/>
    <ds:schemaRef ds:uri="cab52c9b-ab33-4221-8af9-54f8f2b86a80"/>
    <ds:schemaRef ds:uri="9c8a2b7b-0bee-4c48-b0a6-23db8982d3bc"/>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832</Words>
  <Characters>4749</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2025-02-28T03:43:00Z</dcterms:created>
  <dcterms:modified xsi:type="dcterms:W3CDTF">2025-08-13T19:02:00Z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