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ACEFA6F" w:rsidR="002B7FC8" w:rsidRPr="00242808" w:rsidRDefault="00A92990" w:rsidP="00E36AD7">
            <w:pPr>
              <w:jc w:val="both"/>
              <w:rPr>
                <w:rFonts w:ascii="Arial" w:hAnsi="Arial" w:cs="Arial"/>
                <w:sz w:val="22"/>
                <w:szCs w:val="22"/>
              </w:rPr>
            </w:pPr>
            <w:r w:rsidRPr="00A92990">
              <w:rPr>
                <w:rFonts w:ascii="Arial" w:hAnsi="Arial" w:cs="Arial"/>
                <w:b/>
                <w:sz w:val="22"/>
                <w:szCs w:val="22"/>
              </w:rPr>
              <w:t>Children expose a life of poverty in a land of plenty: Visual anthropology to promote health equity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624CCC7C" w14:textId="1ADCD910" w:rsidR="00D36BDB" w:rsidRPr="00313C0A" w:rsidRDefault="00D36BDB" w:rsidP="00D36BDB">
            <w:pPr>
              <w:spacing w:before="60"/>
              <w:jc w:val="both"/>
              <w:rPr>
                <w:rFonts w:ascii="Arial" w:hAnsi="Arial" w:cs="Arial"/>
                <w:sz w:val="22"/>
                <w:szCs w:val="22"/>
              </w:rPr>
            </w:pPr>
            <w:r w:rsidRPr="00313C0A">
              <w:rPr>
                <w:rFonts w:ascii="Arial" w:hAnsi="Arial" w:cs="Arial"/>
                <w:sz w:val="22"/>
                <w:szCs w:val="22"/>
              </w:rPr>
              <w:t>To promote the use of visual anthropology as a method</w:t>
            </w:r>
            <w:r w:rsidR="000F36EC">
              <w:rPr>
                <w:rFonts w:ascii="Arial" w:hAnsi="Arial" w:cs="Arial"/>
                <w:sz w:val="22"/>
                <w:szCs w:val="22"/>
              </w:rPr>
              <w:t>ology</w:t>
            </w:r>
            <w:r w:rsidRPr="00313C0A">
              <w:rPr>
                <w:rFonts w:ascii="Arial" w:hAnsi="Arial" w:cs="Arial"/>
                <w:sz w:val="22"/>
                <w:szCs w:val="22"/>
              </w:rPr>
              <w:t xml:space="preserve"> for health promotion research and community and political advocacy.</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268A9609" w14:textId="0269FA36" w:rsidR="00D36BDB" w:rsidRPr="00FB1D82" w:rsidRDefault="00D36BDB" w:rsidP="00FB1D82">
            <w:pPr>
              <w:pStyle w:val="ListParagraph"/>
              <w:numPr>
                <w:ilvl w:val="0"/>
                <w:numId w:val="2"/>
              </w:numPr>
              <w:spacing w:before="60"/>
              <w:jc w:val="both"/>
              <w:rPr>
                <w:rFonts w:ascii="Arial" w:hAnsi="Arial" w:cs="Arial"/>
                <w:sz w:val="22"/>
                <w:szCs w:val="22"/>
              </w:rPr>
            </w:pPr>
            <w:r w:rsidRPr="00FB1D82">
              <w:rPr>
                <w:rFonts w:ascii="Arial" w:hAnsi="Arial" w:cs="Arial"/>
                <w:sz w:val="22"/>
                <w:szCs w:val="22"/>
              </w:rPr>
              <w:t xml:space="preserve">Presentation of research “Children expose a life of poverty in a land of plenty”. </w:t>
            </w:r>
            <w:r w:rsidR="00FB1D82" w:rsidRPr="00FB1D82">
              <w:rPr>
                <w:rFonts w:ascii="Arial" w:hAnsi="Arial" w:cs="Arial"/>
                <w:sz w:val="22"/>
                <w:szCs w:val="22"/>
              </w:rPr>
              <w:t>30 minutes</w:t>
            </w:r>
          </w:p>
          <w:p w14:paraId="61D57AB7" w14:textId="35FA82EA" w:rsidR="00D36BDB" w:rsidRPr="00313C0A" w:rsidRDefault="00D36BDB" w:rsidP="00FB1D82">
            <w:pPr>
              <w:pStyle w:val="ListParagraph"/>
              <w:spacing w:before="60"/>
              <w:jc w:val="both"/>
              <w:rPr>
                <w:rFonts w:ascii="Arial" w:hAnsi="Arial" w:cs="Arial"/>
                <w:sz w:val="22"/>
                <w:szCs w:val="22"/>
              </w:rPr>
            </w:pPr>
            <w:r w:rsidRPr="00313C0A">
              <w:rPr>
                <w:rFonts w:ascii="Arial" w:hAnsi="Arial" w:cs="Arial"/>
                <w:sz w:val="22"/>
                <w:szCs w:val="22"/>
              </w:rPr>
              <w:t xml:space="preserve">Children are a taonga; they are our future. Yet </w:t>
            </w:r>
            <w:r w:rsidR="00313C0A" w:rsidRPr="00313C0A">
              <w:rPr>
                <w:rFonts w:ascii="Arial" w:hAnsi="Arial" w:cs="Arial"/>
                <w:sz w:val="22"/>
                <w:szCs w:val="22"/>
              </w:rPr>
              <w:t>many</w:t>
            </w:r>
            <w:r w:rsidRPr="00313C0A">
              <w:rPr>
                <w:rFonts w:ascii="Arial" w:hAnsi="Arial" w:cs="Arial"/>
                <w:sz w:val="22"/>
                <w:szCs w:val="22"/>
              </w:rPr>
              <w:t xml:space="preserve"> New Zealand children live in poverty. Accounts of child poverty are largely based on self-report. Recently 168 children, aged 11-13 years, in the Wellington region recorded their world for four days using automated wearable cameras and GPS devices, Kids’Cam. Th</w:t>
            </w:r>
            <w:r w:rsidR="00313C0A" w:rsidRPr="00313C0A">
              <w:rPr>
                <w:rFonts w:ascii="Arial" w:hAnsi="Arial" w:cs="Arial"/>
                <w:sz w:val="22"/>
                <w:szCs w:val="22"/>
              </w:rPr>
              <w:t>is</w:t>
            </w:r>
            <w:r w:rsidRPr="00313C0A">
              <w:rPr>
                <w:rFonts w:ascii="Arial" w:hAnsi="Arial" w:cs="Arial"/>
                <w:sz w:val="22"/>
                <w:szCs w:val="22"/>
              </w:rPr>
              <w:t xml:space="preserve"> internationally innovative study analysed the Kids’Cam images and spatial data to contrast the lives of children living in poverty and privilege, including the quality of neighbourhoods and housing, and access to essential amenities, e.g. healthy food. The findings provide powerful insights into children’s everyday experiences and the complex nature of poverty and its impact on health. </w:t>
            </w:r>
          </w:p>
          <w:p w14:paraId="5A4DE25A" w14:textId="6AD992F8" w:rsidR="00DA7A71" w:rsidRPr="00313C0A" w:rsidRDefault="00313C0A" w:rsidP="00313C0A">
            <w:pPr>
              <w:pStyle w:val="ListParagraph"/>
              <w:numPr>
                <w:ilvl w:val="0"/>
                <w:numId w:val="2"/>
              </w:numPr>
              <w:jc w:val="both"/>
              <w:rPr>
                <w:rFonts w:ascii="Arial" w:hAnsi="Arial" w:cs="Arial"/>
                <w:sz w:val="22"/>
                <w:szCs w:val="22"/>
              </w:rPr>
            </w:pPr>
            <w:r w:rsidRPr="00313C0A">
              <w:rPr>
                <w:rFonts w:ascii="Arial" w:hAnsi="Arial" w:cs="Arial"/>
                <w:sz w:val="22"/>
                <w:szCs w:val="22"/>
              </w:rPr>
              <w:t xml:space="preserve">Workshop </w:t>
            </w:r>
            <w:r w:rsidR="000F36EC">
              <w:rPr>
                <w:rFonts w:ascii="Arial" w:hAnsi="Arial" w:cs="Arial"/>
                <w:sz w:val="22"/>
                <w:szCs w:val="22"/>
              </w:rPr>
              <w:t xml:space="preserve">in small groups </w:t>
            </w:r>
            <w:r w:rsidRPr="00313C0A">
              <w:rPr>
                <w:rFonts w:ascii="Arial" w:hAnsi="Arial" w:cs="Arial"/>
                <w:sz w:val="22"/>
                <w:szCs w:val="22"/>
              </w:rPr>
              <w:t xml:space="preserve">findings and </w:t>
            </w:r>
            <w:bookmarkStart w:id="0" w:name="_GoBack"/>
            <w:bookmarkEnd w:id="0"/>
            <w:r w:rsidRPr="00313C0A">
              <w:rPr>
                <w:rFonts w:ascii="Arial" w:hAnsi="Arial" w:cs="Arial"/>
                <w:sz w:val="22"/>
                <w:szCs w:val="22"/>
              </w:rPr>
              <w:t xml:space="preserve">consider ways to use </w:t>
            </w:r>
            <w:r w:rsidR="000F36EC">
              <w:rPr>
                <w:rFonts w:ascii="Arial" w:hAnsi="Arial" w:cs="Arial"/>
                <w:sz w:val="22"/>
                <w:szCs w:val="22"/>
              </w:rPr>
              <w:t>them</w:t>
            </w:r>
            <w:r w:rsidRPr="00313C0A">
              <w:rPr>
                <w:rFonts w:ascii="Arial" w:hAnsi="Arial" w:cs="Arial"/>
                <w:sz w:val="22"/>
                <w:szCs w:val="22"/>
              </w:rPr>
              <w:t xml:space="preserve"> to </w:t>
            </w:r>
            <w:r w:rsidR="000F36EC">
              <w:rPr>
                <w:rFonts w:ascii="Arial" w:hAnsi="Arial" w:cs="Arial"/>
                <w:sz w:val="22"/>
                <w:szCs w:val="22"/>
              </w:rPr>
              <w:t xml:space="preserve">empower </w:t>
            </w:r>
            <w:r w:rsidRPr="00313C0A">
              <w:rPr>
                <w:rFonts w:ascii="Arial" w:hAnsi="Arial" w:cs="Arial"/>
                <w:sz w:val="22"/>
                <w:szCs w:val="22"/>
              </w:rPr>
              <w:t xml:space="preserve">communities and </w:t>
            </w:r>
            <w:r w:rsidR="000F36EC">
              <w:rPr>
                <w:rFonts w:ascii="Arial" w:hAnsi="Arial" w:cs="Arial"/>
                <w:sz w:val="22"/>
                <w:szCs w:val="22"/>
              </w:rPr>
              <w:t xml:space="preserve">advocate to </w:t>
            </w:r>
            <w:r w:rsidRPr="00313C0A">
              <w:rPr>
                <w:rFonts w:ascii="Arial" w:hAnsi="Arial" w:cs="Arial"/>
                <w:sz w:val="22"/>
                <w:szCs w:val="22"/>
              </w:rPr>
              <w:t>policy makers</w:t>
            </w:r>
            <w:r w:rsidR="000F36EC">
              <w:rPr>
                <w:rFonts w:ascii="Arial" w:hAnsi="Arial" w:cs="Arial"/>
                <w:sz w:val="22"/>
                <w:szCs w:val="22"/>
              </w:rPr>
              <w:t xml:space="preserve"> </w:t>
            </w:r>
            <w:r w:rsidRPr="00313C0A">
              <w:rPr>
                <w:rFonts w:ascii="Arial" w:hAnsi="Arial" w:cs="Arial"/>
                <w:sz w:val="22"/>
                <w:szCs w:val="22"/>
              </w:rPr>
              <w:t>– 15 minutes plus 15 for feedback and discussion</w:t>
            </w:r>
          </w:p>
          <w:p w14:paraId="5911B6CD" w14:textId="50A40B2F" w:rsidR="00313C0A" w:rsidRPr="00313C0A" w:rsidRDefault="00313C0A" w:rsidP="00313C0A">
            <w:pPr>
              <w:pStyle w:val="ListParagraph"/>
              <w:numPr>
                <w:ilvl w:val="0"/>
                <w:numId w:val="2"/>
              </w:numPr>
              <w:jc w:val="both"/>
              <w:rPr>
                <w:rFonts w:ascii="Arial" w:hAnsi="Arial" w:cs="Arial"/>
                <w:sz w:val="22"/>
                <w:szCs w:val="22"/>
              </w:rPr>
            </w:pPr>
            <w:r w:rsidRPr="00313C0A">
              <w:rPr>
                <w:rFonts w:ascii="Arial" w:hAnsi="Arial" w:cs="Arial"/>
                <w:sz w:val="22"/>
                <w:szCs w:val="22"/>
              </w:rPr>
              <w:t>Presentation on methods employed by the researchers and their insights</w:t>
            </w:r>
          </w:p>
          <w:p w14:paraId="70E67A06" w14:textId="0CDC8AB9" w:rsidR="00313C0A" w:rsidRPr="00313C0A" w:rsidRDefault="00313C0A" w:rsidP="00313C0A">
            <w:pPr>
              <w:pStyle w:val="ListParagraph"/>
              <w:numPr>
                <w:ilvl w:val="0"/>
                <w:numId w:val="2"/>
              </w:numPr>
              <w:jc w:val="both"/>
              <w:rPr>
                <w:rFonts w:ascii="Arial" w:hAnsi="Arial" w:cs="Arial"/>
                <w:sz w:val="22"/>
                <w:szCs w:val="22"/>
              </w:rPr>
            </w:pPr>
            <w:r w:rsidRPr="00313C0A">
              <w:rPr>
                <w:rFonts w:ascii="Arial" w:hAnsi="Arial" w:cs="Arial"/>
                <w:sz w:val="22"/>
                <w:szCs w:val="22"/>
              </w:rPr>
              <w:t xml:space="preserve">Workshop </w:t>
            </w:r>
            <w:r w:rsidR="000F36EC">
              <w:rPr>
                <w:rFonts w:ascii="Arial" w:hAnsi="Arial" w:cs="Arial"/>
                <w:sz w:val="22"/>
                <w:szCs w:val="22"/>
              </w:rPr>
              <w:t xml:space="preserve">in small groups </w:t>
            </w:r>
            <w:r w:rsidRPr="00313C0A">
              <w:rPr>
                <w:rFonts w:ascii="Arial" w:hAnsi="Arial" w:cs="Arial"/>
                <w:sz w:val="22"/>
                <w:szCs w:val="22"/>
              </w:rPr>
              <w:t xml:space="preserve">other </w:t>
            </w:r>
            <w:r w:rsidR="000F36EC">
              <w:rPr>
                <w:rFonts w:ascii="Arial" w:hAnsi="Arial" w:cs="Arial"/>
                <w:sz w:val="22"/>
                <w:szCs w:val="22"/>
              </w:rPr>
              <w:t xml:space="preserve">health promotion issues </w:t>
            </w:r>
            <w:r w:rsidRPr="00313C0A">
              <w:rPr>
                <w:rFonts w:ascii="Arial" w:hAnsi="Arial" w:cs="Arial"/>
                <w:sz w:val="22"/>
                <w:szCs w:val="22"/>
              </w:rPr>
              <w:t>and other visual methods appropriate to such research – 15 minutes plus 15 for discussion</w:t>
            </w:r>
          </w:p>
          <w:p w14:paraId="7F0C1653" w14:textId="56E9AF7A" w:rsidR="00313C0A" w:rsidRPr="00313C0A" w:rsidRDefault="00313C0A" w:rsidP="00313C0A">
            <w:pPr>
              <w:pStyle w:val="ListParagraph"/>
              <w:numPr>
                <w:ilvl w:val="0"/>
                <w:numId w:val="2"/>
              </w:numPr>
              <w:jc w:val="both"/>
              <w:rPr>
                <w:rFonts w:ascii="Arial" w:hAnsi="Arial" w:cs="Arial"/>
                <w:sz w:val="22"/>
                <w:szCs w:val="22"/>
              </w:rPr>
            </w:pPr>
            <w:r w:rsidRPr="00313C0A">
              <w:rPr>
                <w:rFonts w:ascii="Arial" w:hAnsi="Arial" w:cs="Arial"/>
                <w:sz w:val="22"/>
                <w:szCs w:val="22"/>
              </w:rPr>
              <w:t>Presentation and final reflections from the team on use of visual anthropology in health promotion research</w:t>
            </w:r>
            <w:r w:rsidR="000F36EC">
              <w:rPr>
                <w:rFonts w:ascii="Arial" w:hAnsi="Arial" w:cs="Arial"/>
                <w:sz w:val="22"/>
                <w:szCs w:val="22"/>
              </w:rPr>
              <w:t>, empowerment</w:t>
            </w:r>
            <w:r w:rsidRPr="00313C0A">
              <w:rPr>
                <w:rFonts w:ascii="Arial" w:hAnsi="Arial" w:cs="Arial"/>
                <w:sz w:val="22"/>
                <w:szCs w:val="22"/>
              </w:rPr>
              <w:t xml:space="preserve"> and advocacy</w:t>
            </w:r>
            <w:r w:rsidR="000F36EC">
              <w:rPr>
                <w:rFonts w:ascii="Arial" w:hAnsi="Arial" w:cs="Arial"/>
                <w:sz w:val="22"/>
                <w:szCs w:val="22"/>
              </w:rPr>
              <w:t xml:space="preserve"> – 15 minutes</w:t>
            </w:r>
            <w:r w:rsidRPr="00313C0A">
              <w:rPr>
                <w:rFonts w:ascii="Arial" w:hAnsi="Arial" w:cs="Arial"/>
                <w:sz w:val="22"/>
                <w:szCs w:val="22"/>
              </w:rPr>
              <w:t>.</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7777777" w:rsidR="00DA7A71" w:rsidRDefault="00DA7A71" w:rsidP="00E36AD7">
            <w:pPr>
              <w:jc w:val="both"/>
              <w:rPr>
                <w:rFonts w:ascii="Arial" w:hAnsi="Arial" w:cs="Arial"/>
                <w:b/>
                <w:sz w:val="22"/>
                <w:szCs w:val="22"/>
              </w:rPr>
            </w:pPr>
          </w:p>
          <w:p w14:paraId="5A4DE260" w14:textId="6A2F6067" w:rsidR="00DA7A71" w:rsidRPr="00D36BDB" w:rsidRDefault="00D36BDB" w:rsidP="00E36AD7">
            <w:pPr>
              <w:jc w:val="both"/>
              <w:rPr>
                <w:rFonts w:ascii="Arial" w:hAnsi="Arial" w:cs="Arial"/>
                <w:sz w:val="22"/>
                <w:szCs w:val="22"/>
              </w:rPr>
            </w:pPr>
            <w:r w:rsidRPr="00D36BDB">
              <w:rPr>
                <w:rFonts w:ascii="Arial" w:hAnsi="Arial" w:cs="Arial"/>
                <w:sz w:val="22"/>
                <w:szCs w:val="22"/>
              </w:rPr>
              <w:t>Increased knowledge and skill in:</w:t>
            </w:r>
          </w:p>
          <w:p w14:paraId="36923180" w14:textId="557B2494" w:rsidR="00D36BDB" w:rsidRPr="00D36BDB" w:rsidRDefault="00D36BDB" w:rsidP="00D36BDB">
            <w:pPr>
              <w:pStyle w:val="ListParagraph"/>
              <w:numPr>
                <w:ilvl w:val="0"/>
                <w:numId w:val="1"/>
              </w:numPr>
              <w:jc w:val="both"/>
              <w:rPr>
                <w:rFonts w:ascii="Arial" w:hAnsi="Arial" w:cs="Arial"/>
                <w:sz w:val="22"/>
                <w:szCs w:val="22"/>
              </w:rPr>
            </w:pPr>
            <w:r w:rsidRPr="00D36BDB">
              <w:rPr>
                <w:rFonts w:ascii="Arial" w:hAnsi="Arial" w:cs="Arial"/>
                <w:sz w:val="22"/>
                <w:szCs w:val="22"/>
              </w:rPr>
              <w:t>Analysing child poverty and other key public health issues</w:t>
            </w:r>
          </w:p>
          <w:p w14:paraId="70371EAD" w14:textId="2258534D" w:rsidR="00D36BDB" w:rsidRPr="00D36BDB" w:rsidRDefault="00D36BDB" w:rsidP="00D36BDB">
            <w:pPr>
              <w:pStyle w:val="ListParagraph"/>
              <w:numPr>
                <w:ilvl w:val="0"/>
                <w:numId w:val="1"/>
              </w:numPr>
              <w:jc w:val="both"/>
              <w:rPr>
                <w:rFonts w:ascii="Arial" w:hAnsi="Arial" w:cs="Arial"/>
                <w:sz w:val="22"/>
                <w:szCs w:val="22"/>
              </w:rPr>
            </w:pPr>
            <w:r w:rsidRPr="00D36BDB">
              <w:rPr>
                <w:rFonts w:ascii="Arial" w:hAnsi="Arial" w:cs="Arial"/>
                <w:sz w:val="22"/>
                <w:szCs w:val="22"/>
              </w:rPr>
              <w:t>Using visual anthropology to research key public health issues</w:t>
            </w:r>
          </w:p>
          <w:p w14:paraId="318067E5" w14:textId="0F9C56CA" w:rsidR="00D36BDB" w:rsidRPr="00D36BDB" w:rsidRDefault="00D36BDB" w:rsidP="00D36BDB">
            <w:pPr>
              <w:pStyle w:val="ListParagraph"/>
              <w:numPr>
                <w:ilvl w:val="0"/>
                <w:numId w:val="1"/>
              </w:numPr>
              <w:jc w:val="both"/>
              <w:rPr>
                <w:rFonts w:ascii="Arial" w:hAnsi="Arial" w:cs="Arial"/>
                <w:sz w:val="22"/>
                <w:szCs w:val="22"/>
              </w:rPr>
            </w:pPr>
            <w:r w:rsidRPr="00D36BDB">
              <w:rPr>
                <w:rFonts w:ascii="Arial" w:hAnsi="Arial" w:cs="Arial"/>
                <w:sz w:val="22"/>
                <w:szCs w:val="22"/>
              </w:rPr>
              <w:t>Presenting the findings from visual methods in innovative ways to communities and policy makers.</w:t>
            </w: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02EAF"/>
    <w:multiLevelType w:val="hybridMultilevel"/>
    <w:tmpl w:val="883E4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BB93241"/>
    <w:multiLevelType w:val="hybridMultilevel"/>
    <w:tmpl w:val="3FB67A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F92950-1BA2-4823-9015-98FB5708F2E3}"/>
    <w:docVar w:name="dgnword-eventsink" w:val="895237508640"/>
  </w:docVars>
  <w:rsids>
    <w:rsidRoot w:val="00663BFF"/>
    <w:rsid w:val="00026E39"/>
    <w:rsid w:val="0003525D"/>
    <w:rsid w:val="00077988"/>
    <w:rsid w:val="0008349E"/>
    <w:rsid w:val="000C05CE"/>
    <w:rsid w:val="000F36EC"/>
    <w:rsid w:val="00131D1E"/>
    <w:rsid w:val="001C3A37"/>
    <w:rsid w:val="00211765"/>
    <w:rsid w:val="00230B21"/>
    <w:rsid w:val="00242808"/>
    <w:rsid w:val="00294265"/>
    <w:rsid w:val="002B7FC8"/>
    <w:rsid w:val="002F34DB"/>
    <w:rsid w:val="00313C0A"/>
    <w:rsid w:val="00317FFE"/>
    <w:rsid w:val="00363AF7"/>
    <w:rsid w:val="003A6236"/>
    <w:rsid w:val="003B15A7"/>
    <w:rsid w:val="003F596D"/>
    <w:rsid w:val="00485CB7"/>
    <w:rsid w:val="00490208"/>
    <w:rsid w:val="004B5B95"/>
    <w:rsid w:val="004C45A1"/>
    <w:rsid w:val="004E345D"/>
    <w:rsid w:val="00564331"/>
    <w:rsid w:val="00590824"/>
    <w:rsid w:val="005F7DC7"/>
    <w:rsid w:val="006605DB"/>
    <w:rsid w:val="00663BFF"/>
    <w:rsid w:val="006C6E32"/>
    <w:rsid w:val="0070252B"/>
    <w:rsid w:val="00714C46"/>
    <w:rsid w:val="007A2A9C"/>
    <w:rsid w:val="0082392D"/>
    <w:rsid w:val="008874BF"/>
    <w:rsid w:val="008C05AC"/>
    <w:rsid w:val="00932377"/>
    <w:rsid w:val="009B7881"/>
    <w:rsid w:val="00A112C8"/>
    <w:rsid w:val="00A1780F"/>
    <w:rsid w:val="00A9020C"/>
    <w:rsid w:val="00A92990"/>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36BDB"/>
    <w:rsid w:val="00D71EFE"/>
    <w:rsid w:val="00DA45EE"/>
    <w:rsid w:val="00DA7A71"/>
    <w:rsid w:val="00DC2C64"/>
    <w:rsid w:val="00DE6D44"/>
    <w:rsid w:val="00E0479B"/>
    <w:rsid w:val="00E36AD7"/>
    <w:rsid w:val="00E379B4"/>
    <w:rsid w:val="00E458B1"/>
    <w:rsid w:val="00EA386D"/>
    <w:rsid w:val="00F16B61"/>
    <w:rsid w:val="00F407AD"/>
    <w:rsid w:val="00F86A0C"/>
    <w:rsid w:val="00FB1D82"/>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D3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dcmitype/"/>
    <ds:schemaRef ds:uri="http://schemas.microsoft.com/office/2006/documentManagement/types"/>
    <ds:schemaRef ds:uri="http://www.w3.org/XML/1998/namespace"/>
    <ds:schemaRef ds:uri="6911e96c-4cc4-42d5-8e43-f93924cf6a05"/>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EE5797A1-E9CA-4DA4-8681-258CCA821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1567</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2018-09-16T11:48:00Z</dcterms:created>
  <dcterms:modified xsi:type="dcterms:W3CDTF">2018-09-16T11:48:00Z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