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482E5" w14:textId="77777777" w:rsidR="002F49AF" w:rsidRPr="00D82225" w:rsidRDefault="002F49AF" w:rsidP="000F640D">
      <w:pPr>
        <w:rPr>
          <w:rFonts w:ascii="Arial" w:hAnsi="Arial" w:cs="Arial"/>
          <w:b/>
        </w:rPr>
      </w:pPr>
      <w:r w:rsidRPr="00D82225">
        <w:rPr>
          <w:rFonts w:ascii="Arial" w:hAnsi="Arial" w:cs="Arial"/>
          <w:b/>
        </w:rPr>
        <w:t>Enhancing Seedling Detection in New Zealand Forestry: A Multi-</w:t>
      </w:r>
      <w:proofErr w:type="spellStart"/>
      <w:r w:rsidRPr="00D82225">
        <w:rPr>
          <w:rFonts w:ascii="Arial" w:hAnsi="Arial" w:cs="Arial"/>
          <w:b/>
        </w:rPr>
        <w:t>Datastream</w:t>
      </w:r>
      <w:proofErr w:type="spellEnd"/>
      <w:r w:rsidRPr="00D82225">
        <w:rPr>
          <w:rFonts w:ascii="Arial" w:hAnsi="Arial" w:cs="Arial"/>
          <w:b/>
        </w:rPr>
        <w:t xml:space="preserve"> Approach</w:t>
      </w:r>
    </w:p>
    <w:p w14:paraId="2B12A6D7" w14:textId="77777777" w:rsidR="00A63654" w:rsidRPr="00D82225" w:rsidRDefault="00A63654" w:rsidP="00A63654">
      <w:pPr>
        <w:rPr>
          <w:rFonts w:ascii="Arial" w:hAnsi="Arial" w:cs="Arial"/>
        </w:rPr>
      </w:pPr>
      <w:r w:rsidRPr="00D82225">
        <w:rPr>
          <w:rFonts w:ascii="Arial" w:hAnsi="Arial" w:cs="Arial"/>
        </w:rPr>
        <w:t>Early detection of seedlings is crucial for effective silvicultural practices and accurate mortality quantification in New Zealand plantation forestry. However, the presence of dense weed populations within the forestry cutover environment presents a significant challenge in the development of accurate detection models.</w:t>
      </w:r>
    </w:p>
    <w:p w14:paraId="05975562" w14:textId="77777777" w:rsidR="00A63654" w:rsidRPr="00D82225" w:rsidRDefault="00A63654" w:rsidP="00A63654">
      <w:pPr>
        <w:rPr>
          <w:rFonts w:ascii="Arial" w:hAnsi="Arial" w:cs="Arial"/>
        </w:rPr>
      </w:pPr>
      <w:r w:rsidRPr="00D82225">
        <w:rPr>
          <w:rFonts w:ascii="Arial" w:hAnsi="Arial" w:cs="Arial"/>
        </w:rPr>
        <w:t>Recent advancements in consumer-grade multispectral UAV technology, such as the DJI Mavic 3 Multispectral, offer a cost-effective solution for capturing high-resolution RGB and multispectral imagery simultaneously. This study addresses the limitations of existing New Zealand UAV seedling detection models by developing mixed-resolution detection models using both high-resolution RGB and multispectral imagery.</w:t>
      </w:r>
    </w:p>
    <w:p w14:paraId="19B34AD3" w14:textId="77777777" w:rsidR="00A63654" w:rsidRPr="00D82225" w:rsidRDefault="00A63654" w:rsidP="00A63654">
      <w:pPr>
        <w:rPr>
          <w:rFonts w:ascii="Arial" w:hAnsi="Arial" w:cs="Arial"/>
        </w:rPr>
      </w:pPr>
      <w:r w:rsidRPr="00D82225">
        <w:rPr>
          <w:rFonts w:ascii="Arial" w:hAnsi="Arial" w:cs="Arial"/>
        </w:rPr>
        <w:t xml:space="preserve">Focusing on one-year-old Pinus radiata and </w:t>
      </w:r>
      <w:proofErr w:type="spellStart"/>
      <w:r w:rsidRPr="00D82225">
        <w:rPr>
          <w:rFonts w:ascii="Arial" w:hAnsi="Arial" w:cs="Arial"/>
        </w:rPr>
        <w:t>Pseudotsuga</w:t>
      </w:r>
      <w:proofErr w:type="spellEnd"/>
      <w:r w:rsidRPr="00D82225">
        <w:rPr>
          <w:rFonts w:ascii="Arial" w:hAnsi="Arial" w:cs="Arial"/>
        </w:rPr>
        <w:t xml:space="preserve"> </w:t>
      </w:r>
      <w:proofErr w:type="spellStart"/>
      <w:r w:rsidRPr="00D82225">
        <w:rPr>
          <w:rFonts w:ascii="Arial" w:hAnsi="Arial" w:cs="Arial"/>
        </w:rPr>
        <w:t>menziesii</w:t>
      </w:r>
      <w:proofErr w:type="spellEnd"/>
      <w:r w:rsidRPr="00D82225">
        <w:rPr>
          <w:rFonts w:ascii="Arial" w:hAnsi="Arial" w:cs="Arial"/>
        </w:rPr>
        <w:t xml:space="preserve"> seedlings across diverse site characteristics, five trial sites were selected in the Blue Mountains (Otago, New Zealand). These sites, </w:t>
      </w:r>
      <w:proofErr w:type="spellStart"/>
      <w:r w:rsidRPr="00D82225">
        <w:rPr>
          <w:rFonts w:ascii="Arial" w:hAnsi="Arial" w:cs="Arial"/>
        </w:rPr>
        <w:t>totaling</w:t>
      </w:r>
      <w:proofErr w:type="spellEnd"/>
      <w:r w:rsidRPr="00D82225">
        <w:rPr>
          <w:rFonts w:ascii="Arial" w:hAnsi="Arial" w:cs="Arial"/>
        </w:rPr>
        <w:t xml:space="preserve"> 143.8 hectares, encompass a spectrum of topographic, vegetative, and crop health conditions. At a flight height of 65m, high-resolution RGB imagery achieved a spatial resolution of 1.77 cm/</w:t>
      </w:r>
      <w:proofErr w:type="spellStart"/>
      <w:r w:rsidRPr="00D82225">
        <w:rPr>
          <w:rFonts w:ascii="Arial" w:hAnsi="Arial" w:cs="Arial"/>
        </w:rPr>
        <w:t>px</w:t>
      </w:r>
      <w:proofErr w:type="spellEnd"/>
      <w:r w:rsidRPr="00D82225">
        <w:rPr>
          <w:rFonts w:ascii="Arial" w:hAnsi="Arial" w:cs="Arial"/>
        </w:rPr>
        <w:t>, while multispectral datasets attained 3.03 cm/</w:t>
      </w:r>
      <w:proofErr w:type="spellStart"/>
      <w:r w:rsidRPr="00D82225">
        <w:rPr>
          <w:rFonts w:ascii="Arial" w:hAnsi="Arial" w:cs="Arial"/>
        </w:rPr>
        <w:t>px</w:t>
      </w:r>
      <w:proofErr w:type="spellEnd"/>
      <w:r w:rsidRPr="00D82225">
        <w:rPr>
          <w:rFonts w:ascii="Arial" w:hAnsi="Arial" w:cs="Arial"/>
        </w:rPr>
        <w:t>.</w:t>
      </w:r>
    </w:p>
    <w:p w14:paraId="0E4A394D" w14:textId="77777777" w:rsidR="00A63654" w:rsidRPr="00D82225" w:rsidRDefault="00A63654" w:rsidP="00A63654">
      <w:pPr>
        <w:rPr>
          <w:rFonts w:ascii="Arial" w:hAnsi="Arial" w:cs="Arial"/>
        </w:rPr>
      </w:pPr>
      <w:r w:rsidRPr="00D82225">
        <w:rPr>
          <w:rFonts w:ascii="Arial" w:hAnsi="Arial" w:cs="Arial"/>
        </w:rPr>
        <w:t>Within the mapped area, an estimated 140,870 seedlings are present for annotation. In addition to imagery annotation, ground-truthing using survey-grade GNSS receivers recorded the precise locations of 1,612 seedlings in regions with challenging detection conditions. Furthermore, the ground-truthing process included qualitative assessment of the health status of the seedlings.</w:t>
      </w:r>
    </w:p>
    <w:p w14:paraId="5084FEBC" w14:textId="32E8D951" w:rsidR="00A63654" w:rsidRPr="00D82225" w:rsidRDefault="00A63654" w:rsidP="00A63654">
      <w:pPr>
        <w:rPr>
          <w:rFonts w:ascii="Arial" w:hAnsi="Arial" w:cs="Arial"/>
        </w:rPr>
      </w:pPr>
      <w:r w:rsidRPr="00D82225">
        <w:rPr>
          <w:rFonts w:ascii="Arial" w:hAnsi="Arial" w:cs="Arial"/>
        </w:rPr>
        <w:t>This study was conducted under operational conditions, with the model generated from this study intended for direct operational use in New Zealand forestry management. We hope this nuanced approach, incorporating these multiple data streams, not only facilitates the generation of more powerful training data but also enables a more accurate assessment of model performance. By combining high-resolution imagery with precise ground-</w:t>
      </w:r>
      <w:proofErr w:type="spellStart"/>
      <w:r w:rsidRPr="00D82225">
        <w:rPr>
          <w:rFonts w:ascii="Arial" w:hAnsi="Arial" w:cs="Arial"/>
        </w:rPr>
        <w:t>truthed</w:t>
      </w:r>
      <w:proofErr w:type="spellEnd"/>
      <w:r w:rsidRPr="00D82225">
        <w:rPr>
          <w:rFonts w:ascii="Arial" w:hAnsi="Arial" w:cs="Arial"/>
        </w:rPr>
        <w:t xml:space="preserve"> seedling locations and health status, our methodology aims to enhance the robustness and reliability of seedling detection models.</w:t>
      </w:r>
    </w:p>
    <w:p w14:paraId="192D623E" w14:textId="77777777" w:rsidR="00A63654" w:rsidRPr="00D82225" w:rsidRDefault="00A63654" w:rsidP="00A63654">
      <w:pPr>
        <w:rPr>
          <w:rFonts w:ascii="Arial" w:hAnsi="Arial" w:cs="Arial"/>
        </w:rPr>
      </w:pPr>
      <w:r w:rsidRPr="00D82225">
        <w:rPr>
          <w:rFonts w:ascii="Arial" w:hAnsi="Arial" w:cs="Arial"/>
        </w:rPr>
        <w:t>This holistic approach not only improves the model's ability to accurately detect seedlings in difficult conditions but also provides valuable insights into its effectiveness across diverse environmental conditions, ultimately advancing our understanding and application of remote sensing techniques in forestry management.</w:t>
      </w:r>
    </w:p>
    <w:p w14:paraId="7D1EA63B" w14:textId="77777777" w:rsidR="00A63654" w:rsidRPr="00D82225" w:rsidRDefault="00A63654" w:rsidP="00A63654">
      <w:pPr>
        <w:rPr>
          <w:rFonts w:ascii="Arial" w:hAnsi="Arial" w:cs="Arial"/>
        </w:rPr>
      </w:pPr>
      <w:r w:rsidRPr="00D82225">
        <w:rPr>
          <w:rFonts w:ascii="Arial" w:hAnsi="Arial" w:cs="Arial"/>
        </w:rPr>
        <w:t xml:space="preserve">Preliminary examination of the collected data </w:t>
      </w:r>
      <w:proofErr w:type="spellStart"/>
      <w:r w:rsidRPr="00D82225">
        <w:rPr>
          <w:rFonts w:ascii="Arial" w:hAnsi="Arial" w:cs="Arial"/>
        </w:rPr>
        <w:t>instills</w:t>
      </w:r>
      <w:proofErr w:type="spellEnd"/>
      <w:r w:rsidRPr="00D82225">
        <w:rPr>
          <w:rFonts w:ascii="Arial" w:hAnsi="Arial" w:cs="Arial"/>
        </w:rPr>
        <w:t xml:space="preserve"> confidence in the potential for improved detection accuracy, especially in heavily vegetated areas, through the integration of multispectral and high-resolution RGB imagery. While the research is ongoing and results are pending, initial observations suggest promising outcomes for advancing seedling detection methodologies in New Zealand forestry.</w:t>
      </w:r>
    </w:p>
    <w:p w14:paraId="01606F67" w14:textId="77777777" w:rsidR="004C33DE" w:rsidRPr="00D82225" w:rsidRDefault="004C33DE" w:rsidP="006D69CE">
      <w:pPr>
        <w:rPr>
          <w:rFonts w:ascii="Arial" w:hAnsi="Arial" w:cs="Arial"/>
        </w:rPr>
      </w:pPr>
    </w:p>
    <w:sectPr w:rsidR="004C33DE" w:rsidRPr="00D82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33A35"/>
    <w:multiLevelType w:val="hybridMultilevel"/>
    <w:tmpl w:val="87ECE548"/>
    <w:lvl w:ilvl="0" w:tplc="226A9A36">
      <w:numFmt w:val="bullet"/>
      <w:lvlText w:val="-"/>
      <w:lvlJc w:val="left"/>
      <w:pPr>
        <w:ind w:left="720" w:hanging="360"/>
      </w:pPr>
      <w:rPr>
        <w:rFonts w:ascii="Century" w:eastAsiaTheme="minorHAnsi" w:hAnsi="Century"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6AB00B1"/>
    <w:multiLevelType w:val="multilevel"/>
    <w:tmpl w:val="A6DA87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0D872E2"/>
    <w:multiLevelType w:val="hybridMultilevel"/>
    <w:tmpl w:val="6DC8F1C0"/>
    <w:lvl w:ilvl="0" w:tplc="D6FCFCA8">
      <w:numFmt w:val="bullet"/>
      <w:lvlText w:val="-"/>
      <w:lvlJc w:val="left"/>
      <w:pPr>
        <w:ind w:left="720" w:hanging="360"/>
      </w:pPr>
      <w:rPr>
        <w:rFonts w:ascii="Century" w:eastAsiaTheme="minorHAnsi" w:hAnsi="Century"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2692451">
    <w:abstractNumId w:val="1"/>
  </w:num>
  <w:num w:numId="2" w16cid:durableId="861285832">
    <w:abstractNumId w:val="1"/>
  </w:num>
  <w:num w:numId="3" w16cid:durableId="193080638">
    <w:abstractNumId w:val="1"/>
  </w:num>
  <w:num w:numId="4" w16cid:durableId="829634608">
    <w:abstractNumId w:val="1"/>
  </w:num>
  <w:num w:numId="5" w16cid:durableId="1277568242">
    <w:abstractNumId w:val="0"/>
  </w:num>
  <w:num w:numId="6" w16cid:durableId="90375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A"/>
    <w:rsid w:val="00005853"/>
    <w:rsid w:val="00022467"/>
    <w:rsid w:val="000630C6"/>
    <w:rsid w:val="00075CF7"/>
    <w:rsid w:val="000A0600"/>
    <w:rsid w:val="000C1456"/>
    <w:rsid w:val="000D364E"/>
    <w:rsid w:val="000E3C21"/>
    <w:rsid w:val="000F640D"/>
    <w:rsid w:val="0010549A"/>
    <w:rsid w:val="00162915"/>
    <w:rsid w:val="001A637D"/>
    <w:rsid w:val="001D28CF"/>
    <w:rsid w:val="001D56EF"/>
    <w:rsid w:val="00230316"/>
    <w:rsid w:val="00230B0A"/>
    <w:rsid w:val="00253765"/>
    <w:rsid w:val="00290AC7"/>
    <w:rsid w:val="002C2A79"/>
    <w:rsid w:val="002F3CEE"/>
    <w:rsid w:val="002F49AF"/>
    <w:rsid w:val="00312CBE"/>
    <w:rsid w:val="00315630"/>
    <w:rsid w:val="00321F30"/>
    <w:rsid w:val="0036129C"/>
    <w:rsid w:val="00377131"/>
    <w:rsid w:val="003912C2"/>
    <w:rsid w:val="003B008E"/>
    <w:rsid w:val="003B51EA"/>
    <w:rsid w:val="0040372D"/>
    <w:rsid w:val="00425591"/>
    <w:rsid w:val="00425B51"/>
    <w:rsid w:val="00464070"/>
    <w:rsid w:val="004A1695"/>
    <w:rsid w:val="004C33DE"/>
    <w:rsid w:val="005100C2"/>
    <w:rsid w:val="00522917"/>
    <w:rsid w:val="005322B0"/>
    <w:rsid w:val="005B3A8C"/>
    <w:rsid w:val="005F3C9D"/>
    <w:rsid w:val="00616899"/>
    <w:rsid w:val="00652310"/>
    <w:rsid w:val="00657FE0"/>
    <w:rsid w:val="00663CCF"/>
    <w:rsid w:val="00670A37"/>
    <w:rsid w:val="00690645"/>
    <w:rsid w:val="006943C3"/>
    <w:rsid w:val="006C44FF"/>
    <w:rsid w:val="006D69CE"/>
    <w:rsid w:val="0072121F"/>
    <w:rsid w:val="00760FD8"/>
    <w:rsid w:val="007620C1"/>
    <w:rsid w:val="007A363A"/>
    <w:rsid w:val="007B2E90"/>
    <w:rsid w:val="007B3E64"/>
    <w:rsid w:val="007C01C3"/>
    <w:rsid w:val="00802A4D"/>
    <w:rsid w:val="00802BAA"/>
    <w:rsid w:val="0085660B"/>
    <w:rsid w:val="0089247A"/>
    <w:rsid w:val="008B72A0"/>
    <w:rsid w:val="008C47FA"/>
    <w:rsid w:val="008F3657"/>
    <w:rsid w:val="00923D3D"/>
    <w:rsid w:val="00935298"/>
    <w:rsid w:val="009940F6"/>
    <w:rsid w:val="009B6BFE"/>
    <w:rsid w:val="009E22A3"/>
    <w:rsid w:val="009F6659"/>
    <w:rsid w:val="00A55E07"/>
    <w:rsid w:val="00A63654"/>
    <w:rsid w:val="00AA12C1"/>
    <w:rsid w:val="00AB6D5E"/>
    <w:rsid w:val="00AD0163"/>
    <w:rsid w:val="00AD0D27"/>
    <w:rsid w:val="00AF5A7A"/>
    <w:rsid w:val="00B22B24"/>
    <w:rsid w:val="00B25321"/>
    <w:rsid w:val="00B35ED4"/>
    <w:rsid w:val="00B646CB"/>
    <w:rsid w:val="00BA13A7"/>
    <w:rsid w:val="00C103B1"/>
    <w:rsid w:val="00C36CA4"/>
    <w:rsid w:val="00C42A5D"/>
    <w:rsid w:val="00CA68DA"/>
    <w:rsid w:val="00D2242F"/>
    <w:rsid w:val="00D36A20"/>
    <w:rsid w:val="00D52D90"/>
    <w:rsid w:val="00D82225"/>
    <w:rsid w:val="00DB0119"/>
    <w:rsid w:val="00DF7ABA"/>
    <w:rsid w:val="00E549BD"/>
    <w:rsid w:val="00E91C83"/>
    <w:rsid w:val="00EB1DDD"/>
    <w:rsid w:val="00EC4D6B"/>
    <w:rsid w:val="00ED06DF"/>
    <w:rsid w:val="00ED76C1"/>
    <w:rsid w:val="00EF30D9"/>
    <w:rsid w:val="00EF55B5"/>
    <w:rsid w:val="00F147F7"/>
    <w:rsid w:val="00F33070"/>
    <w:rsid w:val="00F36908"/>
    <w:rsid w:val="00F37C04"/>
    <w:rsid w:val="00F67B2A"/>
    <w:rsid w:val="00FE7C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855B"/>
  <w15:chartTrackingRefBased/>
  <w15:docId w15:val="{B997AB60-9796-49D3-8B78-C2E81814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0D"/>
    <w:pPr>
      <w:spacing w:line="259" w:lineRule="auto"/>
    </w:pPr>
    <w:rPr>
      <w:rFonts w:ascii="Century" w:hAnsi="Century" w:cstheme="majorBidi"/>
      <w:bCs/>
      <w:color w:val="000000" w:themeColor="text1"/>
      <w:sz w:val="22"/>
      <w:szCs w:val="36"/>
    </w:rPr>
  </w:style>
  <w:style w:type="paragraph" w:styleId="Heading1">
    <w:name w:val="heading 1"/>
    <w:basedOn w:val="Normal"/>
    <w:next w:val="Normal"/>
    <w:link w:val="Heading1Char"/>
    <w:autoRedefine/>
    <w:uiPriority w:val="9"/>
    <w:qFormat/>
    <w:rsid w:val="00802BAA"/>
    <w:pPr>
      <w:keepNext/>
      <w:keepLines/>
      <w:numPr>
        <w:numId w:val="4"/>
      </w:numPr>
      <w:spacing w:before="360" w:after="80"/>
      <w:jc w:val="center"/>
      <w:outlineLvl w:val="0"/>
    </w:pPr>
    <w:rPr>
      <w:rFonts w:eastAsiaTheme="majorEastAsia"/>
      <w:b/>
      <w:sz w:val="32"/>
      <w:szCs w:val="40"/>
      <w:lang w:val="en-US"/>
    </w:rPr>
  </w:style>
  <w:style w:type="paragraph" w:styleId="Heading2">
    <w:name w:val="heading 2"/>
    <w:basedOn w:val="Normal"/>
    <w:next w:val="Normal"/>
    <w:link w:val="Heading2Char"/>
    <w:autoRedefine/>
    <w:uiPriority w:val="9"/>
    <w:unhideWhenUsed/>
    <w:qFormat/>
    <w:rsid w:val="00802BAA"/>
    <w:pPr>
      <w:keepNext/>
      <w:keepLines/>
      <w:numPr>
        <w:ilvl w:val="1"/>
        <w:numId w:val="4"/>
      </w:numPr>
      <w:spacing w:before="160" w:after="80"/>
      <w:jc w:val="both"/>
      <w:outlineLvl w:val="1"/>
    </w:pPr>
    <w:rPr>
      <w:rFonts w:eastAsiaTheme="majorEastAsia"/>
      <w:b/>
      <w:sz w:val="28"/>
      <w:szCs w:val="32"/>
    </w:rPr>
  </w:style>
  <w:style w:type="paragraph" w:styleId="Heading3">
    <w:name w:val="heading 3"/>
    <w:basedOn w:val="Normal"/>
    <w:next w:val="Normal"/>
    <w:link w:val="Heading3Char"/>
    <w:autoRedefine/>
    <w:uiPriority w:val="9"/>
    <w:unhideWhenUsed/>
    <w:qFormat/>
    <w:rsid w:val="00802BAA"/>
    <w:pPr>
      <w:keepNext/>
      <w:keepLines/>
      <w:numPr>
        <w:ilvl w:val="2"/>
        <w:numId w:val="1"/>
      </w:numPr>
      <w:spacing w:before="160" w:after="80"/>
      <w:jc w:val="both"/>
      <w:outlineLvl w:val="2"/>
    </w:pPr>
    <w:rPr>
      <w:rFonts w:eastAsiaTheme="majorEastAsia"/>
      <w:szCs w:val="28"/>
      <w:lang w:val="en-US"/>
    </w:rPr>
  </w:style>
  <w:style w:type="paragraph" w:styleId="Heading4">
    <w:name w:val="heading 4"/>
    <w:basedOn w:val="Normal"/>
    <w:next w:val="Normal"/>
    <w:link w:val="Heading4Char"/>
    <w:uiPriority w:val="9"/>
    <w:semiHidden/>
    <w:unhideWhenUsed/>
    <w:qFormat/>
    <w:rsid w:val="00AF5A7A"/>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F5A7A"/>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F5A7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F5A7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F5A7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F5A7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AA"/>
    <w:rPr>
      <w:rFonts w:ascii="Century" w:eastAsiaTheme="majorEastAsia" w:hAnsi="Century" w:cstheme="majorBidi"/>
      <w:b/>
      <w:sz w:val="32"/>
      <w:szCs w:val="40"/>
      <w:lang w:val="en-US"/>
    </w:rPr>
  </w:style>
  <w:style w:type="character" w:customStyle="1" w:styleId="Heading2Char">
    <w:name w:val="Heading 2 Char"/>
    <w:basedOn w:val="DefaultParagraphFont"/>
    <w:link w:val="Heading2"/>
    <w:uiPriority w:val="9"/>
    <w:rsid w:val="00802BAA"/>
    <w:rPr>
      <w:rFonts w:ascii="Century" w:eastAsiaTheme="majorEastAsia" w:hAnsi="Century" w:cstheme="majorBidi"/>
      <w:b/>
      <w:sz w:val="28"/>
      <w:szCs w:val="32"/>
    </w:rPr>
  </w:style>
  <w:style w:type="character" w:customStyle="1" w:styleId="Heading3Char">
    <w:name w:val="Heading 3 Char"/>
    <w:basedOn w:val="DefaultParagraphFont"/>
    <w:link w:val="Heading3"/>
    <w:uiPriority w:val="9"/>
    <w:rsid w:val="00802BAA"/>
    <w:rPr>
      <w:rFonts w:ascii="Century" w:eastAsiaTheme="majorEastAsia" w:hAnsi="Century" w:cstheme="majorBidi"/>
      <w:szCs w:val="28"/>
      <w:lang w:val="en-US"/>
    </w:rPr>
  </w:style>
  <w:style w:type="paragraph" w:styleId="Caption">
    <w:name w:val="caption"/>
    <w:basedOn w:val="Normal"/>
    <w:next w:val="Normal"/>
    <w:autoRedefine/>
    <w:uiPriority w:val="35"/>
    <w:unhideWhenUsed/>
    <w:qFormat/>
    <w:rsid w:val="00652310"/>
    <w:pPr>
      <w:keepNext/>
      <w:spacing w:after="200" w:line="240" w:lineRule="auto"/>
      <w:jc w:val="center"/>
    </w:pPr>
    <w:rPr>
      <w:i/>
      <w:iCs/>
      <w:sz w:val="18"/>
      <w:szCs w:val="18"/>
    </w:rPr>
  </w:style>
  <w:style w:type="character" w:customStyle="1" w:styleId="Heading4Char">
    <w:name w:val="Heading 4 Char"/>
    <w:basedOn w:val="DefaultParagraphFont"/>
    <w:link w:val="Heading4"/>
    <w:uiPriority w:val="9"/>
    <w:semiHidden/>
    <w:rsid w:val="00AF5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A7A"/>
    <w:rPr>
      <w:rFonts w:eastAsiaTheme="majorEastAsia" w:cstheme="majorBidi"/>
      <w:color w:val="272727" w:themeColor="text1" w:themeTint="D8"/>
    </w:rPr>
  </w:style>
  <w:style w:type="paragraph" w:styleId="Title">
    <w:name w:val="Title"/>
    <w:basedOn w:val="Normal"/>
    <w:next w:val="Normal"/>
    <w:link w:val="TitleChar"/>
    <w:uiPriority w:val="10"/>
    <w:qFormat/>
    <w:rsid w:val="00AF5A7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F5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A7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F5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A7A"/>
    <w:pPr>
      <w:spacing w:before="160"/>
      <w:jc w:val="center"/>
    </w:pPr>
    <w:rPr>
      <w:i/>
      <w:iCs/>
      <w:color w:val="404040" w:themeColor="text1" w:themeTint="BF"/>
    </w:rPr>
  </w:style>
  <w:style w:type="character" w:customStyle="1" w:styleId="QuoteChar">
    <w:name w:val="Quote Char"/>
    <w:basedOn w:val="DefaultParagraphFont"/>
    <w:link w:val="Quote"/>
    <w:uiPriority w:val="29"/>
    <w:rsid w:val="00AF5A7A"/>
    <w:rPr>
      <w:rFonts w:ascii="Century" w:hAnsi="Century"/>
      <w:i/>
      <w:iCs/>
      <w:color w:val="404040" w:themeColor="text1" w:themeTint="BF"/>
    </w:rPr>
  </w:style>
  <w:style w:type="paragraph" w:styleId="ListParagraph">
    <w:name w:val="List Paragraph"/>
    <w:basedOn w:val="Normal"/>
    <w:uiPriority w:val="34"/>
    <w:qFormat/>
    <w:rsid w:val="00AF5A7A"/>
    <w:pPr>
      <w:ind w:left="720"/>
      <w:contextualSpacing/>
    </w:pPr>
  </w:style>
  <w:style w:type="character" w:styleId="IntenseEmphasis">
    <w:name w:val="Intense Emphasis"/>
    <w:basedOn w:val="DefaultParagraphFont"/>
    <w:uiPriority w:val="21"/>
    <w:qFormat/>
    <w:rsid w:val="00AF5A7A"/>
    <w:rPr>
      <w:i/>
      <w:iCs/>
      <w:color w:val="0F4761" w:themeColor="accent1" w:themeShade="BF"/>
    </w:rPr>
  </w:style>
  <w:style w:type="paragraph" w:styleId="IntenseQuote">
    <w:name w:val="Intense Quote"/>
    <w:basedOn w:val="Normal"/>
    <w:next w:val="Normal"/>
    <w:link w:val="IntenseQuoteChar"/>
    <w:uiPriority w:val="30"/>
    <w:qFormat/>
    <w:rsid w:val="00AF5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A7A"/>
    <w:rPr>
      <w:rFonts w:ascii="Century" w:hAnsi="Century"/>
      <w:i/>
      <w:iCs/>
      <w:color w:val="0F4761" w:themeColor="accent1" w:themeShade="BF"/>
    </w:rPr>
  </w:style>
  <w:style w:type="character" w:styleId="IntenseReference">
    <w:name w:val="Intense Reference"/>
    <w:basedOn w:val="DefaultParagraphFont"/>
    <w:uiPriority w:val="32"/>
    <w:qFormat/>
    <w:rsid w:val="00AF5A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3326">
      <w:bodyDiv w:val="1"/>
      <w:marLeft w:val="0"/>
      <w:marRight w:val="0"/>
      <w:marTop w:val="0"/>
      <w:marBottom w:val="0"/>
      <w:divBdr>
        <w:top w:val="none" w:sz="0" w:space="0" w:color="auto"/>
        <w:left w:val="none" w:sz="0" w:space="0" w:color="auto"/>
        <w:bottom w:val="none" w:sz="0" w:space="0" w:color="auto"/>
        <w:right w:val="none" w:sz="0" w:space="0" w:color="auto"/>
      </w:divBdr>
    </w:div>
    <w:div w:id="210769273">
      <w:bodyDiv w:val="1"/>
      <w:marLeft w:val="0"/>
      <w:marRight w:val="0"/>
      <w:marTop w:val="0"/>
      <w:marBottom w:val="0"/>
      <w:divBdr>
        <w:top w:val="none" w:sz="0" w:space="0" w:color="auto"/>
        <w:left w:val="none" w:sz="0" w:space="0" w:color="auto"/>
        <w:bottom w:val="none" w:sz="0" w:space="0" w:color="auto"/>
        <w:right w:val="none" w:sz="0" w:space="0" w:color="auto"/>
      </w:divBdr>
    </w:div>
    <w:div w:id="233316989">
      <w:bodyDiv w:val="1"/>
      <w:marLeft w:val="0"/>
      <w:marRight w:val="0"/>
      <w:marTop w:val="0"/>
      <w:marBottom w:val="0"/>
      <w:divBdr>
        <w:top w:val="none" w:sz="0" w:space="0" w:color="auto"/>
        <w:left w:val="none" w:sz="0" w:space="0" w:color="auto"/>
        <w:bottom w:val="none" w:sz="0" w:space="0" w:color="auto"/>
        <w:right w:val="none" w:sz="0" w:space="0" w:color="auto"/>
      </w:divBdr>
    </w:div>
    <w:div w:id="526875378">
      <w:bodyDiv w:val="1"/>
      <w:marLeft w:val="0"/>
      <w:marRight w:val="0"/>
      <w:marTop w:val="0"/>
      <w:marBottom w:val="0"/>
      <w:divBdr>
        <w:top w:val="none" w:sz="0" w:space="0" w:color="auto"/>
        <w:left w:val="none" w:sz="0" w:space="0" w:color="auto"/>
        <w:bottom w:val="none" w:sz="0" w:space="0" w:color="auto"/>
        <w:right w:val="none" w:sz="0" w:space="0" w:color="auto"/>
      </w:divBdr>
    </w:div>
    <w:div w:id="630283899">
      <w:bodyDiv w:val="1"/>
      <w:marLeft w:val="0"/>
      <w:marRight w:val="0"/>
      <w:marTop w:val="0"/>
      <w:marBottom w:val="0"/>
      <w:divBdr>
        <w:top w:val="none" w:sz="0" w:space="0" w:color="auto"/>
        <w:left w:val="none" w:sz="0" w:space="0" w:color="auto"/>
        <w:bottom w:val="none" w:sz="0" w:space="0" w:color="auto"/>
        <w:right w:val="none" w:sz="0" w:space="0" w:color="auto"/>
      </w:divBdr>
    </w:div>
    <w:div w:id="691539200">
      <w:bodyDiv w:val="1"/>
      <w:marLeft w:val="0"/>
      <w:marRight w:val="0"/>
      <w:marTop w:val="0"/>
      <w:marBottom w:val="0"/>
      <w:divBdr>
        <w:top w:val="none" w:sz="0" w:space="0" w:color="auto"/>
        <w:left w:val="none" w:sz="0" w:space="0" w:color="auto"/>
        <w:bottom w:val="none" w:sz="0" w:space="0" w:color="auto"/>
        <w:right w:val="none" w:sz="0" w:space="0" w:color="auto"/>
      </w:divBdr>
    </w:div>
    <w:div w:id="834764254">
      <w:bodyDiv w:val="1"/>
      <w:marLeft w:val="0"/>
      <w:marRight w:val="0"/>
      <w:marTop w:val="0"/>
      <w:marBottom w:val="0"/>
      <w:divBdr>
        <w:top w:val="none" w:sz="0" w:space="0" w:color="auto"/>
        <w:left w:val="none" w:sz="0" w:space="0" w:color="auto"/>
        <w:bottom w:val="none" w:sz="0" w:space="0" w:color="auto"/>
        <w:right w:val="none" w:sz="0" w:space="0" w:color="auto"/>
      </w:divBdr>
    </w:div>
    <w:div w:id="844516824">
      <w:bodyDiv w:val="1"/>
      <w:marLeft w:val="0"/>
      <w:marRight w:val="0"/>
      <w:marTop w:val="0"/>
      <w:marBottom w:val="0"/>
      <w:divBdr>
        <w:top w:val="none" w:sz="0" w:space="0" w:color="auto"/>
        <w:left w:val="none" w:sz="0" w:space="0" w:color="auto"/>
        <w:bottom w:val="none" w:sz="0" w:space="0" w:color="auto"/>
        <w:right w:val="none" w:sz="0" w:space="0" w:color="auto"/>
      </w:divBdr>
      <w:divsChild>
        <w:div w:id="412703835">
          <w:marLeft w:val="0"/>
          <w:marRight w:val="0"/>
          <w:marTop w:val="0"/>
          <w:marBottom w:val="0"/>
          <w:divBdr>
            <w:top w:val="none" w:sz="0" w:space="0" w:color="auto"/>
            <w:left w:val="none" w:sz="0" w:space="0" w:color="auto"/>
            <w:bottom w:val="none" w:sz="0" w:space="0" w:color="auto"/>
            <w:right w:val="none" w:sz="0" w:space="0" w:color="auto"/>
          </w:divBdr>
          <w:divsChild>
            <w:div w:id="1802577923">
              <w:marLeft w:val="0"/>
              <w:marRight w:val="0"/>
              <w:marTop w:val="0"/>
              <w:marBottom w:val="180"/>
              <w:divBdr>
                <w:top w:val="none" w:sz="0" w:space="0" w:color="auto"/>
                <w:left w:val="none" w:sz="0" w:space="0" w:color="auto"/>
                <w:bottom w:val="none" w:sz="0" w:space="0" w:color="auto"/>
                <w:right w:val="none" w:sz="0" w:space="0" w:color="auto"/>
              </w:divBdr>
              <w:divsChild>
                <w:div w:id="8261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88714">
      <w:bodyDiv w:val="1"/>
      <w:marLeft w:val="0"/>
      <w:marRight w:val="0"/>
      <w:marTop w:val="0"/>
      <w:marBottom w:val="0"/>
      <w:divBdr>
        <w:top w:val="none" w:sz="0" w:space="0" w:color="auto"/>
        <w:left w:val="none" w:sz="0" w:space="0" w:color="auto"/>
        <w:bottom w:val="none" w:sz="0" w:space="0" w:color="auto"/>
        <w:right w:val="none" w:sz="0" w:space="0" w:color="auto"/>
      </w:divBdr>
    </w:div>
    <w:div w:id="1271860125">
      <w:bodyDiv w:val="1"/>
      <w:marLeft w:val="0"/>
      <w:marRight w:val="0"/>
      <w:marTop w:val="0"/>
      <w:marBottom w:val="0"/>
      <w:divBdr>
        <w:top w:val="none" w:sz="0" w:space="0" w:color="auto"/>
        <w:left w:val="none" w:sz="0" w:space="0" w:color="auto"/>
        <w:bottom w:val="none" w:sz="0" w:space="0" w:color="auto"/>
        <w:right w:val="none" w:sz="0" w:space="0" w:color="auto"/>
      </w:divBdr>
    </w:div>
    <w:div w:id="1421412236">
      <w:bodyDiv w:val="1"/>
      <w:marLeft w:val="0"/>
      <w:marRight w:val="0"/>
      <w:marTop w:val="0"/>
      <w:marBottom w:val="0"/>
      <w:divBdr>
        <w:top w:val="none" w:sz="0" w:space="0" w:color="auto"/>
        <w:left w:val="none" w:sz="0" w:space="0" w:color="auto"/>
        <w:bottom w:val="none" w:sz="0" w:space="0" w:color="auto"/>
        <w:right w:val="none" w:sz="0" w:space="0" w:color="auto"/>
      </w:divBdr>
    </w:div>
    <w:div w:id="1606841249">
      <w:bodyDiv w:val="1"/>
      <w:marLeft w:val="0"/>
      <w:marRight w:val="0"/>
      <w:marTop w:val="0"/>
      <w:marBottom w:val="0"/>
      <w:divBdr>
        <w:top w:val="none" w:sz="0" w:space="0" w:color="auto"/>
        <w:left w:val="none" w:sz="0" w:space="0" w:color="auto"/>
        <w:bottom w:val="none" w:sz="0" w:space="0" w:color="auto"/>
        <w:right w:val="none" w:sz="0" w:space="0" w:color="auto"/>
      </w:divBdr>
    </w:div>
    <w:div w:id="1637687945">
      <w:bodyDiv w:val="1"/>
      <w:marLeft w:val="0"/>
      <w:marRight w:val="0"/>
      <w:marTop w:val="0"/>
      <w:marBottom w:val="0"/>
      <w:divBdr>
        <w:top w:val="none" w:sz="0" w:space="0" w:color="auto"/>
        <w:left w:val="none" w:sz="0" w:space="0" w:color="auto"/>
        <w:bottom w:val="none" w:sz="0" w:space="0" w:color="auto"/>
        <w:right w:val="none" w:sz="0" w:space="0" w:color="auto"/>
      </w:divBdr>
    </w:div>
    <w:div w:id="1759399191">
      <w:bodyDiv w:val="1"/>
      <w:marLeft w:val="0"/>
      <w:marRight w:val="0"/>
      <w:marTop w:val="0"/>
      <w:marBottom w:val="0"/>
      <w:divBdr>
        <w:top w:val="none" w:sz="0" w:space="0" w:color="auto"/>
        <w:left w:val="none" w:sz="0" w:space="0" w:color="auto"/>
        <w:bottom w:val="none" w:sz="0" w:space="0" w:color="auto"/>
        <w:right w:val="none" w:sz="0" w:space="0" w:color="auto"/>
      </w:divBdr>
    </w:div>
    <w:div w:id="2016419574">
      <w:bodyDiv w:val="1"/>
      <w:marLeft w:val="0"/>
      <w:marRight w:val="0"/>
      <w:marTop w:val="0"/>
      <w:marBottom w:val="0"/>
      <w:divBdr>
        <w:top w:val="none" w:sz="0" w:space="0" w:color="auto"/>
        <w:left w:val="none" w:sz="0" w:space="0" w:color="auto"/>
        <w:bottom w:val="none" w:sz="0" w:space="0" w:color="auto"/>
        <w:right w:val="none" w:sz="0" w:space="0" w:color="auto"/>
      </w:divBdr>
    </w:div>
    <w:div w:id="2032762232">
      <w:bodyDiv w:val="1"/>
      <w:marLeft w:val="0"/>
      <w:marRight w:val="0"/>
      <w:marTop w:val="0"/>
      <w:marBottom w:val="0"/>
      <w:divBdr>
        <w:top w:val="none" w:sz="0" w:space="0" w:color="auto"/>
        <w:left w:val="none" w:sz="0" w:space="0" w:color="auto"/>
        <w:bottom w:val="none" w:sz="0" w:space="0" w:color="auto"/>
        <w:right w:val="none" w:sz="0" w:space="0" w:color="auto"/>
      </w:divBdr>
    </w:div>
    <w:div w:id="2113894291">
      <w:bodyDiv w:val="1"/>
      <w:marLeft w:val="0"/>
      <w:marRight w:val="0"/>
      <w:marTop w:val="0"/>
      <w:marBottom w:val="0"/>
      <w:divBdr>
        <w:top w:val="none" w:sz="0" w:space="0" w:color="auto"/>
        <w:left w:val="none" w:sz="0" w:space="0" w:color="auto"/>
        <w:bottom w:val="none" w:sz="0" w:space="0" w:color="auto"/>
        <w:right w:val="none" w:sz="0" w:space="0" w:color="auto"/>
      </w:divBdr>
      <w:divsChild>
        <w:div w:id="2134133401">
          <w:marLeft w:val="0"/>
          <w:marRight w:val="0"/>
          <w:marTop w:val="0"/>
          <w:marBottom w:val="0"/>
          <w:divBdr>
            <w:top w:val="none" w:sz="0" w:space="0" w:color="auto"/>
            <w:left w:val="none" w:sz="0" w:space="0" w:color="auto"/>
            <w:bottom w:val="none" w:sz="0" w:space="0" w:color="auto"/>
            <w:right w:val="none" w:sz="0" w:space="0" w:color="auto"/>
          </w:divBdr>
          <w:divsChild>
            <w:div w:id="650137415">
              <w:marLeft w:val="0"/>
              <w:marRight w:val="0"/>
              <w:marTop w:val="0"/>
              <w:marBottom w:val="180"/>
              <w:divBdr>
                <w:top w:val="none" w:sz="0" w:space="0" w:color="auto"/>
                <w:left w:val="none" w:sz="0" w:space="0" w:color="auto"/>
                <w:bottom w:val="none" w:sz="0" w:space="0" w:color="auto"/>
                <w:right w:val="none" w:sz="0" w:space="0" w:color="auto"/>
              </w:divBdr>
              <w:divsChild>
                <w:div w:id="20024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FD1FB-7565-410E-87BF-C132E8187204}">
  <ds:schemaRefs>
    <ds:schemaRef ds:uri="cab52c9b-ab33-4221-8af9-54f8f2b86a80"/>
    <ds:schemaRef ds:uri="http://www.w3.org/XML/1998/namespace"/>
    <ds:schemaRef ds:uri="http://schemas.microsoft.com/office/infopath/2007/PartnerControls"/>
    <ds:schemaRef ds:uri="http://schemas.microsoft.com/office/2006/metadata/properties"/>
    <ds:schemaRef ds:uri="9c8a2b7b-0bee-4c48-b0a6-23db8982d3bc"/>
    <ds:schemaRef ds:uri="6911e96c-4cc4-42d5-8e43-f93924cf6a05"/>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96F8703-7991-4D88-B149-AB7869E3EE7B}">
  <ds:schemaRefs>
    <ds:schemaRef ds:uri="http://schemas.microsoft.com/sharepoint/v3/contenttype/forms"/>
  </ds:schemaRefs>
</ds:datastoreItem>
</file>

<file path=customXml/itemProps3.xml><?xml version="1.0" encoding="utf-8"?>
<ds:datastoreItem xmlns:ds="http://schemas.openxmlformats.org/officeDocument/2006/customXml" ds:itemID="{524CCEE0-FF47-4ABF-9290-AC7076988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Singleton</dc:creator>
  <cp:keywords/>
  <dc:description/>
  <cp:lastModifiedBy>Danielle Cogger</cp:lastModifiedBy>
  <cp:revision>2</cp:revision>
  <cp:lastPrinted>2024-04-20T10:32:00Z</cp:lastPrinted>
  <dcterms:created xsi:type="dcterms:W3CDTF">2024-04-29T04:11:00Z</dcterms:created>
  <dcterms:modified xsi:type="dcterms:W3CDTF">2024-04-29T04:11:00Z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