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3F45" w14:textId="77777777" w:rsidR="009D79DB" w:rsidRPr="007244F0" w:rsidRDefault="009D79DB" w:rsidP="008427FA">
      <w:pPr>
        <w:rPr>
          <w:rFonts w:ascii="Arial" w:hAnsi="Arial" w:cs="Arial"/>
        </w:rPr>
      </w:pPr>
    </w:p>
    <w:p w14:paraId="265C7D9B" w14:textId="5FB6539C" w:rsidR="008427FA" w:rsidRPr="00F55E25" w:rsidRDefault="00F55E25" w:rsidP="008427FA">
      <w:pPr>
        <w:rPr>
          <w:rFonts w:ascii="Arial" w:hAnsi="Arial" w:cs="Arial"/>
          <w:b/>
          <w:bCs/>
        </w:rPr>
      </w:pPr>
      <w:r w:rsidRPr="00F55E25">
        <w:rPr>
          <w:rFonts w:ascii="Arial" w:hAnsi="Arial" w:cs="Arial"/>
          <w:b/>
          <w:bCs/>
        </w:rPr>
        <w:t>“Everything in Moderation”: How South Asians with Diabetes Perceive and Manage Cardiovascular Risk</w:t>
      </w:r>
    </w:p>
    <w:p w14:paraId="0ACE9CAA" w14:textId="77777777" w:rsidR="00F55E25" w:rsidRPr="007244F0" w:rsidRDefault="00F55E25" w:rsidP="008427FA">
      <w:pPr>
        <w:rPr>
          <w:rFonts w:ascii="Arial" w:hAnsi="Arial" w:cs="Arial"/>
        </w:rPr>
      </w:pPr>
    </w:p>
    <w:p w14:paraId="7BE4AE49" w14:textId="77777777" w:rsidR="008427FA" w:rsidRPr="007244F0" w:rsidRDefault="008427FA" w:rsidP="008427FA">
      <w:pPr>
        <w:rPr>
          <w:rFonts w:ascii="Arial" w:hAnsi="Arial" w:cs="Arial"/>
        </w:rPr>
      </w:pPr>
    </w:p>
    <w:p w14:paraId="7D46DD6C" w14:textId="79669349" w:rsidR="008427FA" w:rsidRDefault="00EC6B06" w:rsidP="00403A62">
      <w:pPr>
        <w:jc w:val="both"/>
        <w:rPr>
          <w:rFonts w:ascii="Arial" w:hAnsi="Arial" w:cs="Arial"/>
        </w:rPr>
      </w:pPr>
      <w:r w:rsidRPr="00C512B2">
        <w:rPr>
          <w:rFonts w:ascii="Arial" w:hAnsi="Arial" w:cs="Arial"/>
          <w:b/>
          <w:bCs/>
        </w:rPr>
        <w:t>Aims:</w:t>
      </w:r>
      <w:r>
        <w:rPr>
          <w:rFonts w:ascii="Arial" w:hAnsi="Arial" w:cs="Arial"/>
        </w:rPr>
        <w:t xml:space="preserve"> </w:t>
      </w:r>
      <w:r w:rsidR="00EA4BA1" w:rsidRPr="00EA4BA1">
        <w:rPr>
          <w:rFonts w:ascii="Arial" w:hAnsi="Arial" w:cs="Arial"/>
        </w:rPr>
        <w:t xml:space="preserve">South Asians with diabetes experience a disproportionately high burden of cardiovascular disease (CVD). Despite strong evidence for lifestyle modification, uptake and sustainability of recommended dietary and physical activity behaviours remain suboptimal. </w:t>
      </w:r>
      <w:r w:rsidR="005B66F4">
        <w:rPr>
          <w:rFonts w:ascii="Arial" w:hAnsi="Arial" w:cs="Arial"/>
        </w:rPr>
        <w:t>This study aimed to u</w:t>
      </w:r>
      <w:r w:rsidR="00EA4BA1" w:rsidRPr="00EA4BA1">
        <w:rPr>
          <w:rFonts w:ascii="Arial" w:hAnsi="Arial" w:cs="Arial"/>
        </w:rPr>
        <w:t>nderstand how individuals with diabetes perceive CVD risk and translate prevention advice into everyday practice</w:t>
      </w:r>
      <w:r w:rsidR="005B66F4">
        <w:rPr>
          <w:rFonts w:ascii="Arial" w:hAnsi="Arial" w:cs="Arial"/>
        </w:rPr>
        <w:t xml:space="preserve">. </w:t>
      </w:r>
    </w:p>
    <w:p w14:paraId="0B2A738E" w14:textId="77777777" w:rsidR="00D73502" w:rsidRDefault="00D73502" w:rsidP="00403A62">
      <w:pPr>
        <w:jc w:val="both"/>
        <w:rPr>
          <w:rFonts w:ascii="Arial" w:hAnsi="Arial" w:cs="Arial"/>
        </w:rPr>
      </w:pPr>
    </w:p>
    <w:p w14:paraId="5AC8EF12" w14:textId="0FF332C5" w:rsidR="008427FA" w:rsidRPr="00C512B2" w:rsidRDefault="00CE022B" w:rsidP="00403A62">
      <w:pPr>
        <w:jc w:val="both"/>
        <w:rPr>
          <w:rFonts w:ascii="Arial" w:hAnsi="Arial" w:cs="Arial"/>
          <w:b/>
          <w:bCs/>
        </w:rPr>
      </w:pPr>
      <w:r w:rsidRPr="00C512B2">
        <w:rPr>
          <w:rFonts w:ascii="Arial" w:hAnsi="Arial" w:cs="Arial"/>
          <w:b/>
          <w:bCs/>
        </w:rPr>
        <w:t>Methods</w:t>
      </w:r>
      <w:r w:rsidR="00EC6B06" w:rsidRPr="00C512B2">
        <w:rPr>
          <w:rFonts w:ascii="Arial" w:hAnsi="Arial" w:cs="Arial"/>
          <w:b/>
          <w:bCs/>
        </w:rPr>
        <w:t>:</w:t>
      </w:r>
      <w:r w:rsidR="00C512B2">
        <w:rPr>
          <w:rFonts w:ascii="Arial" w:hAnsi="Arial" w:cs="Arial"/>
          <w:b/>
          <w:bCs/>
        </w:rPr>
        <w:t xml:space="preserve"> </w:t>
      </w:r>
      <w:r w:rsidR="00CB1FF6" w:rsidRPr="00CB1FF6">
        <w:rPr>
          <w:rFonts w:ascii="Arial" w:hAnsi="Arial" w:cs="Arial"/>
        </w:rPr>
        <w:t>Semi-structured telephone interviews (n = 21) were conducted with South Asian adults at risk of cardiovascular disease (CVD) as part of a CVD risk reduction study in New Zealand. Eleven participants had diagnosed diabetes and were included in this sub-study. Data were analysed thematically and interpreted using the Health Belief Model (HBM), examining perceived susceptibility, severity, benefits, barriers, self-efficacy, and cues to action.</w:t>
      </w:r>
    </w:p>
    <w:p w14:paraId="369727E4" w14:textId="77777777" w:rsidR="00EC6B06" w:rsidRDefault="00EC6B06" w:rsidP="00403A62">
      <w:pPr>
        <w:jc w:val="both"/>
        <w:rPr>
          <w:rFonts w:ascii="Arial" w:hAnsi="Arial" w:cs="Arial"/>
        </w:rPr>
      </w:pPr>
    </w:p>
    <w:p w14:paraId="04AFF4C3" w14:textId="361245C7" w:rsidR="00EC6B06" w:rsidRPr="00C512B2" w:rsidRDefault="00EC6B06" w:rsidP="00403A62">
      <w:pPr>
        <w:jc w:val="both"/>
        <w:rPr>
          <w:rFonts w:ascii="Arial" w:hAnsi="Arial" w:cs="Arial"/>
          <w:b/>
          <w:bCs/>
        </w:rPr>
      </w:pPr>
      <w:r w:rsidRPr="00C512B2">
        <w:rPr>
          <w:rFonts w:ascii="Arial" w:hAnsi="Arial" w:cs="Arial"/>
          <w:b/>
          <w:bCs/>
        </w:rPr>
        <w:t>Results:</w:t>
      </w:r>
      <w:r w:rsidR="0002075D" w:rsidRPr="0002075D">
        <w:t xml:space="preserve"> </w:t>
      </w:r>
      <w:r w:rsidR="0002075D" w:rsidRPr="0002075D">
        <w:rPr>
          <w:rFonts w:ascii="Arial" w:hAnsi="Arial" w:cs="Arial"/>
        </w:rPr>
        <w:t>Participants perceived CVD risk as high, personal, and cumulative, driven by long-standing diabetes, ageing, family history, and stress. Heart disease was viewed as serious and life-altering, reinforcing a strong motivation to act. While diet and physical activity were widely regarded as beneficial, interpretations of “healthy” behaviours were shaped by diabetes self-management priorities, cultural food traditions, and lived experience rather than generic guidelines. Fruit intake, for example, was often restricted due to concerns about glycaemic control. Major barriers included stress, emotional fatigue, medication side-effects, time constraints, and limited access to early, culturally relevant dietary guidance. Despite these challenges, participants demonstrated high self-efficacy, employing adaptive strategies such as moderation, portion control, substitution, routine-building, and continuous self-monitoring. Diabetes itself functioned as a constant cue to action, reinforcing vigilance and behavioural adjustment.</w:t>
      </w:r>
    </w:p>
    <w:p w14:paraId="051577B0" w14:textId="77777777" w:rsidR="00EC6B06" w:rsidRDefault="00EC6B06" w:rsidP="00403A62">
      <w:pPr>
        <w:jc w:val="both"/>
        <w:rPr>
          <w:rFonts w:ascii="Arial" w:hAnsi="Arial" w:cs="Arial"/>
        </w:rPr>
      </w:pPr>
    </w:p>
    <w:p w14:paraId="628BA48F" w14:textId="38F35760" w:rsidR="00EC6B06" w:rsidRPr="0002075D" w:rsidRDefault="00EC6B06" w:rsidP="00403A62">
      <w:pPr>
        <w:jc w:val="both"/>
        <w:rPr>
          <w:rFonts w:ascii="Arial" w:hAnsi="Arial" w:cs="Arial"/>
          <w:b/>
          <w:bCs/>
        </w:rPr>
      </w:pPr>
      <w:r w:rsidRPr="0002075D">
        <w:rPr>
          <w:rFonts w:ascii="Arial" w:hAnsi="Arial" w:cs="Arial"/>
          <w:b/>
          <w:bCs/>
        </w:rPr>
        <w:t>Conclusion</w:t>
      </w:r>
      <w:r w:rsidR="00C512B2" w:rsidRPr="0002075D">
        <w:rPr>
          <w:rFonts w:ascii="Arial" w:hAnsi="Arial" w:cs="Arial"/>
          <w:b/>
          <w:bCs/>
        </w:rPr>
        <w:t xml:space="preserve">: </w:t>
      </w:r>
      <w:r w:rsidR="00403A62" w:rsidRPr="00403A62">
        <w:rPr>
          <w:rFonts w:ascii="Arial" w:hAnsi="Arial" w:cs="Arial"/>
        </w:rPr>
        <w:t>South Asians with diabetes actively engage in CVD risk reduction but do so through culturally grounded, experience-based self-regulation rather than strict guideline adherence. Interventions that acknowledge diabetes-related concerns, cultural food practices, and psychosocial stressors are more likely to support sustainable behaviour change. These findings underscore the need for culturally tailored, diabetes-sensitive cardiovascular prevention strategies.</w:t>
      </w: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0sDAyNzMztjS1tDBQ0lEKTi0uzszPAykwrgUAF3T+CSwAAAA="/>
  </w:docVars>
  <w:rsids>
    <w:rsidRoot w:val="008427FA"/>
    <w:rsid w:val="0002075D"/>
    <w:rsid w:val="00042D07"/>
    <w:rsid w:val="00182B84"/>
    <w:rsid w:val="00244AE2"/>
    <w:rsid w:val="0028124D"/>
    <w:rsid w:val="0029568F"/>
    <w:rsid w:val="00347FD0"/>
    <w:rsid w:val="00376B39"/>
    <w:rsid w:val="003E0A8C"/>
    <w:rsid w:val="00403A62"/>
    <w:rsid w:val="0044182C"/>
    <w:rsid w:val="004E09DD"/>
    <w:rsid w:val="005B66F4"/>
    <w:rsid w:val="007244F0"/>
    <w:rsid w:val="007C78BE"/>
    <w:rsid w:val="00804CCF"/>
    <w:rsid w:val="00830A4D"/>
    <w:rsid w:val="008427FA"/>
    <w:rsid w:val="008953CF"/>
    <w:rsid w:val="009A582D"/>
    <w:rsid w:val="009D79DB"/>
    <w:rsid w:val="009E1B79"/>
    <w:rsid w:val="00A61C7D"/>
    <w:rsid w:val="00A85759"/>
    <w:rsid w:val="00AD216A"/>
    <w:rsid w:val="00BC73E4"/>
    <w:rsid w:val="00C512B2"/>
    <w:rsid w:val="00CB1FF6"/>
    <w:rsid w:val="00CE022B"/>
    <w:rsid w:val="00D56368"/>
    <w:rsid w:val="00D64200"/>
    <w:rsid w:val="00D73502"/>
    <w:rsid w:val="00DD0D64"/>
    <w:rsid w:val="00E41E8F"/>
    <w:rsid w:val="00E772B4"/>
    <w:rsid w:val="00EA4BA1"/>
    <w:rsid w:val="00EC6B06"/>
    <w:rsid w:val="00F55E25"/>
    <w:rsid w:val="00FE2B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F45FAC92-4497-448F-8A03-839AC5A6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2152</Characters>
  <Application>Microsoft Office Word</Application>
  <DocSecurity>0</DocSecurity>
  <Lines>53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SParackal</cp:lastModifiedBy>
  <cp:revision>4</cp:revision>
  <dcterms:created xsi:type="dcterms:W3CDTF">2026-01-28T21:29:00Z</dcterms:created>
  <dcterms:modified xsi:type="dcterms:W3CDTF">2026-01-28T21:38:00Z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