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3666A86" w:rsidR="002B7FC8" w:rsidRPr="005B3073" w:rsidRDefault="00F16B61" w:rsidP="00E36AD7">
            <w:pPr>
              <w:jc w:val="both"/>
              <w:rPr>
                <w:sz w:val="22"/>
                <w:szCs w:val="22"/>
              </w:rPr>
            </w:pPr>
            <w:r w:rsidRPr="005B3073">
              <w:rPr>
                <w:b/>
                <w:szCs w:val="22"/>
              </w:rPr>
              <w:t>Title</w:t>
            </w:r>
            <w:r w:rsidR="003A6236" w:rsidRPr="005B3073">
              <w:rPr>
                <w:b/>
                <w:szCs w:val="22"/>
              </w:rPr>
              <w:t xml:space="preserve"> of </w:t>
            </w:r>
            <w:r w:rsidR="00C73E89" w:rsidRPr="005B3073">
              <w:rPr>
                <w:b/>
                <w:szCs w:val="22"/>
              </w:rPr>
              <w:t>Workshop</w:t>
            </w:r>
            <w:r w:rsidR="00E36AD7" w:rsidRPr="005B3073">
              <w:rPr>
                <w:b/>
                <w:szCs w:val="22"/>
              </w:rPr>
              <w:t xml:space="preserve"> </w:t>
            </w:r>
            <w:r w:rsidR="00930723" w:rsidRPr="005B3073">
              <w:rPr>
                <w:szCs w:val="22"/>
              </w:rPr>
              <w:t xml:space="preserve">Top Tips for </w:t>
            </w:r>
            <w:r w:rsidR="008E3E6B" w:rsidRPr="005B3073">
              <w:rPr>
                <w:szCs w:val="22"/>
              </w:rPr>
              <w:t>Working with Local Government to Promote Community Health</w:t>
            </w:r>
          </w:p>
        </w:tc>
      </w:tr>
      <w:tr w:rsidR="002B7FC8" w:rsidRPr="0003525D" w14:paraId="5A4DE264" w14:textId="77777777" w:rsidTr="00525E5C">
        <w:trPr>
          <w:trHeight w:val="8404"/>
        </w:trPr>
        <w:tc>
          <w:tcPr>
            <w:tcW w:w="8640" w:type="dxa"/>
          </w:tcPr>
          <w:p w14:paraId="5A4DE252" w14:textId="77777777" w:rsidR="00DA7A71" w:rsidRDefault="00DA7A71" w:rsidP="00E36AD7">
            <w:pPr>
              <w:jc w:val="both"/>
              <w:rPr>
                <w:rFonts w:ascii="Arial" w:hAnsi="Arial" w:cs="Arial"/>
                <w:b/>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4E69B810" w14:textId="11DC1BDC" w:rsidR="008E3E6B" w:rsidRDefault="00014640" w:rsidP="008E3E6B">
            <w:r>
              <w:t>M</w:t>
            </w:r>
            <w:r w:rsidRPr="008E33E1">
              <w:t xml:space="preserve">uch of what determines health </w:t>
            </w:r>
            <w:r>
              <w:t xml:space="preserve">and health </w:t>
            </w:r>
            <w:r w:rsidR="00091D26">
              <w:t>needs exists</w:t>
            </w:r>
            <w:r w:rsidR="006241A5">
              <w:t xml:space="preserve"> outside</w:t>
            </w:r>
            <w:r w:rsidRPr="008E33E1">
              <w:t xml:space="preserve"> the control of the health services</w:t>
            </w:r>
            <w:r w:rsidR="00091D26">
              <w:t xml:space="preserve"> within </w:t>
            </w:r>
            <w:r w:rsidRPr="008E33E1">
              <w:t>the conditions in which people are born, grow, live, work and age</w:t>
            </w:r>
            <w:r>
              <w:t xml:space="preserve">. </w:t>
            </w:r>
            <w:r w:rsidR="008905B7">
              <w:t xml:space="preserve">Local government has a </w:t>
            </w:r>
            <w:r w:rsidR="00930723">
              <w:t xml:space="preserve">broader </w:t>
            </w:r>
            <w:r w:rsidR="008905B7">
              <w:t>role beyond roads, rubbish and rate</w:t>
            </w:r>
            <w:r w:rsidR="00930723">
              <w:t>s</w:t>
            </w:r>
            <w:r w:rsidR="008905B7">
              <w:t xml:space="preserve"> in influencing the social determinants of health</w:t>
            </w:r>
            <w:r w:rsidR="00091D26">
              <w:t xml:space="preserve"> and its impact on their local communities</w:t>
            </w:r>
            <w:r w:rsidR="008905B7">
              <w:t xml:space="preserve">. </w:t>
            </w:r>
            <w:r w:rsidR="008E3E6B">
              <w:t xml:space="preserve">In this workshop we will work with public health practitioners who currently, or would like to, work to build health and health equity </w:t>
            </w:r>
            <w:r w:rsidR="00091D26">
              <w:t>in partnership with local government(s)</w:t>
            </w:r>
            <w:r w:rsidR="008E3E6B">
              <w:t xml:space="preserve">. </w:t>
            </w:r>
            <w:r w:rsidR="009A79F9">
              <w:t>We will provide them with an u</w:t>
            </w:r>
            <w:bookmarkStart w:id="0" w:name="_GoBack"/>
            <w:bookmarkEnd w:id="0"/>
            <w:r w:rsidR="009A79F9">
              <w:t>nderstanding of the issues challenges and opportunities and improve their readiness for working with local government.</w:t>
            </w:r>
          </w:p>
          <w:p w14:paraId="5A4DE257" w14:textId="77777777"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274E604D" w14:textId="1E8EC1B2" w:rsidR="008E3E6B" w:rsidRDefault="008E3E6B" w:rsidP="00930723">
            <w:r>
              <w:t>The workshop consists of three parts. Firstly, we will present an introduction to key guidelines and strategies for working with other sectors and their applications. We will then demonstrate real world applications of intersecto</w:t>
            </w:r>
            <w:r w:rsidR="006241A5">
              <w:t>ral action using case studies</w:t>
            </w:r>
            <w:r>
              <w:t xml:space="preserve"> including: Integrating health into land use planning; place-based interventions working with </w:t>
            </w:r>
            <w:proofErr w:type="spellStart"/>
            <w:r>
              <w:t>locationally</w:t>
            </w:r>
            <w:proofErr w:type="spellEnd"/>
            <w:r>
              <w:t xml:space="preserve"> disadvantaged communities; and health impact assessments. Finally, we will facilitate an interactive session with participants in which they can share their challenges and successes when working with councils and other non-health sector</w:t>
            </w:r>
            <w:r w:rsidR="00930723">
              <w:t xml:space="preserve"> partners to build on and test top tips for working with local government</w:t>
            </w:r>
          </w:p>
          <w:p w14:paraId="5A4DE25C" w14:textId="3E7FE4D9"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37E2D28" w:rsidR="00DA7A71" w:rsidRDefault="00091D26" w:rsidP="00E36AD7">
            <w:pPr>
              <w:jc w:val="both"/>
            </w:pPr>
            <w:r>
              <w:t>The learning outcomes of this workshop are:</w:t>
            </w:r>
          </w:p>
          <w:p w14:paraId="0E7DA07B" w14:textId="77777777" w:rsidR="00091D26" w:rsidRPr="00E921AD" w:rsidRDefault="00091D26" w:rsidP="00091D26">
            <w:pPr>
              <w:pStyle w:val="ListParagraph"/>
              <w:numPr>
                <w:ilvl w:val="0"/>
                <w:numId w:val="1"/>
              </w:numPr>
              <w:rPr>
                <w:rFonts w:ascii="Times New Roman" w:hAnsi="Times New Roman" w:cs="Times New Roman"/>
                <w:sz w:val="24"/>
                <w:szCs w:val="24"/>
              </w:rPr>
            </w:pPr>
            <w:r w:rsidRPr="00E921AD">
              <w:rPr>
                <w:rFonts w:ascii="Times New Roman" w:hAnsi="Times New Roman" w:cs="Times New Roman"/>
                <w:sz w:val="24"/>
                <w:szCs w:val="24"/>
              </w:rPr>
              <w:t>Identify important council contextual factors including barriers, facilitators, and opportunities to work with local government for health</w:t>
            </w:r>
          </w:p>
          <w:p w14:paraId="048259C5" w14:textId="58916A14" w:rsidR="00091D26" w:rsidRPr="00E921AD" w:rsidRDefault="00091D26" w:rsidP="00091D26">
            <w:pPr>
              <w:pStyle w:val="ListParagraph"/>
              <w:numPr>
                <w:ilvl w:val="0"/>
                <w:numId w:val="1"/>
              </w:numPr>
              <w:rPr>
                <w:rFonts w:ascii="Times New Roman" w:hAnsi="Times New Roman" w:cs="Times New Roman"/>
                <w:sz w:val="24"/>
                <w:szCs w:val="24"/>
              </w:rPr>
            </w:pPr>
            <w:r w:rsidRPr="00E921AD">
              <w:rPr>
                <w:rFonts w:ascii="Times New Roman" w:hAnsi="Times New Roman" w:cs="Times New Roman"/>
                <w:sz w:val="24"/>
                <w:szCs w:val="24"/>
              </w:rPr>
              <w:t xml:space="preserve">Build awareness of available resources </w:t>
            </w:r>
            <w:r w:rsidR="009A79F9" w:rsidRPr="00E921AD">
              <w:rPr>
                <w:rFonts w:ascii="Times New Roman" w:hAnsi="Times New Roman" w:cs="Times New Roman"/>
                <w:sz w:val="24"/>
                <w:szCs w:val="24"/>
              </w:rPr>
              <w:t>for engaging with local governments</w:t>
            </w:r>
          </w:p>
          <w:p w14:paraId="17BA7ED6" w14:textId="77777777" w:rsidR="00091D26" w:rsidRPr="00E921AD" w:rsidRDefault="00091D26" w:rsidP="00091D26">
            <w:pPr>
              <w:pStyle w:val="ListParagraph"/>
              <w:numPr>
                <w:ilvl w:val="0"/>
                <w:numId w:val="1"/>
              </w:numPr>
              <w:rPr>
                <w:rFonts w:ascii="Times New Roman" w:hAnsi="Times New Roman" w:cs="Times New Roman"/>
                <w:sz w:val="24"/>
                <w:szCs w:val="24"/>
              </w:rPr>
            </w:pPr>
            <w:r w:rsidRPr="00E921AD">
              <w:rPr>
                <w:rFonts w:ascii="Times New Roman" w:hAnsi="Times New Roman" w:cs="Times New Roman"/>
                <w:sz w:val="24"/>
                <w:szCs w:val="24"/>
              </w:rPr>
              <w:t>Understand techniques to build supportive environments for change</w:t>
            </w:r>
          </w:p>
          <w:p w14:paraId="5A4DE263" w14:textId="77903CEC" w:rsidR="00DA7A71" w:rsidRPr="009A79F9" w:rsidRDefault="009A79F9" w:rsidP="009A79F9">
            <w:pPr>
              <w:rPr>
                <w:rFonts w:ascii="Arial" w:hAnsi="Arial" w:cs="Arial"/>
                <w:bCs/>
              </w:rPr>
            </w:pPr>
            <w:r>
              <w:t>In addition,</w:t>
            </w:r>
            <w:r>
              <w:t xml:space="preserve"> the workshop will provide opportunities for participants will increase their professional network and</w:t>
            </w:r>
            <w:r>
              <w:t xml:space="preserve"> top-tips for working with councils will be tested, developed and disseminated. </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63F76"/>
    <w:multiLevelType w:val="hybridMultilevel"/>
    <w:tmpl w:val="89B8D33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14640"/>
    <w:rsid w:val="00026E39"/>
    <w:rsid w:val="0003525D"/>
    <w:rsid w:val="00077988"/>
    <w:rsid w:val="0008349E"/>
    <w:rsid w:val="00091D26"/>
    <w:rsid w:val="000B6E7D"/>
    <w:rsid w:val="000C05CE"/>
    <w:rsid w:val="00131D1E"/>
    <w:rsid w:val="001C3A37"/>
    <w:rsid w:val="00211765"/>
    <w:rsid w:val="00230B21"/>
    <w:rsid w:val="00242808"/>
    <w:rsid w:val="00294265"/>
    <w:rsid w:val="002B7FC8"/>
    <w:rsid w:val="002F34DB"/>
    <w:rsid w:val="00317FFE"/>
    <w:rsid w:val="00347057"/>
    <w:rsid w:val="00363AF7"/>
    <w:rsid w:val="003A6236"/>
    <w:rsid w:val="003B15A7"/>
    <w:rsid w:val="003F596D"/>
    <w:rsid w:val="00485CB7"/>
    <w:rsid w:val="00490208"/>
    <w:rsid w:val="004B5B95"/>
    <w:rsid w:val="004C45A1"/>
    <w:rsid w:val="004E345D"/>
    <w:rsid w:val="00525E5C"/>
    <w:rsid w:val="00564331"/>
    <w:rsid w:val="00590824"/>
    <w:rsid w:val="005B3073"/>
    <w:rsid w:val="005F7DC7"/>
    <w:rsid w:val="006241A5"/>
    <w:rsid w:val="006605DB"/>
    <w:rsid w:val="00663BFF"/>
    <w:rsid w:val="006C6E32"/>
    <w:rsid w:val="0070252B"/>
    <w:rsid w:val="00714C46"/>
    <w:rsid w:val="007A2A9C"/>
    <w:rsid w:val="0082392D"/>
    <w:rsid w:val="008874BF"/>
    <w:rsid w:val="008905B7"/>
    <w:rsid w:val="008C05AC"/>
    <w:rsid w:val="008E3E6B"/>
    <w:rsid w:val="008F40F6"/>
    <w:rsid w:val="00930723"/>
    <w:rsid w:val="00932377"/>
    <w:rsid w:val="009A79F9"/>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921AD"/>
    <w:rsid w:val="00E96CAB"/>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8E3E6B"/>
    <w:pPr>
      <w:spacing w:after="200" w:line="276" w:lineRule="auto"/>
      <w:ind w:left="720"/>
      <w:contextualSpacing/>
    </w:pPr>
    <w:rPr>
      <w:rFonts w:asciiTheme="minorHAnsi" w:eastAsiaTheme="minorHAnsi" w:hAnsiTheme="minorHAnsi" w:cstheme="minorBid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8E3E6B"/>
    <w:pPr>
      <w:spacing w:after="200" w:line="276" w:lineRule="auto"/>
      <w:ind w:left="720"/>
      <w:contextualSpacing/>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9c8a2b7b-0bee-4c48-b0a6-23db8982d3bc"/>
    <ds:schemaRef ds:uri="http://www.w3.org/XML/1998/namespace"/>
    <ds:schemaRef ds:uri="http://purl.org/dc/dcmitype/"/>
    <ds:schemaRef ds:uri="http://purl.org/dc/terms/"/>
    <ds:schemaRef ds:uri="http://purl.org/dc/elements/1.1/"/>
    <ds:schemaRef ds:uri="6911e96c-4cc4-42d5-8e43-f93924cf6a05"/>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Karla Jaques</cp:lastModifiedBy>
  <cp:revision>2</cp:revision>
  <dcterms:created xsi:type="dcterms:W3CDTF">2018-09-14T04:52:00Z</dcterms:created>
  <dcterms:modified xsi:type="dcterms:W3CDTF">2018-09-14T04:52:00Z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