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C7D9B" w14:textId="77777777" w:rsidR="008427FA" w:rsidRPr="007244F0" w:rsidRDefault="008427FA" w:rsidP="008427FA">
      <w:pPr>
        <w:rPr>
          <w:rFonts w:ascii="Arial" w:hAnsi="Arial" w:cs="Arial"/>
        </w:rPr>
      </w:pPr>
    </w:p>
    <w:p w14:paraId="5F3D8FC2" w14:textId="4178794E" w:rsidR="08F02EA3" w:rsidRPr="008F73DD" w:rsidRDefault="0045324D" w:rsidP="08381A21">
      <w:pPr>
        <w:rPr>
          <w:rFonts w:ascii="Arial" w:eastAsia="Arial" w:hAnsi="Arial" w:cs="Arial"/>
          <w:b/>
          <w:bCs/>
        </w:rPr>
      </w:pPr>
      <w:r w:rsidRPr="008F73DD">
        <w:rPr>
          <w:rFonts w:ascii="Arial" w:eastAsia="Arial" w:hAnsi="Arial" w:cs="Arial"/>
          <w:b/>
          <w:bCs/>
          <w:lang w:val="en-AU"/>
        </w:rPr>
        <w:t xml:space="preserve">DASHI: </w:t>
      </w:r>
      <w:r w:rsidR="00905F14" w:rsidRPr="008F73DD">
        <w:rPr>
          <w:rFonts w:ascii="Arial" w:eastAsia="Arial" w:hAnsi="Arial" w:cs="Arial"/>
          <w:b/>
          <w:bCs/>
          <w:lang w:val="en-AU"/>
        </w:rPr>
        <w:t>Diabetes Audit – a Snapshot of Hospital Inpatients</w:t>
      </w:r>
    </w:p>
    <w:p w14:paraId="53DFE9BB" w14:textId="57DAEDA6" w:rsidR="08381A21" w:rsidRDefault="08381A21" w:rsidP="08381A21">
      <w:pPr>
        <w:rPr>
          <w:rFonts w:ascii="Arial" w:hAnsi="Arial" w:cs="Arial"/>
        </w:rPr>
      </w:pPr>
    </w:p>
    <w:p w14:paraId="7BE4AE49" w14:textId="77777777" w:rsidR="008427FA" w:rsidRPr="007244F0" w:rsidRDefault="008427FA" w:rsidP="008427FA">
      <w:pPr>
        <w:rPr>
          <w:rFonts w:ascii="Arial" w:hAnsi="Arial" w:cs="Arial"/>
        </w:rPr>
      </w:pPr>
    </w:p>
    <w:p w14:paraId="6B8DB2E2" w14:textId="4D5D6EDA" w:rsidR="5FBC6942" w:rsidRDefault="5FBC6942" w:rsidP="08381A21">
      <w:pPr>
        <w:rPr>
          <w:rFonts w:ascii="Arial" w:eastAsia="Arial" w:hAnsi="Arial" w:cs="Arial"/>
          <w:color w:val="000000" w:themeColor="text1"/>
        </w:rPr>
      </w:pPr>
      <w:r w:rsidRPr="08381A21">
        <w:rPr>
          <w:rFonts w:ascii="Arial" w:eastAsia="Arial" w:hAnsi="Arial" w:cs="Arial"/>
          <w:b/>
          <w:bCs/>
          <w:color w:val="000000" w:themeColor="text1"/>
          <w:lang w:val="en-AU"/>
        </w:rPr>
        <w:t>Aim</w:t>
      </w:r>
      <w:r w:rsidRPr="08381A21">
        <w:rPr>
          <w:rFonts w:ascii="Arial" w:eastAsia="Arial" w:hAnsi="Arial" w:cs="Arial"/>
          <w:color w:val="000000" w:themeColor="text1"/>
          <w:lang w:val="en-AU"/>
        </w:rPr>
        <w:t xml:space="preserve">: To determine the prevalence of diabetes and associated complications and to assess inpatient diabetes care provided at </w:t>
      </w:r>
      <w:r w:rsidR="00905F14">
        <w:rPr>
          <w:rFonts w:ascii="Arial" w:eastAsia="Arial" w:hAnsi="Arial" w:cs="Arial"/>
          <w:color w:val="000000" w:themeColor="text1"/>
          <w:lang w:val="en-AU"/>
        </w:rPr>
        <w:t>a tertiary hospital</w:t>
      </w:r>
      <w:r w:rsidRPr="08381A21">
        <w:rPr>
          <w:rFonts w:ascii="Arial" w:eastAsia="Arial" w:hAnsi="Arial" w:cs="Arial"/>
          <w:color w:val="000000" w:themeColor="text1"/>
          <w:lang w:val="en-AU"/>
        </w:rPr>
        <w:t xml:space="preserve">. </w:t>
      </w:r>
    </w:p>
    <w:p w14:paraId="5451D6F7" w14:textId="77777777" w:rsidR="008F73DD" w:rsidRDefault="008F73DD" w:rsidP="08381A21">
      <w:pPr>
        <w:rPr>
          <w:rFonts w:ascii="Arial" w:eastAsia="Arial" w:hAnsi="Arial" w:cs="Arial"/>
          <w:b/>
          <w:bCs/>
          <w:color w:val="000000" w:themeColor="text1"/>
        </w:rPr>
      </w:pPr>
    </w:p>
    <w:p w14:paraId="10440C91" w14:textId="5C7374B9" w:rsidR="5FBC6942" w:rsidRDefault="5FBC6942" w:rsidP="08381A21">
      <w:pPr>
        <w:rPr>
          <w:rFonts w:ascii="Arial" w:eastAsia="Arial" w:hAnsi="Arial" w:cs="Arial"/>
          <w:color w:val="000000" w:themeColor="text1"/>
        </w:rPr>
      </w:pPr>
      <w:r w:rsidRPr="08381A21">
        <w:rPr>
          <w:rFonts w:ascii="Arial" w:eastAsia="Arial" w:hAnsi="Arial" w:cs="Arial"/>
          <w:b/>
          <w:bCs/>
          <w:color w:val="000000" w:themeColor="text1"/>
          <w:lang w:val="en-AU"/>
        </w:rPr>
        <w:t>Methods:</w:t>
      </w:r>
      <w:r w:rsidRPr="08381A21">
        <w:rPr>
          <w:rFonts w:ascii="Arial" w:eastAsia="Arial" w:hAnsi="Arial" w:cs="Arial"/>
          <w:color w:val="000000" w:themeColor="text1"/>
          <w:lang w:val="en-AU"/>
        </w:rPr>
        <w:t xml:space="preserve"> A cross-sectional study conducted on one day at </w:t>
      </w:r>
      <w:r w:rsidR="00905F14">
        <w:rPr>
          <w:rFonts w:ascii="Arial" w:eastAsia="Arial" w:hAnsi="Arial" w:cs="Arial"/>
          <w:color w:val="000000" w:themeColor="text1"/>
          <w:lang w:val="en-AU"/>
        </w:rPr>
        <w:t>our h</w:t>
      </w:r>
      <w:r w:rsidRPr="08381A21">
        <w:rPr>
          <w:rFonts w:ascii="Arial" w:eastAsia="Arial" w:hAnsi="Arial" w:cs="Arial"/>
          <w:color w:val="000000" w:themeColor="text1"/>
          <w:lang w:val="en-AU"/>
        </w:rPr>
        <w:t>ospital, including all adult inpatients</w:t>
      </w:r>
      <w:r w:rsidR="00B564D0">
        <w:rPr>
          <w:rFonts w:ascii="Arial" w:eastAsia="Arial" w:hAnsi="Arial" w:cs="Arial"/>
          <w:color w:val="000000" w:themeColor="text1"/>
          <w:lang w:val="en-AU"/>
        </w:rPr>
        <w:t>,</w:t>
      </w:r>
      <w:r w:rsidRPr="08381A21">
        <w:rPr>
          <w:rFonts w:ascii="Arial" w:eastAsia="Arial" w:hAnsi="Arial" w:cs="Arial"/>
          <w:color w:val="000000" w:themeColor="text1"/>
          <w:lang w:val="en-AU"/>
        </w:rPr>
        <w:t xml:space="preserve"> to determine the prevalence and management of diabetes. Descriptive statistics were reported as means with standard deviation or medians with interquartile range, as appropriate.  Unpaired two-sided t-tests compare</w:t>
      </w:r>
      <w:r w:rsidR="00B564D0">
        <w:rPr>
          <w:rFonts w:ascii="Arial" w:eastAsia="Arial" w:hAnsi="Arial" w:cs="Arial"/>
          <w:color w:val="000000" w:themeColor="text1"/>
          <w:lang w:val="en-AU"/>
        </w:rPr>
        <w:t>d</w:t>
      </w:r>
      <w:r w:rsidRPr="08381A21">
        <w:rPr>
          <w:rFonts w:ascii="Arial" w:eastAsia="Arial" w:hAnsi="Arial" w:cs="Arial"/>
          <w:color w:val="000000" w:themeColor="text1"/>
          <w:lang w:val="en-AU"/>
        </w:rPr>
        <w:t xml:space="preserve"> continuous data</w:t>
      </w:r>
      <w:r w:rsidR="00210B9C">
        <w:rPr>
          <w:rFonts w:ascii="Arial" w:eastAsia="Arial" w:hAnsi="Arial" w:cs="Arial"/>
          <w:color w:val="000000" w:themeColor="text1"/>
          <w:lang w:val="en-AU"/>
        </w:rPr>
        <w:t>,</w:t>
      </w:r>
      <w:r w:rsidRPr="08381A21">
        <w:rPr>
          <w:rFonts w:ascii="Arial" w:eastAsia="Arial" w:hAnsi="Arial" w:cs="Arial"/>
          <w:color w:val="000000" w:themeColor="text1"/>
          <w:lang w:val="en-AU"/>
        </w:rPr>
        <w:t xml:space="preserve"> and chi-squared tests compare</w:t>
      </w:r>
      <w:r w:rsidR="00210B9C">
        <w:rPr>
          <w:rFonts w:ascii="Arial" w:eastAsia="Arial" w:hAnsi="Arial" w:cs="Arial"/>
          <w:color w:val="000000" w:themeColor="text1"/>
          <w:lang w:val="en-AU"/>
        </w:rPr>
        <w:t>d</w:t>
      </w:r>
      <w:r w:rsidRPr="08381A21">
        <w:rPr>
          <w:rFonts w:ascii="Arial" w:eastAsia="Arial" w:hAnsi="Arial" w:cs="Arial"/>
          <w:color w:val="000000" w:themeColor="text1"/>
          <w:lang w:val="en-AU"/>
        </w:rPr>
        <w:t xml:space="preserve"> categorical data.</w:t>
      </w:r>
    </w:p>
    <w:p w14:paraId="2D4156B8" w14:textId="77777777" w:rsidR="008F73DD" w:rsidRDefault="008F73DD" w:rsidP="08381A21">
      <w:pPr>
        <w:rPr>
          <w:rFonts w:ascii="Arial" w:eastAsia="Arial" w:hAnsi="Arial" w:cs="Arial"/>
          <w:b/>
          <w:bCs/>
          <w:color w:val="000000" w:themeColor="text1"/>
          <w:lang w:val="en-AU"/>
        </w:rPr>
      </w:pPr>
    </w:p>
    <w:p w14:paraId="539048F8" w14:textId="62B0A1F0" w:rsidR="0001455D" w:rsidRDefault="5FBC6942" w:rsidP="08381A21">
      <w:pPr>
        <w:rPr>
          <w:rFonts w:ascii="Arial" w:eastAsia="Arial" w:hAnsi="Arial" w:cs="Arial"/>
          <w:color w:val="000000" w:themeColor="text1"/>
          <w:lang w:val="en-AU"/>
        </w:rPr>
      </w:pPr>
      <w:r w:rsidRPr="00E63F5C">
        <w:rPr>
          <w:rFonts w:ascii="Arial" w:eastAsia="Arial" w:hAnsi="Arial" w:cs="Arial"/>
          <w:b/>
          <w:bCs/>
          <w:color w:val="000000" w:themeColor="text1"/>
          <w:lang w:val="en-AU"/>
        </w:rPr>
        <w:t>Results:</w:t>
      </w:r>
      <w:r w:rsidRPr="00E63F5C">
        <w:rPr>
          <w:rFonts w:ascii="Arial" w:eastAsia="Arial" w:hAnsi="Arial" w:cs="Arial"/>
          <w:color w:val="000000" w:themeColor="text1"/>
          <w:lang w:val="en-AU"/>
        </w:rPr>
        <w:t xml:space="preserve"> Diabetes status and patient demographics w</w:t>
      </w:r>
      <w:r w:rsidR="004B0824" w:rsidRPr="00E63F5C">
        <w:rPr>
          <w:rFonts w:ascii="Arial" w:eastAsia="Arial" w:hAnsi="Arial" w:cs="Arial"/>
          <w:color w:val="000000" w:themeColor="text1"/>
          <w:lang w:val="en-AU"/>
        </w:rPr>
        <w:t>ere</w:t>
      </w:r>
      <w:r w:rsidRPr="00E63F5C">
        <w:rPr>
          <w:rFonts w:ascii="Arial" w:eastAsia="Arial" w:hAnsi="Arial" w:cs="Arial"/>
          <w:color w:val="000000" w:themeColor="text1"/>
          <w:lang w:val="en-AU"/>
        </w:rPr>
        <w:t xml:space="preserve"> obtained for 346 inpatients. </w:t>
      </w:r>
      <w:r w:rsidR="00486F95" w:rsidRPr="00E63F5C">
        <w:rPr>
          <w:rFonts w:ascii="Arial" w:eastAsia="Arial" w:hAnsi="Arial" w:cs="Arial"/>
          <w:color w:val="000000" w:themeColor="text1"/>
          <w:lang w:val="en-AU"/>
        </w:rPr>
        <w:t>D</w:t>
      </w:r>
      <w:r w:rsidRPr="00E63F5C">
        <w:rPr>
          <w:rFonts w:ascii="Arial" w:eastAsia="Arial" w:hAnsi="Arial" w:cs="Arial"/>
          <w:color w:val="000000" w:themeColor="text1"/>
          <w:lang w:val="en-AU"/>
        </w:rPr>
        <w:t xml:space="preserve">iabetes prevalence was 40.2% (59% </w:t>
      </w:r>
      <w:r w:rsidR="00905F14">
        <w:rPr>
          <w:rFonts w:ascii="Arial" w:eastAsia="Arial" w:hAnsi="Arial" w:cs="Arial"/>
          <w:color w:val="000000" w:themeColor="text1"/>
          <w:lang w:val="en-AU"/>
        </w:rPr>
        <w:t xml:space="preserve">of </w:t>
      </w:r>
      <w:r w:rsidRPr="00E63F5C">
        <w:rPr>
          <w:rFonts w:ascii="Arial" w:eastAsia="Arial" w:hAnsi="Arial" w:cs="Arial"/>
          <w:color w:val="000000" w:themeColor="text1"/>
          <w:lang w:val="en-AU"/>
        </w:rPr>
        <w:t>First Nations</w:t>
      </w:r>
      <w:r w:rsidR="0001455D">
        <w:rPr>
          <w:rFonts w:ascii="Arial" w:eastAsia="Arial" w:hAnsi="Arial" w:cs="Arial"/>
          <w:color w:val="000000" w:themeColor="text1"/>
          <w:lang w:val="en-AU"/>
        </w:rPr>
        <w:t xml:space="preserve"> patients,</w:t>
      </w:r>
      <w:r w:rsidRPr="00E63F5C">
        <w:rPr>
          <w:rFonts w:ascii="Arial" w:eastAsia="Arial" w:hAnsi="Arial" w:cs="Arial"/>
          <w:color w:val="000000" w:themeColor="text1"/>
          <w:lang w:val="en-AU"/>
        </w:rPr>
        <w:t xml:space="preserve"> 25% </w:t>
      </w:r>
      <w:r w:rsidR="00905F14">
        <w:rPr>
          <w:rFonts w:ascii="Arial" w:eastAsia="Arial" w:hAnsi="Arial" w:cs="Arial"/>
          <w:color w:val="000000" w:themeColor="text1"/>
          <w:lang w:val="en-AU"/>
        </w:rPr>
        <w:t xml:space="preserve">of </w:t>
      </w:r>
      <w:r w:rsidRPr="00E63F5C">
        <w:rPr>
          <w:rFonts w:ascii="Arial" w:eastAsia="Arial" w:hAnsi="Arial" w:cs="Arial"/>
          <w:color w:val="000000" w:themeColor="text1"/>
          <w:lang w:val="en-AU"/>
        </w:rPr>
        <w:t>non-</w:t>
      </w:r>
      <w:r w:rsidR="0001455D">
        <w:rPr>
          <w:rFonts w:ascii="Arial" w:eastAsia="Arial" w:hAnsi="Arial" w:cs="Arial"/>
          <w:color w:val="000000" w:themeColor="text1"/>
          <w:lang w:val="en-AU"/>
        </w:rPr>
        <w:t xml:space="preserve">Indigenous </w:t>
      </w:r>
      <w:r w:rsidRPr="00E63F5C">
        <w:rPr>
          <w:rFonts w:ascii="Arial" w:eastAsia="Arial" w:hAnsi="Arial" w:cs="Arial"/>
          <w:color w:val="000000" w:themeColor="text1"/>
          <w:lang w:val="en-AU"/>
        </w:rPr>
        <w:t>patients)</w:t>
      </w:r>
      <w:r w:rsidR="00905F14">
        <w:rPr>
          <w:rFonts w:ascii="Arial" w:eastAsia="Arial" w:hAnsi="Arial" w:cs="Arial"/>
          <w:color w:val="000000" w:themeColor="text1"/>
          <w:lang w:val="en-AU"/>
        </w:rPr>
        <w:t xml:space="preserve">, finding </w:t>
      </w:r>
      <w:r w:rsidR="00E63F5C">
        <w:rPr>
          <w:rFonts w:ascii="Arial" w:eastAsia="Arial" w:hAnsi="Arial" w:cs="Arial"/>
          <w:color w:val="000000" w:themeColor="text1"/>
          <w:lang w:val="en-AU"/>
        </w:rPr>
        <w:t>2% type 1, 93% type 2, 4% gestational and 1% other diabetes</w:t>
      </w:r>
      <w:r w:rsidRPr="00E63F5C">
        <w:rPr>
          <w:rFonts w:ascii="Arial" w:eastAsia="Arial" w:hAnsi="Arial" w:cs="Arial"/>
          <w:color w:val="000000" w:themeColor="text1"/>
          <w:lang w:val="en-AU"/>
        </w:rPr>
        <w:t>. Median age was 55 years, mean Hba1c 7.6% and median diabetes duration 10 years. Complication rates were 80% overall; macrovascular 54%, microvascular 69%</w:t>
      </w:r>
      <w:r w:rsidR="00463828" w:rsidRPr="00E63F5C">
        <w:rPr>
          <w:rFonts w:ascii="Arial" w:eastAsia="Arial" w:hAnsi="Arial" w:cs="Arial"/>
          <w:color w:val="000000" w:themeColor="text1"/>
          <w:lang w:val="en-AU"/>
        </w:rPr>
        <w:t xml:space="preserve">. </w:t>
      </w:r>
      <w:r w:rsidR="00463828" w:rsidRPr="008E216A">
        <w:rPr>
          <w:rFonts w:ascii="Arial" w:hAnsi="Arial" w:cs="Arial"/>
        </w:rPr>
        <w:t>First Nations patients, compared to non-</w:t>
      </w:r>
      <w:r w:rsidR="00210B9C" w:rsidRPr="008E216A">
        <w:rPr>
          <w:rFonts w:ascii="Arial" w:hAnsi="Arial" w:cs="Arial"/>
        </w:rPr>
        <w:t>Indigenous</w:t>
      </w:r>
      <w:r w:rsidR="00463828" w:rsidRPr="008E216A">
        <w:rPr>
          <w:rFonts w:ascii="Arial" w:hAnsi="Arial" w:cs="Arial"/>
        </w:rPr>
        <w:t xml:space="preserve">, had higher incidence of end stage kidney disease (20.7% vs 6.4%, p = 0.037) with trend towards higher rates of macrovascular (59% vs 45%, p = 0.11) and microvascular complications (85% vs 38%, p = 0.18). </w:t>
      </w:r>
      <w:r w:rsidRPr="00E63F5C">
        <w:rPr>
          <w:rFonts w:ascii="Arial" w:eastAsia="Arial" w:hAnsi="Arial" w:cs="Arial"/>
          <w:color w:val="000000" w:themeColor="text1"/>
          <w:lang w:val="en-AU"/>
        </w:rPr>
        <w:t>Hypoglycaemia occurred at 3.6 events per 100 bed-days</w:t>
      </w:r>
      <w:r w:rsidR="00BC5ABF">
        <w:rPr>
          <w:rFonts w:ascii="Arial" w:eastAsia="Arial" w:hAnsi="Arial" w:cs="Arial"/>
          <w:color w:val="000000" w:themeColor="text1"/>
          <w:lang w:val="en-AU"/>
        </w:rPr>
        <w:t xml:space="preserve">; </w:t>
      </w:r>
      <w:r w:rsidRPr="00E63F5C">
        <w:rPr>
          <w:rFonts w:ascii="Arial" w:eastAsia="Arial" w:hAnsi="Arial" w:cs="Arial"/>
          <w:color w:val="000000" w:themeColor="text1"/>
          <w:lang w:val="en-AU"/>
        </w:rPr>
        <w:t>13% of patients experienced errors</w:t>
      </w:r>
      <w:r w:rsidR="00BC5ABF">
        <w:rPr>
          <w:rFonts w:ascii="Arial" w:eastAsia="Arial" w:hAnsi="Arial" w:cs="Arial"/>
          <w:color w:val="000000" w:themeColor="text1"/>
          <w:lang w:val="en-AU"/>
        </w:rPr>
        <w:t xml:space="preserve"> (</w:t>
      </w:r>
      <w:r w:rsidRPr="00E63F5C">
        <w:rPr>
          <w:rFonts w:ascii="Arial" w:eastAsia="Arial" w:hAnsi="Arial" w:cs="Arial"/>
          <w:color w:val="000000" w:themeColor="text1"/>
          <w:lang w:val="en-AU"/>
        </w:rPr>
        <w:t>defined as</w:t>
      </w:r>
      <w:r w:rsidR="00463828" w:rsidRPr="00E63F5C">
        <w:rPr>
          <w:rFonts w:ascii="Arial" w:eastAsia="Arial" w:hAnsi="Arial" w:cs="Arial"/>
          <w:color w:val="000000" w:themeColor="text1"/>
          <w:lang w:val="en-AU"/>
        </w:rPr>
        <w:t xml:space="preserve"> unactioned</w:t>
      </w:r>
      <w:r w:rsidRPr="00E63F5C">
        <w:rPr>
          <w:rFonts w:ascii="Arial" w:eastAsia="Arial" w:hAnsi="Arial" w:cs="Arial"/>
          <w:color w:val="000000" w:themeColor="text1"/>
          <w:lang w:val="en-AU"/>
        </w:rPr>
        <w:t xml:space="preserve"> hyper</w:t>
      </w:r>
      <w:r w:rsidR="00B564D0" w:rsidRPr="00E63F5C">
        <w:rPr>
          <w:rFonts w:ascii="Arial" w:eastAsia="Arial" w:hAnsi="Arial" w:cs="Arial"/>
          <w:color w:val="000000" w:themeColor="text1"/>
          <w:lang w:val="en-AU"/>
        </w:rPr>
        <w:t>glycaemia/</w:t>
      </w:r>
      <w:r w:rsidRPr="00E63F5C">
        <w:rPr>
          <w:rFonts w:ascii="Arial" w:eastAsia="Arial" w:hAnsi="Arial" w:cs="Arial"/>
          <w:color w:val="000000" w:themeColor="text1"/>
          <w:lang w:val="en-AU"/>
        </w:rPr>
        <w:t>hypoglycaemia</w:t>
      </w:r>
      <w:r w:rsidR="00463828" w:rsidRPr="00E63F5C">
        <w:rPr>
          <w:rFonts w:ascii="Arial" w:eastAsia="Arial" w:hAnsi="Arial" w:cs="Arial"/>
          <w:color w:val="000000" w:themeColor="text1"/>
          <w:lang w:val="en-AU"/>
        </w:rPr>
        <w:t xml:space="preserve"> </w:t>
      </w:r>
      <w:r w:rsidRPr="00E63F5C">
        <w:rPr>
          <w:rFonts w:ascii="Arial" w:eastAsia="Arial" w:hAnsi="Arial" w:cs="Arial"/>
          <w:color w:val="000000" w:themeColor="text1"/>
          <w:lang w:val="en-AU"/>
        </w:rPr>
        <w:t>or inappropriately withheld</w:t>
      </w:r>
      <w:r w:rsidR="0001455D">
        <w:rPr>
          <w:rFonts w:ascii="Arial" w:eastAsia="Arial" w:hAnsi="Arial" w:cs="Arial"/>
          <w:color w:val="000000" w:themeColor="text1"/>
          <w:lang w:val="en-AU"/>
        </w:rPr>
        <w:t xml:space="preserve"> </w:t>
      </w:r>
      <w:r w:rsidR="0001455D" w:rsidRPr="00E63F5C">
        <w:rPr>
          <w:rFonts w:ascii="Arial" w:eastAsia="Arial" w:hAnsi="Arial" w:cs="Arial"/>
          <w:color w:val="000000" w:themeColor="text1"/>
          <w:lang w:val="en-AU"/>
        </w:rPr>
        <w:t>antihyperglycemics</w:t>
      </w:r>
      <w:r w:rsidR="00BC5ABF">
        <w:rPr>
          <w:rFonts w:ascii="Arial" w:eastAsia="Arial" w:hAnsi="Arial" w:cs="Arial"/>
          <w:color w:val="000000" w:themeColor="text1"/>
          <w:lang w:val="en-AU"/>
        </w:rPr>
        <w:t>)</w:t>
      </w:r>
      <w:r w:rsidRPr="00E63F5C">
        <w:rPr>
          <w:rFonts w:ascii="Arial" w:eastAsia="Arial" w:hAnsi="Arial" w:cs="Arial"/>
          <w:color w:val="000000" w:themeColor="text1"/>
          <w:lang w:val="en-AU"/>
        </w:rPr>
        <w:t>. Endocrinology referral rates were 34% of patients meeting criteria. “Good diabetes days” (defined as appropriate monitoring frequenc</w:t>
      </w:r>
      <w:r w:rsidR="0001455D">
        <w:rPr>
          <w:rFonts w:ascii="Arial" w:eastAsia="Arial" w:hAnsi="Arial" w:cs="Arial"/>
          <w:color w:val="000000" w:themeColor="text1"/>
          <w:lang w:val="en-AU"/>
        </w:rPr>
        <w:t>y,</w:t>
      </w:r>
      <w:r w:rsidRPr="00E63F5C">
        <w:rPr>
          <w:rFonts w:ascii="Arial" w:eastAsia="Arial" w:hAnsi="Arial" w:cs="Arial"/>
          <w:color w:val="000000" w:themeColor="text1"/>
          <w:lang w:val="en-AU"/>
        </w:rPr>
        <w:t xml:space="preserve"> maximum one hyperglycaemic</w:t>
      </w:r>
      <w:r w:rsidR="0001455D">
        <w:rPr>
          <w:rFonts w:ascii="Arial" w:eastAsia="Arial" w:hAnsi="Arial" w:cs="Arial"/>
          <w:color w:val="000000" w:themeColor="text1"/>
          <w:lang w:val="en-AU"/>
        </w:rPr>
        <w:t xml:space="preserve"> and no hypoglycaemic</w:t>
      </w:r>
      <w:r w:rsidRPr="00E63F5C">
        <w:rPr>
          <w:rFonts w:ascii="Arial" w:eastAsia="Arial" w:hAnsi="Arial" w:cs="Arial"/>
          <w:color w:val="000000" w:themeColor="text1"/>
          <w:lang w:val="en-AU"/>
        </w:rPr>
        <w:t xml:space="preserve"> measurements in a calendar day) occurred at 41.5 per 100 bed-days.  </w:t>
      </w:r>
    </w:p>
    <w:p w14:paraId="66D6F6AF" w14:textId="77777777" w:rsidR="008F73DD" w:rsidRDefault="008F73DD" w:rsidP="08381A21">
      <w:pPr>
        <w:rPr>
          <w:rFonts w:ascii="Arial" w:eastAsia="Arial" w:hAnsi="Arial" w:cs="Arial"/>
          <w:b/>
          <w:bCs/>
          <w:color w:val="000000" w:themeColor="text1"/>
          <w:lang w:val="en-AU"/>
        </w:rPr>
      </w:pPr>
    </w:p>
    <w:p w14:paraId="69C23604" w14:textId="3EA8A537" w:rsidR="5FBC6942" w:rsidRDefault="5FBC6942" w:rsidP="08381A21">
      <w:pPr>
        <w:rPr>
          <w:rFonts w:ascii="Arial" w:eastAsia="Arial" w:hAnsi="Arial" w:cs="Arial"/>
          <w:color w:val="000000" w:themeColor="text1"/>
        </w:rPr>
      </w:pPr>
      <w:r w:rsidRPr="00E63F5C">
        <w:rPr>
          <w:rFonts w:ascii="Arial" w:eastAsia="Arial" w:hAnsi="Arial" w:cs="Arial"/>
          <w:b/>
          <w:bCs/>
          <w:color w:val="000000" w:themeColor="text1"/>
          <w:lang w:val="en-AU"/>
        </w:rPr>
        <w:t xml:space="preserve">Conclusion: </w:t>
      </w:r>
      <w:r w:rsidR="004B0824" w:rsidRPr="00E63F5C">
        <w:rPr>
          <w:rFonts w:ascii="Arial" w:eastAsia="Arial" w:hAnsi="Arial" w:cs="Arial"/>
          <w:color w:val="000000" w:themeColor="text1"/>
          <w:lang w:val="en-AU"/>
        </w:rPr>
        <w:t>H</w:t>
      </w:r>
      <w:r w:rsidRPr="00E63F5C">
        <w:rPr>
          <w:rFonts w:ascii="Arial" w:eastAsia="Arial" w:hAnsi="Arial" w:cs="Arial"/>
          <w:color w:val="000000" w:themeColor="text1"/>
          <w:lang w:val="en-AU"/>
        </w:rPr>
        <w:t>igh rates of diabetes and complications</w:t>
      </w:r>
      <w:r w:rsidR="00905F14">
        <w:rPr>
          <w:rFonts w:ascii="Arial" w:eastAsia="Arial" w:hAnsi="Arial" w:cs="Arial"/>
          <w:color w:val="000000" w:themeColor="text1"/>
          <w:lang w:val="en-AU"/>
        </w:rPr>
        <w:t xml:space="preserve"> </w:t>
      </w:r>
      <w:r w:rsidR="00905F14" w:rsidRPr="08381A21">
        <w:rPr>
          <w:rFonts w:ascii="Arial" w:eastAsia="Arial" w:hAnsi="Arial" w:cs="Arial"/>
          <w:color w:val="000000" w:themeColor="text1"/>
          <w:lang w:val="en-AU"/>
        </w:rPr>
        <w:t xml:space="preserve">at </w:t>
      </w:r>
      <w:r w:rsidR="00905F14">
        <w:rPr>
          <w:rFonts w:ascii="Arial" w:eastAsia="Arial" w:hAnsi="Arial" w:cs="Arial"/>
          <w:color w:val="000000" w:themeColor="text1"/>
          <w:lang w:val="en-AU"/>
        </w:rPr>
        <w:t>our h</w:t>
      </w:r>
      <w:r w:rsidR="00905F14" w:rsidRPr="08381A21">
        <w:rPr>
          <w:rFonts w:ascii="Arial" w:eastAsia="Arial" w:hAnsi="Arial" w:cs="Arial"/>
          <w:color w:val="000000" w:themeColor="text1"/>
          <w:lang w:val="en-AU"/>
        </w:rPr>
        <w:t>ospital</w:t>
      </w:r>
      <w:r w:rsidRPr="08381A21">
        <w:rPr>
          <w:rFonts w:ascii="Arial" w:eastAsia="Arial" w:hAnsi="Arial" w:cs="Arial"/>
          <w:color w:val="000000" w:themeColor="text1"/>
          <w:lang w:val="en-AU"/>
        </w:rPr>
        <w:t>, particularly amongst First Nations patients</w:t>
      </w:r>
      <w:r w:rsidR="00905F14">
        <w:rPr>
          <w:rFonts w:ascii="Arial" w:eastAsia="Arial" w:hAnsi="Arial" w:cs="Arial"/>
          <w:color w:val="000000" w:themeColor="text1"/>
          <w:lang w:val="en-AU"/>
        </w:rPr>
        <w:t>,</w:t>
      </w:r>
      <w:r w:rsidRPr="08381A21">
        <w:rPr>
          <w:rFonts w:ascii="Arial" w:eastAsia="Arial" w:hAnsi="Arial" w:cs="Arial"/>
          <w:color w:val="000000" w:themeColor="text1"/>
          <w:lang w:val="en-AU"/>
        </w:rPr>
        <w:t xml:space="preserve"> has implications </w:t>
      </w:r>
      <w:r w:rsidR="00110932">
        <w:rPr>
          <w:rFonts w:ascii="Arial" w:eastAsia="Arial" w:hAnsi="Arial" w:cs="Arial"/>
          <w:color w:val="000000" w:themeColor="text1"/>
          <w:lang w:val="en-AU"/>
        </w:rPr>
        <w:t>for</w:t>
      </w:r>
      <w:r w:rsidR="00110932" w:rsidRPr="08381A21">
        <w:rPr>
          <w:rFonts w:ascii="Arial" w:eastAsia="Arial" w:hAnsi="Arial" w:cs="Arial"/>
          <w:color w:val="000000" w:themeColor="text1"/>
          <w:lang w:val="en-AU"/>
        </w:rPr>
        <w:t xml:space="preserve"> </w:t>
      </w:r>
      <w:r w:rsidRPr="08381A21">
        <w:rPr>
          <w:rFonts w:ascii="Arial" w:eastAsia="Arial" w:hAnsi="Arial" w:cs="Arial"/>
          <w:color w:val="000000" w:themeColor="text1"/>
          <w:lang w:val="en-AU"/>
        </w:rPr>
        <w:t>healthcare cost</w:t>
      </w:r>
      <w:r w:rsidR="004B0824">
        <w:rPr>
          <w:rFonts w:ascii="Arial" w:eastAsia="Arial" w:hAnsi="Arial" w:cs="Arial"/>
          <w:color w:val="000000" w:themeColor="text1"/>
          <w:lang w:val="en-AU"/>
        </w:rPr>
        <w:t>s</w:t>
      </w:r>
      <w:r w:rsidRPr="08381A21">
        <w:rPr>
          <w:rFonts w:ascii="Arial" w:eastAsia="Arial" w:hAnsi="Arial" w:cs="Arial"/>
          <w:color w:val="000000" w:themeColor="text1"/>
          <w:lang w:val="en-AU"/>
        </w:rPr>
        <w:t>, morbidity and mortality. Shortcomings of inpatient care include</w:t>
      </w:r>
      <w:r w:rsidR="004B0824">
        <w:rPr>
          <w:rFonts w:ascii="Arial" w:eastAsia="Arial" w:hAnsi="Arial" w:cs="Arial"/>
          <w:color w:val="000000" w:themeColor="text1"/>
          <w:lang w:val="en-AU"/>
        </w:rPr>
        <w:t>d</w:t>
      </w:r>
      <w:r w:rsidRPr="08381A21">
        <w:rPr>
          <w:rFonts w:ascii="Arial" w:eastAsia="Arial" w:hAnsi="Arial" w:cs="Arial"/>
          <w:color w:val="000000" w:themeColor="text1"/>
          <w:lang w:val="en-AU"/>
        </w:rPr>
        <w:t xml:space="preserve"> low </w:t>
      </w:r>
      <w:r w:rsidR="00027304">
        <w:rPr>
          <w:rFonts w:ascii="Arial" w:eastAsia="Arial" w:hAnsi="Arial" w:cs="Arial"/>
          <w:color w:val="000000" w:themeColor="text1"/>
          <w:lang w:val="en-AU"/>
        </w:rPr>
        <w:t>referral rates</w:t>
      </w:r>
      <w:r w:rsidRPr="08381A21">
        <w:rPr>
          <w:rFonts w:ascii="Arial" w:eastAsia="Arial" w:hAnsi="Arial" w:cs="Arial"/>
          <w:color w:val="000000" w:themeColor="text1"/>
          <w:lang w:val="en-AU"/>
        </w:rPr>
        <w:t xml:space="preserve"> for endocrinology review and suboptimal glycaemic management (measured by “good diabetes days”). This study adds to growing literature on inpatient diabetes prevalence and management and provides a foundation for quality improvement by benchmarking against current local and national</w:t>
      </w:r>
      <w:r w:rsidR="004B0824">
        <w:rPr>
          <w:rFonts w:ascii="Arial" w:eastAsia="Arial" w:hAnsi="Arial" w:cs="Arial"/>
          <w:color w:val="000000" w:themeColor="text1"/>
          <w:lang w:val="en-AU"/>
        </w:rPr>
        <w:t xml:space="preserve"> standards</w:t>
      </w:r>
      <w:r w:rsidRPr="08381A21">
        <w:rPr>
          <w:rFonts w:ascii="Arial" w:eastAsia="Arial" w:hAnsi="Arial" w:cs="Arial"/>
          <w:color w:val="000000" w:themeColor="text1"/>
          <w:lang w:val="en-AU"/>
        </w:rPr>
        <w:t>.</w:t>
      </w:r>
    </w:p>
    <w:p w14:paraId="0503CDA9" w14:textId="4B9A9337" w:rsidR="08381A21" w:rsidRDefault="08381A21" w:rsidP="08381A21">
      <w:pPr>
        <w:rPr>
          <w:rFonts w:ascii="Arial" w:hAnsi="Arial" w:cs="Arial"/>
        </w:rPr>
      </w:pPr>
    </w:p>
    <w:p w14:paraId="0EFF133E" w14:textId="77777777" w:rsidR="008427FA" w:rsidRPr="007244F0" w:rsidRDefault="008427FA" w:rsidP="008427FA">
      <w:pPr>
        <w:rPr>
          <w:rFonts w:ascii="Arial" w:hAnsi="Arial" w:cs="Arial"/>
        </w:rPr>
      </w:pPr>
    </w:p>
    <w:p w14:paraId="6A91FA94" w14:textId="77777777" w:rsidR="008427FA" w:rsidRPr="007244F0" w:rsidRDefault="008427FA" w:rsidP="008427FA">
      <w:pPr>
        <w:rPr>
          <w:rFonts w:ascii="Arial" w:hAnsi="Arial" w:cs="Arial"/>
        </w:rPr>
      </w:pPr>
    </w:p>
    <w:p w14:paraId="7D46DD6C" w14:textId="77777777" w:rsidR="008427FA" w:rsidRPr="007244F0" w:rsidRDefault="008427FA" w:rsidP="008427FA">
      <w:pPr>
        <w:rPr>
          <w:rFonts w:ascii="Arial" w:hAnsi="Arial" w:cs="Arial"/>
        </w:rPr>
      </w:pPr>
    </w:p>
    <w:p w14:paraId="22A97A63" w14:textId="77777777" w:rsidR="008427FA" w:rsidRPr="007244F0" w:rsidRDefault="008427FA" w:rsidP="008427FA">
      <w:pPr>
        <w:rPr>
          <w:rFonts w:ascii="Arial" w:hAnsi="Arial" w:cs="Arial"/>
        </w:rPr>
      </w:pPr>
    </w:p>
    <w:p w14:paraId="5AC8EF12" w14:textId="77777777" w:rsidR="008427FA" w:rsidRPr="007244F0" w:rsidRDefault="008427FA" w:rsidP="008427FA">
      <w:pPr>
        <w:rPr>
          <w:rFonts w:ascii="Arial" w:hAnsi="Arial" w:cs="Arial"/>
        </w:rPr>
      </w:pPr>
    </w:p>
    <w:p w14:paraId="69886DD6" w14:textId="77777777" w:rsidR="008427FA" w:rsidRPr="007244F0" w:rsidRDefault="008427FA" w:rsidP="008427FA">
      <w:pPr>
        <w:rPr>
          <w:rFonts w:ascii="Arial" w:hAnsi="Arial" w:cs="Arial"/>
        </w:rPr>
      </w:pPr>
    </w:p>
    <w:p w14:paraId="31EAA4F4" w14:textId="77777777" w:rsidR="008427FA" w:rsidRPr="007244F0" w:rsidRDefault="008427FA" w:rsidP="008427FA">
      <w:pPr>
        <w:rPr>
          <w:rFonts w:ascii="Arial" w:hAnsi="Arial" w:cs="Arial"/>
        </w:rPr>
      </w:pPr>
    </w:p>
    <w:p w14:paraId="11C6E1EF" w14:textId="77777777" w:rsidR="008427FA" w:rsidRPr="007244F0" w:rsidRDefault="008427FA" w:rsidP="008427FA">
      <w:pPr>
        <w:rPr>
          <w:rFonts w:ascii="Arial" w:hAnsi="Arial" w:cs="Arial"/>
        </w:rPr>
      </w:pPr>
    </w:p>
    <w:p w14:paraId="15D657A2" w14:textId="77777777" w:rsidR="008427FA" w:rsidRPr="007244F0" w:rsidRDefault="008427FA" w:rsidP="008427FA">
      <w:pPr>
        <w:rPr>
          <w:rFonts w:ascii="Arial" w:hAnsi="Arial" w:cs="Arial"/>
        </w:rPr>
      </w:pPr>
    </w:p>
    <w:p w14:paraId="5AEC921B" w14:textId="77777777" w:rsidR="008427FA" w:rsidRPr="007244F0" w:rsidRDefault="008427FA" w:rsidP="008427FA">
      <w:pPr>
        <w:rPr>
          <w:rFonts w:ascii="Arial" w:hAnsi="Arial" w:cs="Arial"/>
        </w:rPr>
      </w:pPr>
    </w:p>
    <w:p w14:paraId="40ADEEC0" w14:textId="77777777" w:rsidR="008427FA" w:rsidRPr="007244F0" w:rsidRDefault="008427FA" w:rsidP="008427FA">
      <w:pPr>
        <w:rPr>
          <w:rFonts w:ascii="Arial" w:hAnsi="Arial" w:cs="Arial"/>
        </w:rPr>
      </w:pPr>
    </w:p>
    <w:p w14:paraId="6BAD0687" w14:textId="77777777" w:rsidR="008427FA" w:rsidRPr="007244F0" w:rsidRDefault="008427FA" w:rsidP="008427FA">
      <w:pPr>
        <w:rPr>
          <w:rFonts w:ascii="Arial" w:hAnsi="Arial" w:cs="Arial"/>
        </w:rPr>
      </w:pPr>
    </w:p>
    <w:p w14:paraId="67E04D85" w14:textId="77777777" w:rsidR="008427FA" w:rsidRPr="007244F0" w:rsidRDefault="008427FA" w:rsidP="008427FA">
      <w:pPr>
        <w:rPr>
          <w:rFonts w:ascii="Arial" w:hAnsi="Arial" w:cs="Arial"/>
        </w:rPr>
      </w:pPr>
    </w:p>
    <w:p w14:paraId="230AD77C" w14:textId="77777777" w:rsidR="008427FA" w:rsidRPr="007244F0" w:rsidRDefault="008427FA" w:rsidP="008427FA">
      <w:pPr>
        <w:rPr>
          <w:rFonts w:ascii="Arial" w:hAnsi="Arial" w:cs="Arial"/>
        </w:rPr>
      </w:pPr>
    </w:p>
    <w:p w14:paraId="71F986A9" w14:textId="77777777" w:rsidR="008427FA" w:rsidRPr="007244F0" w:rsidRDefault="008427FA" w:rsidP="008427FA">
      <w:pPr>
        <w:rPr>
          <w:rFonts w:ascii="Arial" w:hAnsi="Arial" w:cs="Arial"/>
        </w:rPr>
      </w:pPr>
    </w:p>
    <w:p w14:paraId="0CB000B3" w14:textId="77777777" w:rsidR="008427FA" w:rsidRPr="007244F0" w:rsidRDefault="008427FA" w:rsidP="008427FA">
      <w:pPr>
        <w:rPr>
          <w:rFonts w:ascii="Arial" w:hAnsi="Arial" w:cs="Arial"/>
        </w:rPr>
      </w:pPr>
    </w:p>
    <w:p w14:paraId="57179DE1" w14:textId="77777777" w:rsidR="008427FA" w:rsidRPr="007244F0" w:rsidRDefault="008427FA" w:rsidP="008427FA">
      <w:pPr>
        <w:rPr>
          <w:rFonts w:ascii="Arial" w:hAnsi="Arial" w:cs="Arial"/>
        </w:rPr>
      </w:pPr>
    </w:p>
    <w:p w14:paraId="4010AC30" w14:textId="77777777" w:rsidR="008427FA" w:rsidRPr="007244F0" w:rsidRDefault="008427FA" w:rsidP="008427FA">
      <w:pPr>
        <w:rPr>
          <w:rFonts w:ascii="Arial" w:hAnsi="Arial" w:cs="Arial"/>
        </w:rPr>
      </w:pPr>
    </w:p>
    <w:p w14:paraId="5AAA730B" w14:textId="77777777" w:rsidR="008427FA" w:rsidRPr="007244F0" w:rsidRDefault="008427FA" w:rsidP="008427FA">
      <w:pPr>
        <w:rPr>
          <w:rFonts w:ascii="Arial" w:hAnsi="Arial" w:cs="Arial"/>
        </w:rPr>
      </w:pPr>
    </w:p>
    <w:p w14:paraId="580C6362" w14:textId="77777777" w:rsidR="008427FA" w:rsidRPr="007244F0" w:rsidRDefault="008427FA" w:rsidP="008427FA">
      <w:pPr>
        <w:rPr>
          <w:rFonts w:ascii="Arial" w:hAnsi="Arial" w:cs="Arial"/>
        </w:rPr>
      </w:pPr>
    </w:p>
    <w:p w14:paraId="6E4D8023" w14:textId="77777777" w:rsidR="008427FA" w:rsidRPr="007244F0" w:rsidRDefault="008427FA" w:rsidP="008427FA">
      <w:pPr>
        <w:rPr>
          <w:rFonts w:ascii="Arial" w:hAnsi="Arial" w:cs="Arial"/>
        </w:rPr>
      </w:pPr>
    </w:p>
    <w:p w14:paraId="2E39C13E" w14:textId="77777777" w:rsidR="008427FA" w:rsidRPr="007244F0" w:rsidRDefault="008427FA" w:rsidP="008427FA">
      <w:pPr>
        <w:rPr>
          <w:rFonts w:ascii="Arial" w:hAnsi="Arial" w:cs="Arial"/>
        </w:rPr>
      </w:pPr>
    </w:p>
    <w:p w14:paraId="78B72B2E" w14:textId="77777777" w:rsidR="008427FA" w:rsidRPr="007244F0" w:rsidRDefault="008427FA" w:rsidP="008427FA">
      <w:pPr>
        <w:rPr>
          <w:rFonts w:ascii="Arial" w:hAnsi="Arial" w:cs="Arial"/>
        </w:rPr>
      </w:pPr>
    </w:p>
    <w:p w14:paraId="260084BD" w14:textId="77777777" w:rsidR="008427FA" w:rsidRPr="007244F0" w:rsidRDefault="008427FA" w:rsidP="008427FA">
      <w:pPr>
        <w:rPr>
          <w:rFonts w:ascii="Arial" w:hAnsi="Arial" w:cs="Arial"/>
        </w:rPr>
      </w:pPr>
    </w:p>
    <w:p w14:paraId="7CF11867" w14:textId="77777777" w:rsidR="008427FA" w:rsidRPr="007244F0" w:rsidRDefault="008427FA" w:rsidP="008427FA">
      <w:pPr>
        <w:rPr>
          <w:rFonts w:ascii="Arial" w:hAnsi="Arial" w:cs="Arial"/>
        </w:rPr>
      </w:pPr>
    </w:p>
    <w:p w14:paraId="48422E24" w14:textId="77777777" w:rsidR="008427FA" w:rsidRPr="007244F0" w:rsidRDefault="008427FA" w:rsidP="008427FA">
      <w:pPr>
        <w:rPr>
          <w:rFonts w:ascii="Arial" w:hAnsi="Arial" w:cs="Arial"/>
        </w:rPr>
      </w:pPr>
    </w:p>
    <w:p w14:paraId="2DF0E555" w14:textId="77777777" w:rsidR="008427FA" w:rsidRPr="007244F0" w:rsidRDefault="008427FA" w:rsidP="008427FA">
      <w:pPr>
        <w:rPr>
          <w:rFonts w:ascii="Arial" w:hAnsi="Arial" w:cs="Arial"/>
        </w:rPr>
      </w:pPr>
    </w:p>
    <w:p w14:paraId="0D9AC7F2" w14:textId="77777777" w:rsidR="008427FA" w:rsidRPr="007244F0" w:rsidRDefault="008427FA" w:rsidP="008427FA">
      <w:pPr>
        <w:rPr>
          <w:rFonts w:ascii="Arial" w:hAnsi="Arial" w:cs="Arial"/>
        </w:rPr>
      </w:pPr>
    </w:p>
    <w:p w14:paraId="05F54F22" w14:textId="77777777" w:rsidR="008427FA" w:rsidRPr="007244F0" w:rsidRDefault="008427FA" w:rsidP="008427FA">
      <w:pPr>
        <w:rPr>
          <w:rFonts w:ascii="Arial" w:hAnsi="Arial" w:cs="Arial"/>
        </w:rPr>
      </w:pPr>
    </w:p>
    <w:p w14:paraId="2EE97204" w14:textId="77777777" w:rsidR="008427FA" w:rsidRPr="007244F0" w:rsidRDefault="008427FA" w:rsidP="008427FA">
      <w:pPr>
        <w:rPr>
          <w:rFonts w:ascii="Arial" w:hAnsi="Arial" w:cs="Arial"/>
        </w:rPr>
      </w:pPr>
    </w:p>
    <w:p w14:paraId="4CC7D2CD" w14:textId="77777777" w:rsidR="008427FA" w:rsidRPr="007244F0" w:rsidRDefault="008427FA" w:rsidP="008427FA">
      <w:pPr>
        <w:rPr>
          <w:rFonts w:ascii="Arial" w:hAnsi="Arial" w:cs="Arial"/>
        </w:rPr>
      </w:pPr>
    </w:p>
    <w:p w14:paraId="28EEEA06" w14:textId="77777777" w:rsidR="008427FA" w:rsidRPr="007244F0" w:rsidRDefault="008427FA" w:rsidP="008427FA">
      <w:pPr>
        <w:rPr>
          <w:rFonts w:ascii="Arial" w:hAnsi="Arial" w:cs="Arial"/>
        </w:rPr>
      </w:pPr>
    </w:p>
    <w:p w14:paraId="484FA34F" w14:textId="77777777" w:rsidR="00830A4D" w:rsidRPr="007244F0" w:rsidRDefault="00830A4D">
      <w:pPr>
        <w:rPr>
          <w:rFonts w:ascii="Arial" w:hAnsi="Arial" w:cs="Arial"/>
        </w:rPr>
      </w:pPr>
    </w:p>
    <w:sectPr w:rsidR="00830A4D" w:rsidRPr="00724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1455D"/>
    <w:rsid w:val="00027304"/>
    <w:rsid w:val="00040FF8"/>
    <w:rsid w:val="000B111B"/>
    <w:rsid w:val="00110932"/>
    <w:rsid w:val="00210B9C"/>
    <w:rsid w:val="00271F91"/>
    <w:rsid w:val="0027604C"/>
    <w:rsid w:val="0028124D"/>
    <w:rsid w:val="00305E8C"/>
    <w:rsid w:val="00376B39"/>
    <w:rsid w:val="004265F4"/>
    <w:rsid w:val="0045324D"/>
    <w:rsid w:val="00463828"/>
    <w:rsid w:val="00486F95"/>
    <w:rsid w:val="004B0824"/>
    <w:rsid w:val="004E09DD"/>
    <w:rsid w:val="005513FF"/>
    <w:rsid w:val="0062073F"/>
    <w:rsid w:val="007244F0"/>
    <w:rsid w:val="0076457A"/>
    <w:rsid w:val="00824787"/>
    <w:rsid w:val="00830A4D"/>
    <w:rsid w:val="008427FA"/>
    <w:rsid w:val="008953CF"/>
    <w:rsid w:val="008A7FEE"/>
    <w:rsid w:val="008E216A"/>
    <w:rsid w:val="008F73DD"/>
    <w:rsid w:val="00905F14"/>
    <w:rsid w:val="00930C98"/>
    <w:rsid w:val="009A582D"/>
    <w:rsid w:val="009D79DB"/>
    <w:rsid w:val="00A85759"/>
    <w:rsid w:val="00B564D0"/>
    <w:rsid w:val="00BC5ABF"/>
    <w:rsid w:val="00BC73E4"/>
    <w:rsid w:val="00BE4C3A"/>
    <w:rsid w:val="00D410B3"/>
    <w:rsid w:val="00D56368"/>
    <w:rsid w:val="00DD0D64"/>
    <w:rsid w:val="00E378DC"/>
    <w:rsid w:val="00E63F5C"/>
    <w:rsid w:val="00F22C1E"/>
    <w:rsid w:val="08381A21"/>
    <w:rsid w:val="08F02EA3"/>
    <w:rsid w:val="173DA7EA"/>
    <w:rsid w:val="2C3EC119"/>
    <w:rsid w:val="2CB6545E"/>
    <w:rsid w:val="5FBC6942"/>
    <w:rsid w:val="67C98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8381A21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2F5496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B0824"/>
  </w:style>
  <w:style w:type="character" w:styleId="CommentReference">
    <w:name w:val="annotation reference"/>
    <w:basedOn w:val="DefaultParagraphFont"/>
    <w:uiPriority w:val="99"/>
    <w:semiHidden/>
    <w:unhideWhenUsed/>
    <w:rsid w:val="004B08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08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08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08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082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14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1455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3B2FA3-0FF8-4077-8934-B30CFC89774E}">
  <ds:schemaRefs>
    <ds:schemaRef ds:uri="9c8a2b7b-0bee-4c48-b0a6-23db8982d3bc"/>
    <ds:schemaRef ds:uri="http://purl.org/dc/terms/"/>
    <ds:schemaRef ds:uri="http://purl.org/dc/dcmitype/"/>
    <ds:schemaRef ds:uri="6911e96c-4cc4-42d5-8e43-f93924cf6a05"/>
    <ds:schemaRef ds:uri="cab52c9b-ab33-4221-8af9-54f8f2b86a80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C9C12F-D270-4437-965C-AC7B7CF397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0742E6-F058-4284-86E5-4CA1D49F0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Tanya Yandall</cp:lastModifiedBy>
  <cp:revision>3</cp:revision>
  <dcterms:created xsi:type="dcterms:W3CDTF">2025-05-26T22:47:00Z</dcterms:created>
  <dcterms:modified xsi:type="dcterms:W3CDTF">2025-05-26T22:48:00Z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MSIP_Label_3f1a9bcb-5012-4dc2-af9d-cbdac688eaea_Enabled">
    <vt:lpwstr>true</vt:lpwstr>
  </property>
  <property fmtid="{D5CDD505-2E9C-101B-9397-08002B2CF9AE}" pid="5" name="MSIP_Label_3f1a9bcb-5012-4dc2-af9d-cbdac688eaea_SetDate">
    <vt:lpwstr>2025-05-13T06:22:35Z</vt:lpwstr>
  </property>
  <property fmtid="{D5CDD505-2E9C-101B-9397-08002B2CF9AE}" pid="6" name="MSIP_Label_3f1a9bcb-5012-4dc2-af9d-cbdac688eaea_Method">
    <vt:lpwstr>Standard</vt:lpwstr>
  </property>
  <property fmtid="{D5CDD505-2E9C-101B-9397-08002B2CF9AE}" pid="7" name="MSIP_Label_3f1a9bcb-5012-4dc2-af9d-cbdac688eaea_Name">
    <vt:lpwstr>Internal</vt:lpwstr>
  </property>
  <property fmtid="{D5CDD505-2E9C-101B-9397-08002B2CF9AE}" pid="8" name="MSIP_Label_3f1a9bcb-5012-4dc2-af9d-cbdac688eaea_SiteId">
    <vt:lpwstr>4d53b7d9-4cf1-4344-9565-d8ca0e809b41</vt:lpwstr>
  </property>
  <property fmtid="{D5CDD505-2E9C-101B-9397-08002B2CF9AE}" pid="9" name="MSIP_Label_3f1a9bcb-5012-4dc2-af9d-cbdac688eaea_ActionId">
    <vt:lpwstr>17c51ae3-6eab-42c6-b3ad-ab41eb3334ce</vt:lpwstr>
  </property>
  <property fmtid="{D5CDD505-2E9C-101B-9397-08002B2CF9AE}" pid="10" name="MSIP_Label_3f1a9bcb-5012-4dc2-af9d-cbdac688eaea_ContentBits">
    <vt:lpwstr>0</vt:lpwstr>
  </property>
  <property fmtid="{D5CDD505-2E9C-101B-9397-08002B2CF9AE}" pid="11" name="MSIP_Label_3f1a9bcb-5012-4dc2-af9d-cbdac688eaea_Tag">
    <vt:lpwstr>10, 3, 0, 2</vt:lpwstr>
  </property>
</Properties>
</file>