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2003E176" w14:textId="21FF33F8" w:rsidR="00C8423A" w:rsidRPr="00B322F2" w:rsidRDefault="00B322F2" w:rsidP="00706DED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322F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4FED29D5" w14:textId="1876EB52" w:rsidR="00C8423A" w:rsidRPr="00B322F2" w:rsidRDefault="00B322F2" w:rsidP="00706DE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2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Developing a national </w:t>
            </w:r>
            <w:proofErr w:type="spellStart"/>
            <w:r w:rsidRPr="00B322F2">
              <w:rPr>
                <w:rFonts w:ascii="Arial" w:hAnsi="Arial" w:cs="Arial"/>
                <w:b/>
                <w:bCs/>
                <w:sz w:val="22"/>
                <w:szCs w:val="22"/>
              </w:rPr>
              <w:t>NbS</w:t>
            </w:r>
            <w:proofErr w:type="spellEnd"/>
            <w:r w:rsidRPr="00B322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seawall strategy for Fiji</w:t>
            </w:r>
          </w:p>
          <w:p w14:paraId="3F7D1534" w14:textId="77777777" w:rsidR="00C8423A" w:rsidRPr="009C75AE" w:rsidRDefault="00C8423A" w:rsidP="0065012F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65A278DB" w14:textId="77777777" w:rsidR="00C8423A" w:rsidRDefault="00C842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4189B665" w:rsidR="0065012F" w:rsidRPr="00312548" w:rsidRDefault="0065012F" w:rsidP="00C54B9A">
            <w:pPr>
              <w:spacing w:after="16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A954A2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  <w:r w:rsidR="00A954A2" w:rsidRPr="00A954A2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A954A2" w:rsidRPr="00A954A2">
              <w:rPr>
                <w:rFonts w:ascii="Arial" w:hAnsi="Arial" w:cs="Arial"/>
                <w:sz w:val="22"/>
                <w:szCs w:val="22"/>
              </w:rPr>
              <w:t>Fiji is one of the most vulnerable countries to climate change. Between 1993 and 2022, Fiji was the 13th most affected country by extreme weather events</w:t>
            </w:r>
            <w:r w:rsidR="00A954A2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  <w:r w:rsidR="00A954A2" w:rsidRPr="00A954A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969C9">
              <w:rPr>
                <w:rFonts w:ascii="Arial" w:hAnsi="Arial" w:cs="Arial"/>
                <w:sz w:val="22"/>
                <w:szCs w:val="22"/>
              </w:rPr>
              <w:t xml:space="preserve">It ranks </w:t>
            </w:r>
            <w:r w:rsidR="006969C9" w:rsidRPr="00A954A2">
              <w:rPr>
                <w:rFonts w:ascii="Arial" w:hAnsi="Arial" w:cs="Arial"/>
                <w:sz w:val="22"/>
                <w:szCs w:val="22"/>
              </w:rPr>
              <w:t>15th</w:t>
            </w:r>
            <w:r w:rsidR="006969C9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2"/>
            </w:r>
            <w:r w:rsidR="006969C9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A954A2" w:rsidRPr="00A954A2">
              <w:rPr>
                <w:rFonts w:ascii="Arial" w:hAnsi="Arial" w:cs="Arial"/>
                <w:sz w:val="22"/>
                <w:szCs w:val="22"/>
              </w:rPr>
              <w:t>mong countries with the highest disaster risk due to exposure to extreme weather events and sea level ris</w:t>
            </w:r>
            <w:r w:rsidR="006969C9">
              <w:rPr>
                <w:rFonts w:ascii="Arial" w:hAnsi="Arial" w:cs="Arial"/>
                <w:sz w:val="22"/>
                <w:szCs w:val="22"/>
              </w:rPr>
              <w:t>e</w:t>
            </w:r>
            <w:r w:rsidR="00A954A2" w:rsidRPr="00A954A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53C48">
              <w:rPr>
                <w:rFonts w:ascii="Arial" w:hAnsi="Arial" w:cs="Arial"/>
                <w:sz w:val="22"/>
                <w:szCs w:val="22"/>
              </w:rPr>
              <w:t>A</w:t>
            </w:r>
            <w:r w:rsidR="00A954A2" w:rsidRPr="00A954A2">
              <w:rPr>
                <w:rFonts w:ascii="Arial" w:hAnsi="Arial" w:cs="Arial"/>
                <w:sz w:val="22"/>
                <w:szCs w:val="22"/>
              </w:rPr>
              <w:t xml:space="preserve">pproximately 75% of Fiji’s 924,145 </w:t>
            </w:r>
            <w:r w:rsidR="00A954A2">
              <w:rPr>
                <w:rFonts w:ascii="Arial" w:hAnsi="Arial" w:cs="Arial"/>
                <w:sz w:val="22"/>
                <w:szCs w:val="22"/>
              </w:rPr>
              <w:t>people</w:t>
            </w:r>
            <w:r w:rsidR="00A954A2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3"/>
            </w:r>
            <w:r w:rsidR="00A954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54A2" w:rsidRPr="00A954A2">
              <w:rPr>
                <w:rFonts w:ascii="Arial" w:hAnsi="Arial" w:cs="Arial"/>
                <w:sz w:val="22"/>
                <w:szCs w:val="22"/>
              </w:rPr>
              <w:t>live within 5 km of the coast, and 27% within 1 km</w:t>
            </w:r>
            <w:r w:rsidR="00B2182B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4"/>
            </w:r>
            <w:r w:rsidR="00B2182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17106">
              <w:rPr>
                <w:rFonts w:ascii="Arial" w:hAnsi="Arial" w:cs="Arial"/>
                <w:sz w:val="22"/>
                <w:szCs w:val="22"/>
              </w:rPr>
              <w:t xml:space="preserve">Communities </w:t>
            </w:r>
            <w:r w:rsidR="008504A3" w:rsidRPr="008504A3">
              <w:rPr>
                <w:rFonts w:ascii="Arial" w:hAnsi="Arial" w:cs="Arial"/>
                <w:sz w:val="22"/>
                <w:szCs w:val="22"/>
                <w:lang w:val="en-CA"/>
              </w:rPr>
              <w:t xml:space="preserve">are </w:t>
            </w:r>
            <w:r w:rsidR="004B1F57">
              <w:rPr>
                <w:rFonts w:ascii="Arial" w:hAnsi="Arial" w:cs="Arial"/>
                <w:sz w:val="22"/>
                <w:szCs w:val="22"/>
                <w:lang w:val="en-CA"/>
              </w:rPr>
              <w:t xml:space="preserve">vulnerable </w:t>
            </w:r>
            <w:r w:rsidR="008504A3" w:rsidRPr="008504A3">
              <w:rPr>
                <w:rFonts w:ascii="Arial" w:hAnsi="Arial" w:cs="Arial"/>
                <w:sz w:val="22"/>
                <w:szCs w:val="22"/>
                <w:lang w:val="en-CA"/>
              </w:rPr>
              <w:t>to cyclon</w:t>
            </w:r>
            <w:r w:rsidR="002B38C6">
              <w:rPr>
                <w:rFonts w:ascii="Arial" w:hAnsi="Arial" w:cs="Arial"/>
                <w:sz w:val="22"/>
                <w:szCs w:val="22"/>
                <w:lang w:val="en-CA"/>
              </w:rPr>
              <w:t>es</w:t>
            </w:r>
            <w:r w:rsidR="004A4FAB">
              <w:rPr>
                <w:rFonts w:ascii="Arial" w:hAnsi="Arial" w:cs="Arial"/>
                <w:sz w:val="22"/>
                <w:szCs w:val="22"/>
                <w:lang w:val="en-CA"/>
              </w:rPr>
              <w:t xml:space="preserve">, </w:t>
            </w:r>
            <w:r w:rsidR="008504A3" w:rsidRPr="008504A3">
              <w:rPr>
                <w:rFonts w:ascii="Arial" w:hAnsi="Arial" w:cs="Arial"/>
                <w:sz w:val="22"/>
                <w:szCs w:val="22"/>
                <w:lang w:val="en-CA"/>
              </w:rPr>
              <w:t xml:space="preserve">flash floods, </w:t>
            </w:r>
            <w:r w:rsidR="00DD60B4">
              <w:rPr>
                <w:rFonts w:ascii="Arial" w:hAnsi="Arial" w:cs="Arial"/>
                <w:sz w:val="22"/>
                <w:szCs w:val="22"/>
                <w:lang w:val="en-CA"/>
              </w:rPr>
              <w:t xml:space="preserve">storm surges </w:t>
            </w:r>
            <w:r w:rsidR="008504A3" w:rsidRPr="008504A3">
              <w:rPr>
                <w:rFonts w:ascii="Arial" w:hAnsi="Arial" w:cs="Arial"/>
                <w:sz w:val="22"/>
                <w:szCs w:val="22"/>
                <w:lang w:val="en-CA"/>
              </w:rPr>
              <w:t xml:space="preserve">and inundation </w:t>
            </w:r>
            <w:r w:rsidR="009F5687">
              <w:rPr>
                <w:rFonts w:ascii="Arial" w:hAnsi="Arial" w:cs="Arial"/>
                <w:sz w:val="22"/>
                <w:szCs w:val="22"/>
                <w:lang w:val="en-CA"/>
              </w:rPr>
              <w:t xml:space="preserve">which </w:t>
            </w:r>
            <w:r w:rsidR="001E4A7C">
              <w:rPr>
                <w:rFonts w:ascii="Arial" w:hAnsi="Arial" w:cs="Arial"/>
                <w:sz w:val="22"/>
                <w:szCs w:val="22"/>
                <w:lang w:val="en-CA"/>
              </w:rPr>
              <w:t>impacts</w:t>
            </w:r>
            <w:r w:rsidR="009F5687">
              <w:rPr>
                <w:rFonts w:ascii="Arial" w:hAnsi="Arial" w:cs="Arial"/>
                <w:sz w:val="22"/>
                <w:szCs w:val="22"/>
                <w:lang w:val="en-CA"/>
              </w:rPr>
              <w:t xml:space="preserve"> livelihoods, infrastructure and </w:t>
            </w:r>
            <w:r w:rsidR="000B0CA0">
              <w:rPr>
                <w:rFonts w:ascii="Arial" w:hAnsi="Arial" w:cs="Arial"/>
                <w:sz w:val="22"/>
                <w:szCs w:val="22"/>
                <w:lang w:val="en-CA"/>
              </w:rPr>
              <w:t>threaten</w:t>
            </w:r>
            <w:r w:rsidR="009C6A2D">
              <w:rPr>
                <w:rFonts w:ascii="Arial" w:hAnsi="Arial" w:cs="Arial"/>
                <w:sz w:val="22"/>
                <w:szCs w:val="22"/>
                <w:lang w:val="en-CA"/>
              </w:rPr>
              <w:t>s</w:t>
            </w:r>
            <w:r w:rsidR="000B0CA0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CA5E79">
              <w:rPr>
                <w:rFonts w:ascii="Arial" w:hAnsi="Arial" w:cs="Arial"/>
                <w:sz w:val="22"/>
                <w:szCs w:val="22"/>
                <w:lang w:val="en-CA"/>
              </w:rPr>
              <w:t xml:space="preserve">already fragile </w:t>
            </w:r>
            <w:r w:rsidR="00CF1E04">
              <w:rPr>
                <w:rFonts w:ascii="Arial" w:hAnsi="Arial" w:cs="Arial"/>
                <w:sz w:val="22"/>
                <w:szCs w:val="22"/>
                <w:lang w:val="en-CA"/>
              </w:rPr>
              <w:t xml:space="preserve">SIDS </w:t>
            </w:r>
            <w:r w:rsidR="00CA5E79">
              <w:rPr>
                <w:rFonts w:ascii="Arial" w:hAnsi="Arial" w:cs="Arial"/>
                <w:sz w:val="22"/>
                <w:szCs w:val="22"/>
                <w:lang w:val="en-CA"/>
              </w:rPr>
              <w:t>economies</w:t>
            </w:r>
            <w:r w:rsidR="000B0CA0">
              <w:rPr>
                <w:rFonts w:ascii="Arial" w:hAnsi="Arial" w:cs="Arial"/>
                <w:sz w:val="22"/>
                <w:szCs w:val="22"/>
                <w:lang w:val="en-CA"/>
              </w:rPr>
              <w:t xml:space="preserve">. </w:t>
            </w:r>
            <w:r w:rsidR="002B481F">
              <w:rPr>
                <w:rFonts w:ascii="Arial" w:hAnsi="Arial" w:cs="Arial"/>
                <w:sz w:val="22"/>
                <w:szCs w:val="22"/>
                <w:lang w:val="en-CA"/>
              </w:rPr>
              <w:t xml:space="preserve">Grey infrastructure coastal protection </w:t>
            </w:r>
            <w:r w:rsidR="009E212C">
              <w:rPr>
                <w:rFonts w:ascii="Arial" w:hAnsi="Arial" w:cs="Arial"/>
                <w:sz w:val="22"/>
                <w:szCs w:val="22"/>
                <w:lang w:val="en-CA"/>
              </w:rPr>
              <w:t xml:space="preserve">measures </w:t>
            </w:r>
            <w:r w:rsidR="00513122">
              <w:rPr>
                <w:rFonts w:ascii="Arial" w:hAnsi="Arial" w:cs="Arial"/>
                <w:sz w:val="22"/>
                <w:szCs w:val="22"/>
                <w:lang w:val="en-CA"/>
              </w:rPr>
              <w:t xml:space="preserve">have </w:t>
            </w:r>
            <w:r w:rsidR="00810C42">
              <w:rPr>
                <w:rFonts w:ascii="Arial" w:hAnsi="Arial" w:cs="Arial"/>
                <w:sz w:val="22"/>
                <w:szCs w:val="22"/>
                <w:lang w:val="en-CA"/>
              </w:rPr>
              <w:t xml:space="preserve">been observed to </w:t>
            </w:r>
            <w:r w:rsidR="00D0221E">
              <w:rPr>
                <w:rFonts w:ascii="Arial" w:hAnsi="Arial" w:cs="Arial"/>
                <w:sz w:val="22"/>
                <w:szCs w:val="22"/>
                <w:lang w:val="en-CA"/>
              </w:rPr>
              <w:t xml:space="preserve">provide </w:t>
            </w:r>
            <w:r w:rsidR="00810C42">
              <w:rPr>
                <w:rFonts w:ascii="Arial" w:hAnsi="Arial" w:cs="Arial"/>
                <w:sz w:val="22"/>
                <w:szCs w:val="22"/>
                <w:lang w:val="en-CA"/>
              </w:rPr>
              <w:t xml:space="preserve">limited </w:t>
            </w:r>
            <w:proofErr w:type="spellStart"/>
            <w:r w:rsidR="00EA6DD7">
              <w:rPr>
                <w:rFonts w:ascii="Arial" w:hAnsi="Arial" w:cs="Arial"/>
                <w:sz w:val="22"/>
                <w:szCs w:val="22"/>
                <w:lang w:val="en-CA"/>
              </w:rPr>
              <w:t>longterm</w:t>
            </w:r>
            <w:proofErr w:type="spellEnd"/>
            <w:r w:rsidR="00EA6DD7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A612D7">
              <w:rPr>
                <w:rFonts w:ascii="Arial" w:hAnsi="Arial" w:cs="Arial"/>
                <w:sz w:val="22"/>
                <w:szCs w:val="22"/>
                <w:lang w:val="en-CA"/>
              </w:rPr>
              <w:t>protection</w:t>
            </w:r>
            <w:r w:rsidR="003D574E">
              <w:rPr>
                <w:rFonts w:ascii="Arial" w:hAnsi="Arial" w:cs="Arial"/>
                <w:sz w:val="22"/>
                <w:szCs w:val="22"/>
                <w:lang w:val="en-CA"/>
              </w:rPr>
              <w:t>. There is a growing need</w:t>
            </w:r>
            <w:r w:rsidR="00941366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3D574E">
              <w:rPr>
                <w:rFonts w:ascii="Arial" w:hAnsi="Arial" w:cs="Arial"/>
                <w:sz w:val="22"/>
                <w:szCs w:val="22"/>
                <w:lang w:val="en-CA"/>
              </w:rPr>
              <w:t xml:space="preserve">to explore </w:t>
            </w:r>
            <w:r w:rsidR="00FC4BA6">
              <w:rPr>
                <w:rFonts w:ascii="Arial" w:hAnsi="Arial" w:cs="Arial"/>
                <w:sz w:val="22"/>
                <w:szCs w:val="22"/>
                <w:lang w:val="en-CA"/>
              </w:rPr>
              <w:t>nature</w:t>
            </w:r>
            <w:r w:rsidR="00AC194E">
              <w:rPr>
                <w:rFonts w:ascii="Arial" w:hAnsi="Arial" w:cs="Arial"/>
                <w:sz w:val="22"/>
                <w:szCs w:val="22"/>
                <w:lang w:val="en-CA"/>
              </w:rPr>
              <w:t>-</w:t>
            </w:r>
            <w:r w:rsidR="00FC4BA6">
              <w:rPr>
                <w:rFonts w:ascii="Arial" w:hAnsi="Arial" w:cs="Arial"/>
                <w:sz w:val="22"/>
                <w:szCs w:val="22"/>
                <w:lang w:val="en-CA"/>
              </w:rPr>
              <w:t xml:space="preserve">based </w:t>
            </w:r>
            <w:r w:rsidR="005941AB">
              <w:rPr>
                <w:rFonts w:ascii="Arial" w:hAnsi="Arial" w:cs="Arial"/>
                <w:sz w:val="22"/>
                <w:szCs w:val="22"/>
                <w:lang w:val="en-CA"/>
              </w:rPr>
              <w:t>seawalls</w:t>
            </w:r>
            <w:r w:rsidR="00ED2666">
              <w:rPr>
                <w:rFonts w:ascii="Arial" w:hAnsi="Arial" w:cs="Arial"/>
                <w:sz w:val="22"/>
                <w:szCs w:val="22"/>
                <w:lang w:val="en-CA"/>
              </w:rPr>
              <w:t xml:space="preserve">, which </w:t>
            </w:r>
            <w:r w:rsidR="00C774C4">
              <w:rPr>
                <w:rFonts w:ascii="Arial" w:hAnsi="Arial" w:cs="Arial"/>
                <w:sz w:val="22"/>
                <w:szCs w:val="22"/>
                <w:lang w:val="en-CA"/>
              </w:rPr>
              <w:t>w</w:t>
            </w:r>
            <w:r w:rsidR="00ED2666">
              <w:rPr>
                <w:rFonts w:ascii="Arial" w:hAnsi="Arial" w:cs="Arial"/>
                <w:sz w:val="22"/>
                <w:szCs w:val="22"/>
                <w:lang w:val="en-CA"/>
              </w:rPr>
              <w:t xml:space="preserve">ould </w:t>
            </w:r>
            <w:r w:rsidR="00977306">
              <w:rPr>
                <w:rFonts w:ascii="Arial" w:hAnsi="Arial" w:cs="Arial"/>
                <w:sz w:val="22"/>
                <w:szCs w:val="22"/>
                <w:lang w:val="en-CA"/>
              </w:rPr>
              <w:t xml:space="preserve">also </w:t>
            </w:r>
            <w:r w:rsidR="00ED2666">
              <w:rPr>
                <w:rFonts w:ascii="Arial" w:hAnsi="Arial" w:cs="Arial"/>
                <w:sz w:val="22"/>
                <w:szCs w:val="22"/>
                <w:lang w:val="en-CA"/>
              </w:rPr>
              <w:t xml:space="preserve">bring </w:t>
            </w:r>
            <w:r w:rsidR="001468D2">
              <w:rPr>
                <w:rFonts w:ascii="Arial" w:hAnsi="Arial" w:cs="Arial"/>
                <w:sz w:val="22"/>
                <w:szCs w:val="22"/>
                <w:lang w:val="en-CA"/>
              </w:rPr>
              <w:t xml:space="preserve">important </w:t>
            </w:r>
            <w:r w:rsidR="00727E62">
              <w:rPr>
                <w:rFonts w:ascii="Arial" w:hAnsi="Arial" w:cs="Arial"/>
                <w:sz w:val="22"/>
                <w:szCs w:val="22"/>
                <w:lang w:val="en-CA"/>
              </w:rPr>
              <w:t xml:space="preserve">livelihoods </w:t>
            </w:r>
            <w:r w:rsidR="00FF60F4">
              <w:rPr>
                <w:rFonts w:ascii="Arial" w:hAnsi="Arial" w:cs="Arial"/>
                <w:sz w:val="22"/>
                <w:szCs w:val="22"/>
                <w:lang w:val="en-CA"/>
              </w:rPr>
              <w:t xml:space="preserve">and </w:t>
            </w:r>
            <w:r w:rsidR="00F15024">
              <w:rPr>
                <w:rFonts w:ascii="Arial" w:hAnsi="Arial" w:cs="Arial"/>
                <w:sz w:val="22"/>
                <w:szCs w:val="22"/>
                <w:lang w:val="en-CA"/>
              </w:rPr>
              <w:t xml:space="preserve">ecosystem service </w:t>
            </w:r>
            <w:r w:rsidR="00727E62">
              <w:rPr>
                <w:rFonts w:ascii="Arial" w:hAnsi="Arial" w:cs="Arial"/>
                <w:sz w:val="22"/>
                <w:szCs w:val="22"/>
                <w:lang w:val="en-CA"/>
              </w:rPr>
              <w:t xml:space="preserve">benefits </w:t>
            </w:r>
            <w:r w:rsidR="005F1EE7">
              <w:rPr>
                <w:rFonts w:ascii="Arial" w:hAnsi="Arial" w:cs="Arial"/>
                <w:sz w:val="22"/>
                <w:szCs w:val="22"/>
                <w:lang w:val="en-CA"/>
              </w:rPr>
              <w:t xml:space="preserve">in addition to being </w:t>
            </w:r>
            <w:r w:rsidR="00481B55">
              <w:rPr>
                <w:rFonts w:ascii="Arial" w:hAnsi="Arial" w:cs="Arial"/>
                <w:sz w:val="22"/>
                <w:szCs w:val="22"/>
                <w:lang w:val="en-CA"/>
              </w:rPr>
              <w:t xml:space="preserve">cheaper </w:t>
            </w:r>
            <w:r w:rsidR="00D46A39">
              <w:rPr>
                <w:rFonts w:ascii="Arial" w:hAnsi="Arial" w:cs="Arial"/>
                <w:sz w:val="22"/>
                <w:szCs w:val="22"/>
                <w:lang w:val="en-CA"/>
              </w:rPr>
              <w:t xml:space="preserve">vis a vis </w:t>
            </w:r>
            <w:proofErr w:type="gramStart"/>
            <w:r w:rsidR="00D05938">
              <w:rPr>
                <w:rFonts w:ascii="Arial" w:hAnsi="Arial" w:cs="Arial"/>
                <w:sz w:val="22"/>
                <w:szCs w:val="22"/>
                <w:lang w:val="en-CA"/>
              </w:rPr>
              <w:t>concrete seawalls</w:t>
            </w:r>
            <w:proofErr w:type="gramEnd"/>
            <w:r w:rsidR="00091FD7">
              <w:rPr>
                <w:rFonts w:ascii="Arial" w:hAnsi="Arial" w:cs="Arial"/>
                <w:sz w:val="22"/>
                <w:szCs w:val="22"/>
                <w:lang w:val="en-CA"/>
              </w:rPr>
              <w:t xml:space="preserve">. </w:t>
            </w:r>
          </w:p>
          <w:p w14:paraId="4BBD3D01" w14:textId="04D6A295" w:rsidR="00F007C0" w:rsidRDefault="0065012F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  <w:r w:rsidR="002D13B0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3D2013" w:rsidRPr="00973856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The Fijian </w:t>
            </w:r>
            <w:r w:rsidR="003D2013">
              <w:rPr>
                <w:rFonts w:ascii="Arial" w:hAnsi="Arial" w:cs="Arial"/>
                <w:bCs/>
                <w:sz w:val="22"/>
                <w:szCs w:val="22"/>
                <w:lang w:val="en-CA"/>
              </w:rPr>
              <w:t>G</w:t>
            </w:r>
            <w:r w:rsidR="003D2013" w:rsidRPr="00973856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overnment has developed various </w:t>
            </w:r>
            <w:r w:rsidR="003D2013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climate </w:t>
            </w:r>
            <w:r w:rsidR="003D2013" w:rsidRPr="00973856">
              <w:rPr>
                <w:rFonts w:ascii="Arial" w:hAnsi="Arial" w:cs="Arial"/>
                <w:bCs/>
                <w:sz w:val="22"/>
                <w:szCs w:val="22"/>
                <w:lang w:val="en-CA"/>
              </w:rPr>
              <w:t>policies, strategies</w:t>
            </w:r>
            <w:r w:rsidR="003D2013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and investment </w:t>
            </w:r>
            <w:r w:rsidR="003D2013" w:rsidRPr="00973856">
              <w:rPr>
                <w:rFonts w:ascii="Arial" w:hAnsi="Arial" w:cs="Arial"/>
                <w:bCs/>
                <w:sz w:val="22"/>
                <w:szCs w:val="22"/>
                <w:lang w:val="en-CA"/>
              </w:rPr>
              <w:t>plans</w:t>
            </w:r>
            <w:r w:rsidR="003D2013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3D2013" w:rsidRPr="00973856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to enhance </w:t>
            </w:r>
            <w:r w:rsidR="004B7BFE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its </w:t>
            </w:r>
            <w:r w:rsidR="003D2013" w:rsidRPr="00973856">
              <w:rPr>
                <w:rFonts w:ascii="Arial" w:hAnsi="Arial" w:cs="Arial"/>
                <w:bCs/>
                <w:sz w:val="22"/>
                <w:szCs w:val="22"/>
                <w:lang w:val="en-CA"/>
              </w:rPr>
              <w:t>resilience to climate change</w:t>
            </w:r>
            <w:r w:rsidR="003D2013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e.g. </w:t>
            </w:r>
            <w:r w:rsidR="003D2013" w:rsidRPr="00FB7097">
              <w:rPr>
                <w:rFonts w:ascii="Arial" w:hAnsi="Arial" w:cs="Arial"/>
                <w:bCs/>
                <w:sz w:val="22"/>
                <w:szCs w:val="22"/>
                <w:lang w:val="en-CA"/>
              </w:rPr>
              <w:t>National Adaptation Plan</w:t>
            </w:r>
            <w:r w:rsidR="003D2013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, </w:t>
            </w:r>
            <w:r w:rsidR="003D2013" w:rsidRPr="00830E6B">
              <w:rPr>
                <w:rFonts w:ascii="Arial" w:hAnsi="Arial" w:cs="Arial"/>
                <w:bCs/>
                <w:sz w:val="22"/>
                <w:szCs w:val="22"/>
                <w:lang w:val="en-CA"/>
              </w:rPr>
              <w:t>Climate Vulnerability Assessment</w:t>
            </w:r>
            <w:r w:rsidR="003D2013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, </w:t>
            </w:r>
            <w:r w:rsidR="003D2013" w:rsidRPr="0039343A">
              <w:rPr>
                <w:rFonts w:ascii="Arial" w:hAnsi="Arial" w:cs="Arial"/>
                <w:bCs/>
                <w:sz w:val="22"/>
                <w:szCs w:val="22"/>
                <w:lang w:val="en-CA"/>
              </w:rPr>
              <w:t>National Climate Change Policy 2018-2030</w:t>
            </w:r>
            <w:r w:rsidR="003D2013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, </w:t>
            </w:r>
            <w:r w:rsidR="003D2013" w:rsidRPr="0098594B">
              <w:rPr>
                <w:rFonts w:ascii="Arial" w:hAnsi="Arial" w:cs="Arial"/>
                <w:bCs/>
                <w:sz w:val="22"/>
                <w:szCs w:val="22"/>
                <w:lang w:val="en-CA"/>
              </w:rPr>
              <w:t>National Climate Finance Strategy</w:t>
            </w:r>
            <w:r w:rsidR="003D2013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. </w:t>
            </w:r>
            <w:r w:rsidR="00EF0F37" w:rsidRPr="00A105D2">
              <w:rPr>
                <w:rFonts w:ascii="Arial" w:hAnsi="Arial" w:cs="Arial"/>
                <w:bCs/>
                <w:sz w:val="22"/>
                <w:szCs w:val="22"/>
              </w:rPr>
              <w:t>Si</w:t>
            </w:r>
            <w:proofErr w:type="spellStart"/>
            <w:r w:rsidR="005C6365" w:rsidRPr="00A105D2">
              <w:rPr>
                <w:rFonts w:ascii="Arial" w:hAnsi="Arial" w:cs="Arial"/>
                <w:bCs/>
                <w:sz w:val="22"/>
                <w:szCs w:val="22"/>
                <w:lang w:val="en-CA"/>
              </w:rPr>
              <w:t>gnificant</w:t>
            </w:r>
            <w:proofErr w:type="spellEnd"/>
            <w:r w:rsidR="005C6365" w:rsidRPr="005C6365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investment is </w:t>
            </w:r>
            <w:r w:rsidR="006F31F7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required </w:t>
            </w:r>
            <w:r w:rsidR="005C6365" w:rsidRPr="005C6365">
              <w:rPr>
                <w:rFonts w:ascii="Arial" w:hAnsi="Arial" w:cs="Arial"/>
                <w:bCs/>
                <w:sz w:val="22"/>
                <w:szCs w:val="22"/>
                <w:lang w:val="en-CA"/>
              </w:rPr>
              <w:t>to strengthen Fiji’s resilience to natural hazards</w:t>
            </w:r>
            <w:r w:rsidR="006B2DFB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. </w:t>
            </w:r>
            <w:r w:rsidR="00381CF6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However, </w:t>
            </w:r>
            <w:r w:rsidR="00345FF2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public </w:t>
            </w:r>
            <w:r w:rsidR="005C6365" w:rsidRPr="005C6365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resources are </w:t>
            </w:r>
            <w:proofErr w:type="gramStart"/>
            <w:r w:rsidR="00984CB6">
              <w:rPr>
                <w:rFonts w:ascii="Arial" w:hAnsi="Arial" w:cs="Arial"/>
                <w:bCs/>
                <w:sz w:val="22"/>
                <w:szCs w:val="22"/>
                <w:lang w:val="en-CA"/>
              </w:rPr>
              <w:t>stretched</w:t>
            </w:r>
            <w:proofErr w:type="gramEnd"/>
            <w:r w:rsidR="00984CB6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5C6365" w:rsidRPr="005C6365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and </w:t>
            </w:r>
            <w:r w:rsidR="00621263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larger </w:t>
            </w:r>
            <w:r w:rsidR="005C6365" w:rsidRPr="005C6365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investment is required from </w:t>
            </w:r>
            <w:r w:rsidR="002621B2">
              <w:rPr>
                <w:rFonts w:ascii="Arial" w:hAnsi="Arial" w:cs="Arial"/>
                <w:bCs/>
                <w:sz w:val="22"/>
                <w:szCs w:val="22"/>
                <w:lang w:val="en-CA"/>
              </w:rPr>
              <w:t>external a</w:t>
            </w:r>
            <w:r w:rsidR="005C6365" w:rsidRPr="005C6365">
              <w:rPr>
                <w:rFonts w:ascii="Arial" w:hAnsi="Arial" w:cs="Arial"/>
                <w:bCs/>
                <w:sz w:val="22"/>
                <w:szCs w:val="22"/>
                <w:lang w:val="en-CA"/>
              </w:rPr>
              <w:t>id sources.</w:t>
            </w:r>
            <w:r w:rsidR="00E406E2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BE083E">
              <w:rPr>
                <w:rFonts w:ascii="Arial" w:hAnsi="Arial" w:cs="Arial"/>
                <w:bCs/>
                <w:sz w:val="22"/>
                <w:szCs w:val="22"/>
                <w:lang w:val="en-CA"/>
              </w:rPr>
              <w:t>Encouragingly, t</w:t>
            </w:r>
            <w:r w:rsidR="00E92A10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here </w:t>
            </w:r>
            <w:r w:rsidR="0030069A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is </w:t>
            </w:r>
            <w:r w:rsidR="00A53ABC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growing </w:t>
            </w:r>
            <w:r w:rsidR="0030069A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interest from </w:t>
            </w:r>
            <w:r w:rsidR="008A4E1A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development banks and </w:t>
            </w:r>
            <w:r w:rsidR="00885E0B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donors </w:t>
            </w:r>
            <w:r w:rsidR="0017734A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in recent years </w:t>
            </w:r>
            <w:r w:rsidR="00885E0B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to </w:t>
            </w:r>
            <w:r w:rsidR="00BD71BB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fund </w:t>
            </w:r>
            <w:proofErr w:type="spellStart"/>
            <w:r w:rsidR="00EF0A2D">
              <w:rPr>
                <w:rFonts w:ascii="Arial" w:hAnsi="Arial" w:cs="Arial"/>
                <w:bCs/>
                <w:sz w:val="22"/>
                <w:szCs w:val="22"/>
                <w:lang w:val="en-CA"/>
              </w:rPr>
              <w:t>NbS</w:t>
            </w:r>
            <w:proofErr w:type="spellEnd"/>
            <w:r w:rsidR="00EF0A2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F007C0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solutions </w:t>
            </w:r>
            <w:r w:rsidR="0017734A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in </w:t>
            </w:r>
            <w:r w:rsidR="00457446">
              <w:rPr>
                <w:rFonts w:ascii="Arial" w:hAnsi="Arial" w:cs="Arial"/>
                <w:bCs/>
                <w:sz w:val="22"/>
                <w:szCs w:val="22"/>
                <w:lang w:val="en-CA"/>
              </w:rPr>
              <w:t>Fiji</w:t>
            </w:r>
            <w:r w:rsidR="0017734A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. </w:t>
            </w:r>
          </w:p>
          <w:p w14:paraId="1011E30B" w14:textId="77777777" w:rsidR="00F007C0" w:rsidRDefault="00F007C0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  <w:p w14:paraId="5DE13B32" w14:textId="064D1C8E" w:rsidR="0065012F" w:rsidRDefault="00315D02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The Government of Fiji (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GoF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)</w:t>
            </w:r>
            <w:r w:rsidR="005D1473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has received over 160 requests from communities for seawalls</w:t>
            </w:r>
            <w:r w:rsidR="000E6F07">
              <w:rPr>
                <w:rFonts w:ascii="Arial" w:hAnsi="Arial" w:cs="Arial"/>
                <w:bCs/>
                <w:sz w:val="22"/>
                <w:szCs w:val="22"/>
                <w:lang w:val="en-CA"/>
              </w:rPr>
              <w:t>, illustrating the extent of the problem experienced on the ground.</w:t>
            </w:r>
            <w:r w:rsidR="00137A94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So far </w:t>
            </w:r>
            <w:r w:rsidR="00943EE7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it has built 12 </w:t>
            </w:r>
            <w:proofErr w:type="spellStart"/>
            <w:r w:rsidR="00943EE7">
              <w:rPr>
                <w:rFonts w:ascii="Arial" w:hAnsi="Arial" w:cs="Arial"/>
                <w:bCs/>
                <w:sz w:val="22"/>
                <w:szCs w:val="22"/>
                <w:lang w:val="en-CA"/>
              </w:rPr>
              <w:t>NbS</w:t>
            </w:r>
            <w:proofErr w:type="spellEnd"/>
            <w:r w:rsidR="00943EE7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seawalls </w:t>
            </w:r>
            <w:r w:rsidR="00AE7E96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in </w:t>
            </w:r>
            <w:r w:rsidR="00943EE7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the </w:t>
            </w:r>
            <w:r w:rsidR="00AE7E96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two </w:t>
            </w:r>
            <w:r w:rsidR="00943EE7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main islands of Viti </w:t>
            </w:r>
            <w:proofErr w:type="spellStart"/>
            <w:r w:rsidR="00943EE7">
              <w:rPr>
                <w:rFonts w:ascii="Arial" w:hAnsi="Arial" w:cs="Arial"/>
                <w:bCs/>
                <w:sz w:val="22"/>
                <w:szCs w:val="22"/>
                <w:lang w:val="en-CA"/>
              </w:rPr>
              <w:t>Levu</w:t>
            </w:r>
            <w:proofErr w:type="spellEnd"/>
            <w:r w:rsidR="00943EE7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and Vanua </w:t>
            </w:r>
            <w:proofErr w:type="spellStart"/>
            <w:r w:rsidR="00943EE7">
              <w:rPr>
                <w:rFonts w:ascii="Arial" w:hAnsi="Arial" w:cs="Arial"/>
                <w:bCs/>
                <w:sz w:val="22"/>
                <w:szCs w:val="22"/>
                <w:lang w:val="en-CA"/>
              </w:rPr>
              <w:t>L</w:t>
            </w:r>
            <w:r w:rsidR="00CE094D">
              <w:rPr>
                <w:rFonts w:ascii="Arial" w:hAnsi="Arial" w:cs="Arial"/>
                <w:bCs/>
                <w:sz w:val="22"/>
                <w:szCs w:val="22"/>
                <w:lang w:val="en-CA"/>
              </w:rPr>
              <w:t>e</w:t>
            </w:r>
            <w:r w:rsidR="00943EE7">
              <w:rPr>
                <w:rFonts w:ascii="Arial" w:hAnsi="Arial" w:cs="Arial"/>
                <w:bCs/>
                <w:sz w:val="22"/>
                <w:szCs w:val="22"/>
                <w:lang w:val="en-CA"/>
              </w:rPr>
              <w:t>vu</w:t>
            </w:r>
            <w:proofErr w:type="spellEnd"/>
            <w:r w:rsidR="0086087C">
              <w:rPr>
                <w:rStyle w:val="FootnoteReference"/>
                <w:rFonts w:ascii="Arial" w:hAnsi="Arial" w:cs="Arial"/>
                <w:bCs/>
                <w:sz w:val="22"/>
                <w:szCs w:val="22"/>
                <w:lang w:val="en-CA"/>
              </w:rPr>
              <w:footnoteReference w:id="5"/>
            </w:r>
            <w:r w:rsidR="00943EE7">
              <w:rPr>
                <w:rFonts w:ascii="Arial" w:hAnsi="Arial" w:cs="Arial"/>
                <w:bCs/>
                <w:sz w:val="22"/>
                <w:szCs w:val="22"/>
                <w:lang w:val="en-CA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C052E4">
              <w:rPr>
                <w:rFonts w:ascii="Arial" w:hAnsi="Arial" w:cs="Arial"/>
                <w:bCs/>
                <w:sz w:val="22"/>
                <w:szCs w:val="22"/>
                <w:lang w:val="en-CA"/>
              </w:rPr>
              <w:t>D</w:t>
            </w:r>
            <w:r w:rsidR="00B17F6D">
              <w:rPr>
                <w:rFonts w:ascii="Arial" w:hAnsi="Arial" w:cs="Arial"/>
                <w:bCs/>
                <w:sz w:val="22"/>
                <w:szCs w:val="22"/>
                <w:lang w:val="en-CA"/>
              </w:rPr>
              <w:t>emonstrat</w:t>
            </w:r>
            <w:r w:rsidR="00B03083">
              <w:rPr>
                <w:rFonts w:ascii="Arial" w:hAnsi="Arial" w:cs="Arial"/>
                <w:bCs/>
                <w:sz w:val="22"/>
                <w:szCs w:val="22"/>
                <w:lang w:val="en-CA"/>
              </w:rPr>
              <w:t>ing</w:t>
            </w:r>
            <w:r w:rsidR="00B17F6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commitment </w:t>
            </w:r>
            <w:r w:rsidR="00786E97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to </w:t>
            </w:r>
            <w:proofErr w:type="spellStart"/>
            <w:r w:rsidR="00F659DF">
              <w:rPr>
                <w:rFonts w:ascii="Arial" w:hAnsi="Arial" w:cs="Arial"/>
                <w:bCs/>
                <w:sz w:val="22"/>
                <w:szCs w:val="22"/>
                <w:lang w:val="en-CA"/>
              </w:rPr>
              <w:t>longterm</w:t>
            </w:r>
            <w:proofErr w:type="spellEnd"/>
            <w:r w:rsidR="00F659DF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3C599E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coastal </w:t>
            </w:r>
            <w:r w:rsidR="000502AE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resilience </w:t>
            </w:r>
            <w:r w:rsidR="008B6B65">
              <w:rPr>
                <w:rFonts w:ascii="Arial" w:hAnsi="Arial" w:cs="Arial"/>
                <w:bCs/>
                <w:sz w:val="22"/>
                <w:szCs w:val="22"/>
                <w:lang w:val="en-CA"/>
              </w:rPr>
              <w:t>solutions</w:t>
            </w:r>
            <w:r w:rsidR="003C599E">
              <w:rPr>
                <w:rFonts w:ascii="Arial" w:hAnsi="Arial" w:cs="Arial"/>
                <w:bCs/>
                <w:sz w:val="22"/>
                <w:szCs w:val="22"/>
                <w:lang w:val="en-CA"/>
              </w:rPr>
              <w:t>, t</w:t>
            </w:r>
            <w:r w:rsidR="007803AA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he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GoF</w:t>
            </w:r>
            <w:proofErr w:type="spellEnd"/>
            <w:r w:rsidR="007803AA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7F1712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is </w:t>
            </w:r>
            <w:r w:rsidR="00FE50D2">
              <w:rPr>
                <w:rFonts w:ascii="Arial" w:hAnsi="Arial" w:cs="Arial"/>
                <w:bCs/>
                <w:sz w:val="22"/>
                <w:szCs w:val="22"/>
                <w:lang w:val="en-CA"/>
              </w:rPr>
              <w:t>prepar</w:t>
            </w:r>
            <w:r w:rsidR="00C208C0">
              <w:rPr>
                <w:rFonts w:ascii="Arial" w:hAnsi="Arial" w:cs="Arial"/>
                <w:bCs/>
                <w:sz w:val="22"/>
                <w:szCs w:val="22"/>
                <w:lang w:val="en-CA"/>
              </w:rPr>
              <w:t>ing</w:t>
            </w:r>
            <w:r w:rsidR="00FE50D2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B23826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a </w:t>
            </w:r>
            <w:r w:rsidR="00A97DA0">
              <w:rPr>
                <w:rFonts w:ascii="Arial" w:hAnsi="Arial" w:cs="Arial"/>
                <w:bCs/>
                <w:sz w:val="22"/>
                <w:szCs w:val="22"/>
                <w:lang w:val="en-CA"/>
              </w:rPr>
              <w:t>N</w:t>
            </w:r>
            <w:r w:rsidR="00FA2CF5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ational </w:t>
            </w:r>
            <w:proofErr w:type="gramStart"/>
            <w:r w:rsidR="00245A48">
              <w:rPr>
                <w:rFonts w:ascii="Arial" w:hAnsi="Arial" w:cs="Arial"/>
                <w:bCs/>
                <w:sz w:val="22"/>
                <w:szCs w:val="22"/>
                <w:lang w:val="en-CA"/>
              </w:rPr>
              <w:t>Five</w:t>
            </w:r>
            <w:r w:rsidR="002632F0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245A48">
              <w:rPr>
                <w:rFonts w:ascii="Arial" w:hAnsi="Arial" w:cs="Arial"/>
                <w:bCs/>
                <w:sz w:val="22"/>
                <w:szCs w:val="22"/>
                <w:lang w:val="en-CA"/>
              </w:rPr>
              <w:t>year</w:t>
            </w:r>
            <w:proofErr w:type="gramEnd"/>
            <w:r w:rsidR="00245A48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641641">
              <w:rPr>
                <w:rFonts w:ascii="Arial" w:hAnsi="Arial" w:cs="Arial"/>
                <w:bCs/>
                <w:sz w:val="22"/>
                <w:szCs w:val="22"/>
                <w:lang w:val="en-CA"/>
              </w:rPr>
              <w:t>S</w:t>
            </w:r>
            <w:r w:rsidR="00B23826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eawall </w:t>
            </w:r>
            <w:r w:rsidR="00641641">
              <w:rPr>
                <w:rFonts w:ascii="Arial" w:hAnsi="Arial" w:cs="Arial"/>
                <w:bCs/>
                <w:sz w:val="22"/>
                <w:szCs w:val="22"/>
                <w:lang w:val="en-CA"/>
              </w:rPr>
              <w:t>S</w:t>
            </w:r>
            <w:r w:rsidR="00B23826">
              <w:rPr>
                <w:rFonts w:ascii="Arial" w:hAnsi="Arial" w:cs="Arial"/>
                <w:bCs/>
                <w:sz w:val="22"/>
                <w:szCs w:val="22"/>
                <w:lang w:val="en-CA"/>
              </w:rPr>
              <w:t>trategy</w:t>
            </w:r>
            <w:r w:rsidR="007F1712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, with technical assistance </w:t>
            </w:r>
            <w:r w:rsidR="005774D0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from </w:t>
            </w:r>
            <w:r w:rsidR="007F1712">
              <w:rPr>
                <w:rFonts w:ascii="Arial" w:hAnsi="Arial" w:cs="Arial"/>
                <w:bCs/>
                <w:sz w:val="22"/>
                <w:szCs w:val="22"/>
                <w:lang w:val="en-CA"/>
              </w:rPr>
              <w:t>GGGI</w:t>
            </w:r>
            <w:r w:rsidR="00245A48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. The </w:t>
            </w:r>
            <w:r w:rsidR="003A7F24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policy </w:t>
            </w:r>
            <w:r w:rsidR="00245A48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will </w:t>
            </w:r>
            <w:r w:rsidR="008E37EF">
              <w:rPr>
                <w:rFonts w:ascii="Arial" w:hAnsi="Arial" w:cs="Arial"/>
                <w:bCs/>
                <w:sz w:val="22"/>
                <w:szCs w:val="22"/>
                <w:lang w:val="en-CA"/>
              </w:rPr>
              <w:t>hi</w:t>
            </w:r>
            <w:r w:rsidR="00E85505">
              <w:rPr>
                <w:rFonts w:ascii="Arial" w:hAnsi="Arial" w:cs="Arial"/>
                <w:bCs/>
                <w:sz w:val="22"/>
                <w:szCs w:val="22"/>
                <w:lang w:val="en-CA"/>
              </w:rPr>
              <w:t>gh</w:t>
            </w:r>
            <w:r w:rsidR="008E37EF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light </w:t>
            </w:r>
            <w:r w:rsidR="00604709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the </w:t>
            </w:r>
            <w:r w:rsidR="002B29F8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country’s </w:t>
            </w:r>
            <w:r w:rsidR="005B4E26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priority </w:t>
            </w:r>
            <w:r w:rsidR="00866FC7">
              <w:rPr>
                <w:rFonts w:ascii="Arial" w:hAnsi="Arial" w:cs="Arial"/>
                <w:bCs/>
                <w:sz w:val="22"/>
                <w:szCs w:val="22"/>
                <w:lang w:val="en-CA"/>
              </w:rPr>
              <w:t>seawall</w:t>
            </w:r>
            <w:r w:rsidR="00AC415E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5B4E26">
              <w:rPr>
                <w:rFonts w:ascii="Arial" w:hAnsi="Arial" w:cs="Arial"/>
                <w:bCs/>
                <w:sz w:val="22"/>
                <w:szCs w:val="22"/>
                <w:lang w:val="en-CA"/>
              </w:rPr>
              <w:t>needs</w:t>
            </w:r>
            <w:r w:rsidR="00B01B3F">
              <w:rPr>
                <w:rFonts w:ascii="Arial" w:hAnsi="Arial" w:cs="Arial"/>
                <w:bCs/>
                <w:sz w:val="22"/>
                <w:szCs w:val="22"/>
                <w:lang w:val="en-CA"/>
              </w:rPr>
              <w:t>,</w:t>
            </w:r>
            <w:r w:rsidR="00B96B6F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E50554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procedures </w:t>
            </w:r>
            <w:r w:rsidR="00C375D8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for </w:t>
            </w:r>
            <w:proofErr w:type="spellStart"/>
            <w:r w:rsidR="002A5FED">
              <w:rPr>
                <w:rFonts w:ascii="Arial" w:hAnsi="Arial" w:cs="Arial"/>
                <w:bCs/>
                <w:sz w:val="22"/>
                <w:szCs w:val="22"/>
                <w:lang w:val="en-CA"/>
              </w:rPr>
              <w:t>NbS</w:t>
            </w:r>
            <w:proofErr w:type="spellEnd"/>
            <w:r w:rsidR="002A5FE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seawalls, </w:t>
            </w:r>
            <w:r w:rsidR="00902F07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design </w:t>
            </w:r>
            <w:r w:rsidR="00780376">
              <w:rPr>
                <w:rFonts w:ascii="Arial" w:hAnsi="Arial" w:cs="Arial"/>
                <w:bCs/>
                <w:sz w:val="22"/>
                <w:szCs w:val="22"/>
                <w:lang w:val="en-CA"/>
              </w:rPr>
              <w:t>typolog</w:t>
            </w:r>
            <w:r w:rsidR="00C224CF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ies for </w:t>
            </w:r>
            <w:r w:rsidR="00321E8B">
              <w:rPr>
                <w:rFonts w:ascii="Arial" w:hAnsi="Arial" w:cs="Arial"/>
                <w:bCs/>
                <w:sz w:val="22"/>
                <w:szCs w:val="22"/>
                <w:lang w:val="en-CA"/>
              </w:rPr>
              <w:t>coastlines</w:t>
            </w:r>
            <w:r w:rsidR="00756186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, </w:t>
            </w:r>
            <w:r w:rsidR="005F4D08">
              <w:rPr>
                <w:rFonts w:ascii="Arial" w:hAnsi="Arial" w:cs="Arial"/>
                <w:bCs/>
                <w:sz w:val="22"/>
                <w:szCs w:val="22"/>
                <w:lang w:val="en-CA"/>
              </w:rPr>
              <w:t>local materials</w:t>
            </w:r>
            <w:r w:rsidR="000534C0">
              <w:rPr>
                <w:rFonts w:ascii="Arial" w:hAnsi="Arial" w:cs="Arial"/>
                <w:bCs/>
                <w:sz w:val="22"/>
                <w:szCs w:val="22"/>
                <w:lang w:val="en-CA"/>
              </w:rPr>
              <w:t>’</w:t>
            </w:r>
            <w:r w:rsidR="005F4D08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5234B9">
              <w:rPr>
                <w:rFonts w:ascii="Arial" w:hAnsi="Arial" w:cs="Arial"/>
                <w:bCs/>
                <w:sz w:val="22"/>
                <w:szCs w:val="22"/>
                <w:lang w:val="en-CA"/>
              </w:rPr>
              <w:t>sourc</w:t>
            </w:r>
            <w:r w:rsidR="00313421">
              <w:rPr>
                <w:rFonts w:ascii="Arial" w:hAnsi="Arial" w:cs="Arial"/>
                <w:bCs/>
                <w:sz w:val="22"/>
                <w:szCs w:val="22"/>
                <w:lang w:val="en-CA"/>
              </w:rPr>
              <w:t>es</w:t>
            </w:r>
            <w:r w:rsidR="005234B9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, </w:t>
            </w:r>
            <w:r w:rsidR="0006296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estimated </w:t>
            </w:r>
            <w:r w:rsidR="007A59B0">
              <w:rPr>
                <w:rFonts w:ascii="Arial" w:hAnsi="Arial" w:cs="Arial"/>
                <w:bCs/>
                <w:sz w:val="22"/>
                <w:szCs w:val="22"/>
                <w:lang w:val="en-CA"/>
              </w:rPr>
              <w:t>costs</w:t>
            </w:r>
            <w:r w:rsidR="00CA5075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, institutional </w:t>
            </w:r>
            <w:r w:rsidR="00F96DDC">
              <w:rPr>
                <w:rFonts w:ascii="Arial" w:hAnsi="Arial" w:cs="Arial"/>
                <w:bCs/>
                <w:sz w:val="22"/>
                <w:szCs w:val="22"/>
                <w:lang w:val="en-CA"/>
              </w:rPr>
              <w:t>arrang</w:t>
            </w:r>
            <w:r w:rsidR="00BF7E05">
              <w:rPr>
                <w:rFonts w:ascii="Arial" w:hAnsi="Arial" w:cs="Arial"/>
                <w:bCs/>
                <w:sz w:val="22"/>
                <w:szCs w:val="22"/>
                <w:lang w:val="en-CA"/>
              </w:rPr>
              <w:t>e</w:t>
            </w:r>
            <w:r w:rsidR="00F96DDC">
              <w:rPr>
                <w:rFonts w:ascii="Arial" w:hAnsi="Arial" w:cs="Arial"/>
                <w:bCs/>
                <w:sz w:val="22"/>
                <w:szCs w:val="22"/>
                <w:lang w:val="en-CA"/>
              </w:rPr>
              <w:t>me</w:t>
            </w:r>
            <w:r w:rsidR="00702288">
              <w:rPr>
                <w:rFonts w:ascii="Arial" w:hAnsi="Arial" w:cs="Arial"/>
                <w:bCs/>
                <w:sz w:val="22"/>
                <w:szCs w:val="22"/>
                <w:lang w:val="en-CA"/>
              </w:rPr>
              <w:t>nts</w:t>
            </w:r>
            <w:r w:rsidR="00FD3B0A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and </w:t>
            </w:r>
            <w:r w:rsidR="004C7B39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a </w:t>
            </w:r>
            <w:r w:rsidR="00DB76A7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potential </w:t>
            </w:r>
            <w:r w:rsidR="00082F01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financing </w:t>
            </w:r>
            <w:r w:rsidR="0083167E">
              <w:rPr>
                <w:rFonts w:ascii="Arial" w:hAnsi="Arial" w:cs="Arial"/>
                <w:bCs/>
                <w:sz w:val="22"/>
                <w:szCs w:val="22"/>
                <w:lang w:val="en-CA"/>
              </w:rPr>
              <w:t>approach</w:t>
            </w:r>
            <w:r w:rsidR="005429E5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. </w:t>
            </w:r>
            <w:r w:rsidR="00EF3451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This will </w:t>
            </w:r>
            <w:r w:rsidR="00A2263E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enable </w:t>
            </w:r>
            <w:r w:rsidR="005F3DCE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financiers to </w:t>
            </w:r>
            <w:r w:rsidR="00780C8A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plan </w:t>
            </w:r>
            <w:r w:rsidR="00A629DE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and design </w:t>
            </w:r>
            <w:r w:rsidR="00692AE4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investments </w:t>
            </w:r>
            <w:r w:rsidR="008E3EB0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that are appropriate and </w:t>
            </w:r>
            <w:r w:rsidR="002C64E4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aligned to the country’s </w:t>
            </w:r>
            <w:r w:rsidR="0002010E">
              <w:rPr>
                <w:rFonts w:ascii="Arial" w:hAnsi="Arial" w:cs="Arial"/>
                <w:bCs/>
                <w:sz w:val="22"/>
                <w:szCs w:val="22"/>
                <w:lang w:val="en-CA"/>
              </w:rPr>
              <w:t>needs</w:t>
            </w:r>
            <w:r w:rsidR="002C64E4">
              <w:rPr>
                <w:rFonts w:ascii="Arial" w:hAnsi="Arial" w:cs="Arial"/>
                <w:bCs/>
                <w:sz w:val="22"/>
                <w:szCs w:val="22"/>
                <w:lang w:val="en-CA"/>
              </w:rPr>
              <w:t>.</w:t>
            </w:r>
            <w:r w:rsidR="00B55A93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4837A2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It would also </w:t>
            </w:r>
            <w:r w:rsidR="00ED313A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support </w:t>
            </w:r>
            <w:r w:rsidR="003E7884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development of </w:t>
            </w:r>
            <w:r w:rsidR="005B4540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government </w:t>
            </w:r>
            <w:r w:rsidR="00ED313A">
              <w:rPr>
                <w:rFonts w:ascii="Arial" w:hAnsi="Arial" w:cs="Arial"/>
                <w:bCs/>
                <w:sz w:val="22"/>
                <w:szCs w:val="22"/>
                <w:lang w:val="en-CA"/>
              </w:rPr>
              <w:t>capacit</w:t>
            </w:r>
            <w:r w:rsidR="008B3E77">
              <w:rPr>
                <w:rFonts w:ascii="Arial" w:hAnsi="Arial" w:cs="Arial"/>
                <w:bCs/>
                <w:sz w:val="22"/>
                <w:szCs w:val="22"/>
                <w:lang w:val="en-CA"/>
              </w:rPr>
              <w:t>y</w:t>
            </w:r>
            <w:r w:rsidR="003E7884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to </w:t>
            </w:r>
            <w:r w:rsidR="004265A7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design, </w:t>
            </w:r>
            <w:r w:rsidR="0064707A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build and </w:t>
            </w:r>
            <w:r w:rsidR="004265A7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monitor </w:t>
            </w:r>
            <w:proofErr w:type="spellStart"/>
            <w:r w:rsidR="0064707A">
              <w:rPr>
                <w:rFonts w:ascii="Arial" w:hAnsi="Arial" w:cs="Arial"/>
                <w:bCs/>
                <w:sz w:val="22"/>
                <w:szCs w:val="22"/>
                <w:lang w:val="en-CA"/>
              </w:rPr>
              <w:t>NbS</w:t>
            </w:r>
            <w:proofErr w:type="spellEnd"/>
            <w:r w:rsidR="0064707A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seawalls </w:t>
            </w:r>
            <w:r w:rsidR="007A4717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effectively. </w:t>
            </w:r>
          </w:p>
          <w:p w14:paraId="7DF7D437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D2D05" w14:textId="72702805" w:rsidR="0065012F" w:rsidRPr="00B2299A" w:rsidRDefault="00906B39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  <w:r w:rsidR="008B7763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8A3E92">
              <w:rPr>
                <w:rFonts w:ascii="Arial" w:hAnsi="Arial" w:cs="Arial"/>
                <w:bCs/>
                <w:sz w:val="22"/>
                <w:szCs w:val="22"/>
              </w:rPr>
              <w:t xml:space="preserve">Data on </w:t>
            </w:r>
            <w:r w:rsidR="008139CB">
              <w:rPr>
                <w:rFonts w:ascii="Arial" w:hAnsi="Arial" w:cs="Arial"/>
                <w:bCs/>
                <w:sz w:val="22"/>
                <w:szCs w:val="22"/>
              </w:rPr>
              <w:t xml:space="preserve">Fiji </w:t>
            </w:r>
            <w:r w:rsidR="00BD09CB">
              <w:rPr>
                <w:rFonts w:ascii="Arial" w:hAnsi="Arial" w:cs="Arial"/>
                <w:bCs/>
                <w:sz w:val="22"/>
                <w:szCs w:val="22"/>
              </w:rPr>
              <w:t>coastal geomorphology,</w:t>
            </w:r>
            <w:r w:rsidR="00E66E4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644C14">
              <w:rPr>
                <w:rFonts w:ascii="Arial" w:hAnsi="Arial" w:cs="Arial"/>
                <w:bCs/>
                <w:sz w:val="22"/>
                <w:szCs w:val="22"/>
              </w:rPr>
              <w:t>NbS</w:t>
            </w:r>
            <w:proofErr w:type="spellEnd"/>
            <w:r w:rsidR="00644C1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66E4D">
              <w:rPr>
                <w:rFonts w:ascii="Arial" w:hAnsi="Arial" w:cs="Arial"/>
                <w:bCs/>
                <w:sz w:val="22"/>
                <w:szCs w:val="22"/>
              </w:rPr>
              <w:t>design</w:t>
            </w:r>
            <w:r w:rsidR="00852F44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DA02A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340C12">
              <w:rPr>
                <w:rFonts w:ascii="Arial" w:hAnsi="Arial" w:cs="Arial"/>
                <w:bCs/>
                <w:sz w:val="22"/>
                <w:szCs w:val="22"/>
              </w:rPr>
              <w:t xml:space="preserve">priority </w:t>
            </w:r>
            <w:r w:rsidR="00AA4712">
              <w:rPr>
                <w:rFonts w:ascii="Arial" w:hAnsi="Arial" w:cs="Arial"/>
                <w:bCs/>
                <w:sz w:val="22"/>
                <w:szCs w:val="22"/>
              </w:rPr>
              <w:t>locations</w:t>
            </w:r>
            <w:r w:rsidR="00FF4946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171BC4">
              <w:rPr>
                <w:rFonts w:ascii="Arial" w:hAnsi="Arial" w:cs="Arial"/>
                <w:bCs/>
                <w:sz w:val="22"/>
                <w:szCs w:val="22"/>
              </w:rPr>
              <w:t>NbS</w:t>
            </w:r>
            <w:proofErr w:type="spellEnd"/>
            <w:r w:rsidR="00171B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F4946">
              <w:rPr>
                <w:rFonts w:ascii="Arial" w:hAnsi="Arial" w:cs="Arial"/>
                <w:bCs/>
                <w:sz w:val="22"/>
                <w:szCs w:val="22"/>
              </w:rPr>
              <w:t>procedures and guidelines</w:t>
            </w:r>
            <w:r w:rsidR="002D2FA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984FA9">
              <w:rPr>
                <w:rFonts w:ascii="Arial" w:hAnsi="Arial" w:cs="Arial"/>
                <w:bCs/>
                <w:sz w:val="22"/>
                <w:szCs w:val="22"/>
              </w:rPr>
              <w:t>would be collected</w:t>
            </w:r>
            <w:r w:rsidR="00DC4C6E">
              <w:rPr>
                <w:rFonts w:ascii="Arial" w:hAnsi="Arial" w:cs="Arial"/>
                <w:bCs/>
                <w:sz w:val="22"/>
                <w:szCs w:val="22"/>
              </w:rPr>
              <w:t xml:space="preserve"> and analysed</w:t>
            </w:r>
            <w:r w:rsidR="00340C1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548CD">
              <w:rPr>
                <w:rFonts w:ascii="Arial" w:hAnsi="Arial" w:cs="Arial"/>
                <w:bCs/>
                <w:sz w:val="22"/>
                <w:szCs w:val="22"/>
              </w:rPr>
              <w:t xml:space="preserve">using </w:t>
            </w:r>
            <w:r w:rsidR="00997C18">
              <w:rPr>
                <w:rFonts w:ascii="Arial" w:hAnsi="Arial" w:cs="Arial"/>
                <w:bCs/>
                <w:sz w:val="22"/>
                <w:szCs w:val="22"/>
              </w:rPr>
              <w:t xml:space="preserve">a </w:t>
            </w:r>
            <w:r w:rsidR="00984FA9">
              <w:rPr>
                <w:rFonts w:ascii="Arial" w:hAnsi="Arial" w:cs="Arial"/>
                <w:bCs/>
                <w:sz w:val="22"/>
                <w:szCs w:val="22"/>
              </w:rPr>
              <w:t xml:space="preserve">combination </w:t>
            </w:r>
            <w:r w:rsidR="000108E7">
              <w:rPr>
                <w:rFonts w:ascii="Arial" w:hAnsi="Arial" w:cs="Arial"/>
                <w:bCs/>
                <w:sz w:val="22"/>
                <w:szCs w:val="22"/>
              </w:rPr>
              <w:t>of</w:t>
            </w:r>
            <w:r w:rsidR="00644C1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75651">
              <w:rPr>
                <w:rFonts w:ascii="Arial" w:hAnsi="Arial" w:cs="Arial"/>
                <w:bCs/>
                <w:sz w:val="22"/>
                <w:szCs w:val="22"/>
              </w:rPr>
              <w:t>literature review</w:t>
            </w:r>
            <w:r w:rsidR="0067106B">
              <w:rPr>
                <w:rFonts w:ascii="Arial" w:hAnsi="Arial" w:cs="Arial"/>
                <w:bCs/>
                <w:sz w:val="22"/>
                <w:szCs w:val="22"/>
              </w:rPr>
              <w:t xml:space="preserve"> of </w:t>
            </w:r>
            <w:r w:rsidR="00621A38">
              <w:rPr>
                <w:rFonts w:ascii="Arial" w:hAnsi="Arial" w:cs="Arial"/>
                <w:bCs/>
                <w:sz w:val="22"/>
                <w:szCs w:val="22"/>
              </w:rPr>
              <w:t xml:space="preserve">government documents on </w:t>
            </w:r>
            <w:proofErr w:type="spellStart"/>
            <w:r w:rsidR="0067106B">
              <w:rPr>
                <w:rFonts w:ascii="Arial" w:hAnsi="Arial" w:cs="Arial"/>
                <w:bCs/>
                <w:sz w:val="22"/>
                <w:szCs w:val="22"/>
              </w:rPr>
              <w:t>NbS</w:t>
            </w:r>
            <w:proofErr w:type="spellEnd"/>
            <w:r w:rsidR="0067106B">
              <w:rPr>
                <w:rFonts w:ascii="Arial" w:hAnsi="Arial" w:cs="Arial"/>
                <w:bCs/>
                <w:sz w:val="22"/>
                <w:szCs w:val="22"/>
              </w:rPr>
              <w:t xml:space="preserve"> seawall</w:t>
            </w:r>
            <w:r w:rsidR="00A709B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7106B">
              <w:rPr>
                <w:rFonts w:ascii="Arial" w:hAnsi="Arial" w:cs="Arial"/>
                <w:bCs/>
                <w:sz w:val="22"/>
                <w:szCs w:val="22"/>
              </w:rPr>
              <w:t>guidance</w:t>
            </w:r>
            <w:r w:rsidR="003279CE">
              <w:rPr>
                <w:rFonts w:ascii="Arial" w:hAnsi="Arial" w:cs="Arial"/>
                <w:bCs/>
                <w:sz w:val="22"/>
                <w:szCs w:val="22"/>
              </w:rPr>
              <w:t xml:space="preserve"> and effectiveness</w:t>
            </w:r>
            <w:r w:rsidR="0017565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9510CC">
              <w:rPr>
                <w:rFonts w:ascii="Arial" w:hAnsi="Arial" w:cs="Arial"/>
                <w:bCs/>
                <w:sz w:val="22"/>
                <w:szCs w:val="22"/>
              </w:rPr>
              <w:t xml:space="preserve">primary research </w:t>
            </w:r>
            <w:r w:rsidR="00F64D1B">
              <w:rPr>
                <w:rFonts w:ascii="Arial" w:hAnsi="Arial" w:cs="Arial"/>
                <w:bCs/>
                <w:sz w:val="22"/>
                <w:szCs w:val="22"/>
              </w:rPr>
              <w:t>with the Ministry of Waterways</w:t>
            </w:r>
            <w:r w:rsidR="006B7419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662605">
              <w:rPr>
                <w:rFonts w:ascii="Arial" w:hAnsi="Arial" w:cs="Arial"/>
                <w:bCs/>
                <w:sz w:val="22"/>
                <w:szCs w:val="22"/>
              </w:rPr>
              <w:t>Climate Change Division and other stakeholders</w:t>
            </w:r>
            <w:r w:rsidR="000A3003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4C2555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="00BE43BD">
              <w:rPr>
                <w:rFonts w:ascii="Arial" w:hAnsi="Arial" w:cs="Arial"/>
                <w:bCs/>
                <w:sz w:val="22"/>
                <w:szCs w:val="22"/>
              </w:rPr>
              <w:t xml:space="preserve">tools like </w:t>
            </w:r>
            <w:r w:rsidR="004C2555">
              <w:rPr>
                <w:rFonts w:ascii="Arial" w:hAnsi="Arial" w:cs="Arial"/>
                <w:bCs/>
                <w:sz w:val="22"/>
                <w:szCs w:val="22"/>
              </w:rPr>
              <w:t>GIS mapping</w:t>
            </w:r>
            <w:r w:rsidR="002C1CD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455C0">
              <w:rPr>
                <w:rFonts w:ascii="Arial" w:hAnsi="Arial" w:cs="Arial"/>
                <w:bCs/>
                <w:sz w:val="22"/>
                <w:szCs w:val="22"/>
              </w:rPr>
              <w:t xml:space="preserve">of sites </w:t>
            </w:r>
            <w:r w:rsidR="008B46FF">
              <w:rPr>
                <w:rFonts w:ascii="Arial" w:hAnsi="Arial" w:cs="Arial"/>
                <w:bCs/>
                <w:sz w:val="22"/>
                <w:szCs w:val="22"/>
              </w:rPr>
              <w:t xml:space="preserve">including </w:t>
            </w:r>
            <w:r w:rsidR="00ED354E">
              <w:rPr>
                <w:rFonts w:ascii="Arial" w:hAnsi="Arial" w:cs="Arial"/>
                <w:bCs/>
                <w:sz w:val="22"/>
                <w:szCs w:val="22"/>
              </w:rPr>
              <w:t xml:space="preserve">for </w:t>
            </w:r>
            <w:proofErr w:type="spellStart"/>
            <w:r w:rsidR="00ED354E">
              <w:rPr>
                <w:rFonts w:ascii="Arial" w:hAnsi="Arial" w:cs="Arial"/>
                <w:bCs/>
                <w:sz w:val="22"/>
                <w:szCs w:val="22"/>
              </w:rPr>
              <w:t>NbS</w:t>
            </w:r>
            <w:proofErr w:type="spellEnd"/>
            <w:r w:rsidR="00ED354E">
              <w:rPr>
                <w:rFonts w:ascii="Arial" w:hAnsi="Arial" w:cs="Arial"/>
                <w:bCs/>
                <w:sz w:val="22"/>
                <w:szCs w:val="22"/>
              </w:rPr>
              <w:t xml:space="preserve"> potential</w:t>
            </w:r>
            <w:r w:rsidR="00336501">
              <w:rPr>
                <w:rFonts w:ascii="Arial" w:hAnsi="Arial" w:cs="Arial"/>
                <w:bCs/>
                <w:sz w:val="22"/>
                <w:szCs w:val="22"/>
              </w:rPr>
              <w:t xml:space="preserve"> (mangroves)</w:t>
            </w:r>
            <w:r w:rsidR="004C255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15EFC6C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DC99F1" w14:textId="4CD323AD" w:rsidR="0065012F" w:rsidRDefault="0065012F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inding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B37F5D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37333B">
              <w:rPr>
                <w:rFonts w:ascii="Arial" w:hAnsi="Arial" w:cs="Arial"/>
                <w:bCs/>
                <w:sz w:val="22"/>
                <w:szCs w:val="22"/>
              </w:rPr>
              <w:t xml:space="preserve">While </w:t>
            </w:r>
            <w:r w:rsidR="00B37F5D">
              <w:rPr>
                <w:rFonts w:ascii="Arial" w:hAnsi="Arial" w:cs="Arial"/>
                <w:bCs/>
                <w:sz w:val="22"/>
                <w:szCs w:val="22"/>
              </w:rPr>
              <w:t xml:space="preserve">analysis </w:t>
            </w:r>
            <w:r w:rsidR="00BB0141">
              <w:rPr>
                <w:rFonts w:ascii="Arial" w:hAnsi="Arial" w:cs="Arial"/>
                <w:bCs/>
                <w:sz w:val="22"/>
                <w:szCs w:val="22"/>
              </w:rPr>
              <w:t>is</w:t>
            </w:r>
            <w:r w:rsidR="002D78E7">
              <w:rPr>
                <w:rFonts w:ascii="Arial" w:hAnsi="Arial" w:cs="Arial"/>
                <w:bCs/>
                <w:sz w:val="22"/>
                <w:szCs w:val="22"/>
              </w:rPr>
              <w:t xml:space="preserve"> currently</w:t>
            </w:r>
            <w:r w:rsidR="000347C0">
              <w:rPr>
                <w:rFonts w:ascii="Arial" w:hAnsi="Arial" w:cs="Arial"/>
                <w:bCs/>
                <w:sz w:val="22"/>
                <w:szCs w:val="22"/>
              </w:rPr>
              <w:t xml:space="preserve"> underway</w:t>
            </w:r>
            <w:r w:rsidR="00A259F8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247449">
              <w:rPr>
                <w:rFonts w:ascii="Arial" w:hAnsi="Arial" w:cs="Arial"/>
                <w:bCs/>
                <w:sz w:val="22"/>
                <w:szCs w:val="22"/>
              </w:rPr>
              <w:t xml:space="preserve">initial findings suggest </w:t>
            </w:r>
            <w:proofErr w:type="spellStart"/>
            <w:r w:rsidR="00603823">
              <w:rPr>
                <w:rFonts w:ascii="Arial" w:hAnsi="Arial" w:cs="Arial"/>
                <w:bCs/>
                <w:sz w:val="22"/>
                <w:szCs w:val="22"/>
              </w:rPr>
              <w:t>NbS</w:t>
            </w:r>
            <w:proofErr w:type="spellEnd"/>
            <w:r w:rsidR="0060382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A3060">
              <w:rPr>
                <w:rFonts w:ascii="Arial" w:hAnsi="Arial" w:cs="Arial"/>
                <w:bCs/>
                <w:sz w:val="22"/>
                <w:szCs w:val="22"/>
              </w:rPr>
              <w:t>seawalls</w:t>
            </w:r>
            <w:r w:rsidR="00F1388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FC791F">
              <w:rPr>
                <w:rFonts w:ascii="Arial" w:hAnsi="Arial" w:cs="Arial"/>
                <w:bCs/>
                <w:sz w:val="22"/>
                <w:szCs w:val="22"/>
              </w:rPr>
              <w:t xml:space="preserve">or in some cases hybrid </w:t>
            </w:r>
            <w:r w:rsidR="00F13881">
              <w:rPr>
                <w:rFonts w:ascii="Arial" w:hAnsi="Arial" w:cs="Arial"/>
                <w:bCs/>
                <w:sz w:val="22"/>
                <w:szCs w:val="22"/>
              </w:rPr>
              <w:t xml:space="preserve">grey-green seawalls, </w:t>
            </w:r>
            <w:r w:rsidR="009724B7">
              <w:rPr>
                <w:rFonts w:ascii="Arial" w:hAnsi="Arial" w:cs="Arial"/>
                <w:bCs/>
                <w:sz w:val="22"/>
                <w:szCs w:val="22"/>
              </w:rPr>
              <w:t xml:space="preserve">can </w:t>
            </w:r>
            <w:r w:rsidR="008E17F4">
              <w:rPr>
                <w:rFonts w:ascii="Arial" w:hAnsi="Arial" w:cs="Arial"/>
                <w:bCs/>
                <w:sz w:val="22"/>
                <w:szCs w:val="22"/>
              </w:rPr>
              <w:t xml:space="preserve">provide </w:t>
            </w:r>
            <w:r w:rsidR="00F553E7">
              <w:rPr>
                <w:rFonts w:ascii="Arial" w:hAnsi="Arial" w:cs="Arial"/>
                <w:bCs/>
                <w:sz w:val="22"/>
                <w:szCs w:val="22"/>
              </w:rPr>
              <w:t xml:space="preserve">sustained </w:t>
            </w:r>
            <w:r w:rsidR="00B54617">
              <w:rPr>
                <w:rFonts w:ascii="Arial" w:hAnsi="Arial" w:cs="Arial"/>
                <w:bCs/>
                <w:sz w:val="22"/>
                <w:szCs w:val="22"/>
              </w:rPr>
              <w:t xml:space="preserve">protection and </w:t>
            </w:r>
            <w:r w:rsidR="00587388">
              <w:rPr>
                <w:rFonts w:ascii="Arial" w:hAnsi="Arial" w:cs="Arial"/>
                <w:bCs/>
                <w:sz w:val="22"/>
                <w:szCs w:val="22"/>
              </w:rPr>
              <w:t>a source of livelihoods to communities</w:t>
            </w:r>
            <w:r w:rsidR="007405C9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15160A">
              <w:rPr>
                <w:rFonts w:ascii="Arial" w:hAnsi="Arial" w:cs="Arial"/>
                <w:bCs/>
                <w:sz w:val="22"/>
                <w:szCs w:val="22"/>
              </w:rPr>
              <w:t xml:space="preserve">Contextualising </w:t>
            </w:r>
            <w:proofErr w:type="spellStart"/>
            <w:r w:rsidR="00E60043">
              <w:rPr>
                <w:rFonts w:ascii="Arial" w:hAnsi="Arial" w:cs="Arial"/>
                <w:bCs/>
                <w:sz w:val="22"/>
                <w:szCs w:val="22"/>
              </w:rPr>
              <w:t>NbS</w:t>
            </w:r>
            <w:proofErr w:type="spellEnd"/>
            <w:r w:rsidR="00E6004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153B7">
              <w:rPr>
                <w:rFonts w:ascii="Arial" w:hAnsi="Arial" w:cs="Arial"/>
                <w:bCs/>
                <w:sz w:val="22"/>
                <w:szCs w:val="22"/>
              </w:rPr>
              <w:t xml:space="preserve">designs </w:t>
            </w:r>
            <w:r w:rsidR="00E60043">
              <w:rPr>
                <w:rFonts w:ascii="Arial" w:hAnsi="Arial" w:cs="Arial"/>
                <w:bCs/>
                <w:sz w:val="22"/>
                <w:szCs w:val="22"/>
              </w:rPr>
              <w:t xml:space="preserve">for </w:t>
            </w:r>
            <w:r w:rsidR="0057319C">
              <w:rPr>
                <w:rFonts w:ascii="Arial" w:hAnsi="Arial" w:cs="Arial"/>
                <w:bCs/>
                <w:sz w:val="22"/>
                <w:szCs w:val="22"/>
              </w:rPr>
              <w:t>sites</w:t>
            </w:r>
            <w:r w:rsidR="003B0C2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64379">
              <w:rPr>
                <w:rFonts w:ascii="Arial" w:hAnsi="Arial" w:cs="Arial"/>
                <w:bCs/>
                <w:sz w:val="22"/>
                <w:szCs w:val="22"/>
              </w:rPr>
              <w:t xml:space="preserve">as per </w:t>
            </w:r>
            <w:r w:rsidR="003B0C25">
              <w:rPr>
                <w:rFonts w:ascii="Arial" w:hAnsi="Arial" w:cs="Arial"/>
                <w:bCs/>
                <w:sz w:val="22"/>
                <w:szCs w:val="22"/>
              </w:rPr>
              <w:t>location factors</w:t>
            </w:r>
            <w:r w:rsidR="00CB5D4B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57319C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="000419F5">
              <w:rPr>
                <w:rFonts w:ascii="Arial" w:hAnsi="Arial" w:cs="Arial"/>
                <w:bCs/>
                <w:sz w:val="22"/>
                <w:szCs w:val="22"/>
              </w:rPr>
              <w:t xml:space="preserve">potential </w:t>
            </w:r>
            <w:r w:rsidR="004F19AB">
              <w:rPr>
                <w:rFonts w:ascii="Arial" w:hAnsi="Arial" w:cs="Arial"/>
                <w:bCs/>
                <w:sz w:val="22"/>
                <w:szCs w:val="22"/>
              </w:rPr>
              <w:t xml:space="preserve">E&amp;S impacts of </w:t>
            </w:r>
            <w:r w:rsidR="00C8237F">
              <w:rPr>
                <w:rFonts w:ascii="Arial" w:hAnsi="Arial" w:cs="Arial"/>
                <w:bCs/>
                <w:sz w:val="22"/>
                <w:szCs w:val="22"/>
              </w:rPr>
              <w:t xml:space="preserve">sourcing </w:t>
            </w:r>
            <w:r w:rsidR="004F19AB">
              <w:rPr>
                <w:rFonts w:ascii="Arial" w:hAnsi="Arial" w:cs="Arial"/>
                <w:bCs/>
                <w:sz w:val="22"/>
                <w:szCs w:val="22"/>
              </w:rPr>
              <w:t>local</w:t>
            </w:r>
            <w:r w:rsidR="00C8237F">
              <w:rPr>
                <w:rFonts w:ascii="Arial" w:hAnsi="Arial" w:cs="Arial"/>
                <w:bCs/>
                <w:sz w:val="22"/>
                <w:szCs w:val="22"/>
              </w:rPr>
              <w:t xml:space="preserve"> materials</w:t>
            </w:r>
            <w:r w:rsidR="000B5FD6">
              <w:rPr>
                <w:rFonts w:ascii="Arial" w:hAnsi="Arial" w:cs="Arial"/>
                <w:bCs/>
                <w:sz w:val="22"/>
                <w:szCs w:val="22"/>
              </w:rPr>
              <w:t>, will be crucial to prevent maladaptation</w:t>
            </w:r>
            <w:r w:rsidR="00206055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8376BC">
              <w:rPr>
                <w:rFonts w:ascii="Arial" w:hAnsi="Arial" w:cs="Arial"/>
                <w:bCs/>
                <w:sz w:val="22"/>
                <w:szCs w:val="22"/>
              </w:rPr>
              <w:t xml:space="preserve">As the study develops, findings will be </w:t>
            </w:r>
            <w:r w:rsidR="001753DF">
              <w:rPr>
                <w:rFonts w:ascii="Arial" w:hAnsi="Arial" w:cs="Arial"/>
                <w:bCs/>
                <w:sz w:val="22"/>
                <w:szCs w:val="22"/>
              </w:rPr>
              <w:t>validated with stakeho</w:t>
            </w:r>
            <w:r w:rsidR="0022284C">
              <w:rPr>
                <w:rFonts w:ascii="Arial" w:hAnsi="Arial" w:cs="Arial"/>
                <w:bCs/>
                <w:sz w:val="22"/>
                <w:szCs w:val="22"/>
              </w:rPr>
              <w:t>ld</w:t>
            </w:r>
            <w:r w:rsidR="001753DF">
              <w:rPr>
                <w:rFonts w:ascii="Arial" w:hAnsi="Arial" w:cs="Arial"/>
                <w:bCs/>
                <w:sz w:val="22"/>
                <w:szCs w:val="22"/>
              </w:rPr>
              <w:t>ers</w:t>
            </w:r>
            <w:r w:rsidR="001E4A7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8118506" w14:textId="77777777" w:rsidR="003167FE" w:rsidRDefault="003167FE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EC656" w14:textId="6CE52321" w:rsidR="00C8423A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ignificance of the work for policy and practice</w:t>
            </w:r>
            <w:r w:rsidR="00AD3FBB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7F5708" w:rsidRPr="00517465">
              <w:rPr>
                <w:rFonts w:ascii="Arial" w:hAnsi="Arial" w:cs="Arial"/>
                <w:bCs/>
                <w:sz w:val="22"/>
                <w:szCs w:val="22"/>
              </w:rPr>
              <w:t>The</w:t>
            </w:r>
            <w:r w:rsidR="0076141F" w:rsidRPr="005174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403D6" w:rsidRPr="00517465">
              <w:rPr>
                <w:rFonts w:ascii="Arial" w:hAnsi="Arial" w:cs="Arial"/>
                <w:bCs/>
                <w:sz w:val="22"/>
                <w:szCs w:val="22"/>
              </w:rPr>
              <w:t xml:space="preserve">policy will be the first ever </w:t>
            </w:r>
            <w:r w:rsidR="008E683D" w:rsidRPr="00517465">
              <w:rPr>
                <w:rFonts w:ascii="Arial" w:hAnsi="Arial" w:cs="Arial"/>
                <w:bCs/>
                <w:sz w:val="22"/>
                <w:szCs w:val="22"/>
              </w:rPr>
              <w:t>seawall strategy</w:t>
            </w:r>
            <w:r w:rsidR="00D926FA" w:rsidRPr="00517465">
              <w:rPr>
                <w:rFonts w:ascii="Arial" w:hAnsi="Arial" w:cs="Arial"/>
                <w:bCs/>
                <w:sz w:val="22"/>
                <w:szCs w:val="22"/>
              </w:rPr>
              <w:t xml:space="preserve"> in the Pacific </w:t>
            </w:r>
            <w:r w:rsidR="00517465" w:rsidRPr="00517465">
              <w:rPr>
                <w:rFonts w:ascii="Arial" w:hAnsi="Arial" w:cs="Arial"/>
                <w:bCs/>
                <w:sz w:val="22"/>
                <w:szCs w:val="22"/>
              </w:rPr>
              <w:t>region, setting a precedent for other PICs who are in similar need for coastal protection.</w:t>
            </w:r>
            <w:r w:rsidR="00517465" w:rsidRPr="00964A3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64A3B" w:rsidRPr="00964A3B">
              <w:rPr>
                <w:rFonts w:ascii="Arial" w:hAnsi="Arial" w:cs="Arial"/>
                <w:bCs/>
                <w:sz w:val="22"/>
                <w:szCs w:val="22"/>
              </w:rPr>
              <w:t xml:space="preserve">It will serve to </w:t>
            </w:r>
            <w:r w:rsidR="004D5B1A">
              <w:rPr>
                <w:rFonts w:ascii="Arial" w:hAnsi="Arial" w:cs="Arial"/>
                <w:bCs/>
                <w:sz w:val="22"/>
                <w:szCs w:val="22"/>
              </w:rPr>
              <w:t>coordinate</w:t>
            </w:r>
            <w:r w:rsidR="000D70C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64A3B" w:rsidRPr="00964A3B">
              <w:rPr>
                <w:rFonts w:ascii="Arial" w:hAnsi="Arial" w:cs="Arial"/>
                <w:bCs/>
                <w:sz w:val="22"/>
                <w:szCs w:val="22"/>
              </w:rPr>
              <w:t>efforts of development partners, donors, CSOs in the sector.</w:t>
            </w:r>
            <w:r w:rsidR="00964A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3CB2428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AA1BB4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AECD6" w14:textId="729DADBB" w:rsidR="009F4EA0" w:rsidRPr="000D7047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DE206" w14:textId="77777777" w:rsidR="0004510A" w:rsidRDefault="0004510A" w:rsidP="00A954A2">
      <w:r>
        <w:separator/>
      </w:r>
    </w:p>
  </w:endnote>
  <w:endnote w:type="continuationSeparator" w:id="0">
    <w:p w14:paraId="170407EF" w14:textId="77777777" w:rsidR="0004510A" w:rsidRDefault="0004510A" w:rsidP="00A9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5D83E" w14:textId="77777777" w:rsidR="0004510A" w:rsidRDefault="0004510A" w:rsidP="00A954A2">
      <w:r>
        <w:separator/>
      </w:r>
    </w:p>
  </w:footnote>
  <w:footnote w:type="continuationSeparator" w:id="0">
    <w:p w14:paraId="00D50D13" w14:textId="77777777" w:rsidR="0004510A" w:rsidRDefault="0004510A" w:rsidP="00A954A2">
      <w:r>
        <w:continuationSeparator/>
      </w:r>
    </w:p>
  </w:footnote>
  <w:footnote w:id="1">
    <w:p w14:paraId="00E126AF" w14:textId="77777777" w:rsidR="00A954A2" w:rsidRPr="00C9273D" w:rsidRDefault="00A954A2" w:rsidP="00A954A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C9273D">
          <w:rPr>
            <w:rStyle w:val="Hyperlink"/>
          </w:rPr>
          <w:t>Climate Risk Index 2025.pdf</w:t>
        </w:r>
      </w:hyperlink>
      <w:r>
        <w:t xml:space="preserve"> </w:t>
      </w:r>
    </w:p>
  </w:footnote>
  <w:footnote w:id="2">
    <w:p w14:paraId="64D05323" w14:textId="77777777" w:rsidR="006969C9" w:rsidRPr="00F35CF5" w:rsidRDefault="006969C9" w:rsidP="006969C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t xml:space="preserve">World Risk Report 2020. </w:t>
      </w:r>
      <w:r>
        <w:fldChar w:fldCharType="begin"/>
      </w:r>
      <w:r>
        <w:instrText>HYPERLINK "https://weltrisikobericht.de/wp-content/uploads/2020/12/WRR_2020_online_.pdf"</w:instrText>
      </w:r>
      <w:r>
        <w:fldChar w:fldCharType="separate"/>
      </w:r>
      <w:r w:rsidRPr="00FE7627">
        <w:rPr>
          <w:rStyle w:val="Hyperlink"/>
        </w:rPr>
        <w:t>https://weltrisikobericht.de/wp-content/uploads/2020/12/WRR_2020_online_.pdf</w:t>
      </w:r>
      <w:r>
        <w:fldChar w:fldCharType="end"/>
      </w:r>
      <w:r>
        <w:t xml:space="preserve"> </w:t>
      </w:r>
    </w:p>
  </w:footnote>
  <w:footnote w:id="3">
    <w:p w14:paraId="3BBA8042" w14:textId="3EDDD738" w:rsidR="00A954A2" w:rsidRPr="00A954A2" w:rsidRDefault="00A954A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lang w:val="en-US"/>
        </w:rPr>
        <w:t>World Bank Group data,</w:t>
      </w:r>
      <w:proofErr w:type="gramEnd"/>
      <w:r>
        <w:rPr>
          <w:lang w:val="en-US"/>
        </w:rPr>
        <w:t xml:space="preserve"> accessed </w:t>
      </w:r>
      <w:r w:rsidR="00C169D5">
        <w:rPr>
          <w:lang w:val="en-US"/>
        </w:rPr>
        <w:t xml:space="preserve">28 February </w:t>
      </w:r>
      <w:r>
        <w:rPr>
          <w:lang w:val="en-US"/>
        </w:rPr>
        <w:t xml:space="preserve">2025. </w:t>
      </w:r>
    </w:p>
  </w:footnote>
  <w:footnote w:id="4">
    <w:p w14:paraId="32F912CC" w14:textId="78B10768" w:rsidR="00B2182B" w:rsidRPr="00B2182B" w:rsidRDefault="00B2182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t>Australian Aid Pacific Risk Profil</w:t>
      </w:r>
      <w:r w:rsidR="00C87334">
        <w:t>e</w:t>
      </w:r>
      <w:r>
        <w:t xml:space="preserve"> – Fiji. July 2021. </w:t>
      </w:r>
      <w:hyperlink r:id="rId2" w:history="1">
        <w:r w:rsidR="00C87334" w:rsidRPr="00FE7627">
          <w:rPr>
            <w:rStyle w:val="Hyperlink"/>
          </w:rPr>
          <w:t>https://www.dfat.gov.au/sites/default/files/pacific-risk-profile_fiji.pdf</w:t>
        </w:r>
      </w:hyperlink>
      <w:r>
        <w:t xml:space="preserve"> </w:t>
      </w:r>
    </w:p>
  </w:footnote>
  <w:footnote w:id="5">
    <w:p w14:paraId="04A252AD" w14:textId="77777777" w:rsidR="0086087C" w:rsidRPr="00FB2551" w:rsidRDefault="0086087C" w:rsidP="0086087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Fiji Ministry of Agriculture and Waterways internal documents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B2BBB"/>
    <w:multiLevelType w:val="hybridMultilevel"/>
    <w:tmpl w:val="05BEA06A"/>
    <w:lvl w:ilvl="0" w:tplc="4EE8713A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3"/>
  </w:num>
  <w:num w:numId="3" w16cid:durableId="1316374630">
    <w:abstractNumId w:val="1"/>
  </w:num>
  <w:num w:numId="4" w16cid:durableId="44986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0443A"/>
    <w:rsid w:val="00005659"/>
    <w:rsid w:val="000108E7"/>
    <w:rsid w:val="000153B7"/>
    <w:rsid w:val="0002010E"/>
    <w:rsid w:val="0002139D"/>
    <w:rsid w:val="00021406"/>
    <w:rsid w:val="00021962"/>
    <w:rsid w:val="0002551B"/>
    <w:rsid w:val="0003168B"/>
    <w:rsid w:val="00032990"/>
    <w:rsid w:val="000347C0"/>
    <w:rsid w:val="00036577"/>
    <w:rsid w:val="000419F5"/>
    <w:rsid w:val="0004510A"/>
    <w:rsid w:val="000454E9"/>
    <w:rsid w:val="000461DE"/>
    <w:rsid w:val="000502AE"/>
    <w:rsid w:val="00052DDC"/>
    <w:rsid w:val="000534C0"/>
    <w:rsid w:val="0006296D"/>
    <w:rsid w:val="00066447"/>
    <w:rsid w:val="00076422"/>
    <w:rsid w:val="00082F01"/>
    <w:rsid w:val="0008542C"/>
    <w:rsid w:val="00091C05"/>
    <w:rsid w:val="00091FD7"/>
    <w:rsid w:val="000953C3"/>
    <w:rsid w:val="000A3003"/>
    <w:rsid w:val="000A6189"/>
    <w:rsid w:val="000B0CA0"/>
    <w:rsid w:val="000B5FD6"/>
    <w:rsid w:val="000B7CE5"/>
    <w:rsid w:val="000D70CA"/>
    <w:rsid w:val="000E4629"/>
    <w:rsid w:val="000E6F07"/>
    <w:rsid w:val="000F0598"/>
    <w:rsid w:val="000F63AF"/>
    <w:rsid w:val="00105989"/>
    <w:rsid w:val="00105E39"/>
    <w:rsid w:val="00111683"/>
    <w:rsid w:val="00113D3A"/>
    <w:rsid w:val="00121314"/>
    <w:rsid w:val="00132228"/>
    <w:rsid w:val="00132AE5"/>
    <w:rsid w:val="00137A94"/>
    <w:rsid w:val="00145AEA"/>
    <w:rsid w:val="001468D2"/>
    <w:rsid w:val="0015160A"/>
    <w:rsid w:val="00155315"/>
    <w:rsid w:val="00164B7B"/>
    <w:rsid w:val="00171BC4"/>
    <w:rsid w:val="00174B95"/>
    <w:rsid w:val="001753DF"/>
    <w:rsid w:val="00175651"/>
    <w:rsid w:val="0017734A"/>
    <w:rsid w:val="001835F4"/>
    <w:rsid w:val="001A157F"/>
    <w:rsid w:val="001A1F8C"/>
    <w:rsid w:val="001B09BD"/>
    <w:rsid w:val="001B3D1F"/>
    <w:rsid w:val="001C004E"/>
    <w:rsid w:val="001C463E"/>
    <w:rsid w:val="001D39AE"/>
    <w:rsid w:val="001D6202"/>
    <w:rsid w:val="001E4A7C"/>
    <w:rsid w:val="001E5660"/>
    <w:rsid w:val="001E603C"/>
    <w:rsid w:val="001F0EAF"/>
    <w:rsid w:val="00206055"/>
    <w:rsid w:val="0020774C"/>
    <w:rsid w:val="00217A93"/>
    <w:rsid w:val="0022284C"/>
    <w:rsid w:val="002345BB"/>
    <w:rsid w:val="0024536A"/>
    <w:rsid w:val="00245A48"/>
    <w:rsid w:val="00247449"/>
    <w:rsid w:val="00247C60"/>
    <w:rsid w:val="00253C48"/>
    <w:rsid w:val="002548CD"/>
    <w:rsid w:val="00256963"/>
    <w:rsid w:val="00260EC5"/>
    <w:rsid w:val="002621B2"/>
    <w:rsid w:val="00262D92"/>
    <w:rsid w:val="002632F0"/>
    <w:rsid w:val="002652CE"/>
    <w:rsid w:val="00274854"/>
    <w:rsid w:val="00276CF9"/>
    <w:rsid w:val="002943D4"/>
    <w:rsid w:val="002A5FED"/>
    <w:rsid w:val="002A7A9D"/>
    <w:rsid w:val="002B29F8"/>
    <w:rsid w:val="002B38C6"/>
    <w:rsid w:val="002B481F"/>
    <w:rsid w:val="002B5128"/>
    <w:rsid w:val="002C1CDA"/>
    <w:rsid w:val="002C4F8D"/>
    <w:rsid w:val="002C64E4"/>
    <w:rsid w:val="002D13B0"/>
    <w:rsid w:val="002D2FA4"/>
    <w:rsid w:val="002D78E7"/>
    <w:rsid w:val="002E3AA3"/>
    <w:rsid w:val="002E5705"/>
    <w:rsid w:val="002E70D1"/>
    <w:rsid w:val="0030069A"/>
    <w:rsid w:val="00300A3D"/>
    <w:rsid w:val="00312548"/>
    <w:rsid w:val="00313421"/>
    <w:rsid w:val="00315D02"/>
    <w:rsid w:val="003167FE"/>
    <w:rsid w:val="00317356"/>
    <w:rsid w:val="003218AE"/>
    <w:rsid w:val="00321E8B"/>
    <w:rsid w:val="00322ED0"/>
    <w:rsid w:val="003279CE"/>
    <w:rsid w:val="00333FC0"/>
    <w:rsid w:val="00336501"/>
    <w:rsid w:val="003406B1"/>
    <w:rsid w:val="00340C12"/>
    <w:rsid w:val="00342ABF"/>
    <w:rsid w:val="0034503D"/>
    <w:rsid w:val="00345FF2"/>
    <w:rsid w:val="003507C7"/>
    <w:rsid w:val="00354C31"/>
    <w:rsid w:val="00360531"/>
    <w:rsid w:val="00372D2C"/>
    <w:rsid w:val="0037333B"/>
    <w:rsid w:val="003733E1"/>
    <w:rsid w:val="00375B20"/>
    <w:rsid w:val="00375EB2"/>
    <w:rsid w:val="00381CF6"/>
    <w:rsid w:val="00384778"/>
    <w:rsid w:val="00386D01"/>
    <w:rsid w:val="0039343A"/>
    <w:rsid w:val="00394255"/>
    <w:rsid w:val="003A7F24"/>
    <w:rsid w:val="003B0C25"/>
    <w:rsid w:val="003B0C3A"/>
    <w:rsid w:val="003B3E82"/>
    <w:rsid w:val="003B6B4B"/>
    <w:rsid w:val="003C45BC"/>
    <w:rsid w:val="003C599E"/>
    <w:rsid w:val="003D2013"/>
    <w:rsid w:val="003D574E"/>
    <w:rsid w:val="003E6D0C"/>
    <w:rsid w:val="003E7884"/>
    <w:rsid w:val="003F59C8"/>
    <w:rsid w:val="004049E7"/>
    <w:rsid w:val="00404BD3"/>
    <w:rsid w:val="0040647E"/>
    <w:rsid w:val="004141ED"/>
    <w:rsid w:val="00417106"/>
    <w:rsid w:val="004265A7"/>
    <w:rsid w:val="00427E1C"/>
    <w:rsid w:val="00436846"/>
    <w:rsid w:val="0045409D"/>
    <w:rsid w:val="00456E4E"/>
    <w:rsid w:val="00457446"/>
    <w:rsid w:val="00462B90"/>
    <w:rsid w:val="00466602"/>
    <w:rsid w:val="0048016D"/>
    <w:rsid w:val="00481B55"/>
    <w:rsid w:val="00481EBE"/>
    <w:rsid w:val="004828A0"/>
    <w:rsid w:val="004837A2"/>
    <w:rsid w:val="004A1642"/>
    <w:rsid w:val="004A4FAB"/>
    <w:rsid w:val="004B1F57"/>
    <w:rsid w:val="004B6225"/>
    <w:rsid w:val="004B69C7"/>
    <w:rsid w:val="004B7BFE"/>
    <w:rsid w:val="004C2555"/>
    <w:rsid w:val="004C6CD0"/>
    <w:rsid w:val="004C7B39"/>
    <w:rsid w:val="004D193B"/>
    <w:rsid w:val="004D5B1A"/>
    <w:rsid w:val="004F19AB"/>
    <w:rsid w:val="004F4CE8"/>
    <w:rsid w:val="004F5C81"/>
    <w:rsid w:val="00510287"/>
    <w:rsid w:val="005128C8"/>
    <w:rsid w:val="00513122"/>
    <w:rsid w:val="00517465"/>
    <w:rsid w:val="005234B9"/>
    <w:rsid w:val="0053222C"/>
    <w:rsid w:val="005429E5"/>
    <w:rsid w:val="005469BD"/>
    <w:rsid w:val="00550B17"/>
    <w:rsid w:val="00552D4B"/>
    <w:rsid w:val="00553E51"/>
    <w:rsid w:val="0057319C"/>
    <w:rsid w:val="005774D0"/>
    <w:rsid w:val="005854B8"/>
    <w:rsid w:val="00585BBF"/>
    <w:rsid w:val="00587388"/>
    <w:rsid w:val="0059171E"/>
    <w:rsid w:val="005941AB"/>
    <w:rsid w:val="005973D1"/>
    <w:rsid w:val="005A049B"/>
    <w:rsid w:val="005A192A"/>
    <w:rsid w:val="005B1ADF"/>
    <w:rsid w:val="005B4540"/>
    <w:rsid w:val="005B46E2"/>
    <w:rsid w:val="005B4E26"/>
    <w:rsid w:val="005B50B5"/>
    <w:rsid w:val="005C6365"/>
    <w:rsid w:val="005D1473"/>
    <w:rsid w:val="005D7419"/>
    <w:rsid w:val="005E27E3"/>
    <w:rsid w:val="005F1EE7"/>
    <w:rsid w:val="005F354A"/>
    <w:rsid w:val="005F3788"/>
    <w:rsid w:val="005F3DCE"/>
    <w:rsid w:val="005F4983"/>
    <w:rsid w:val="005F4D08"/>
    <w:rsid w:val="00603823"/>
    <w:rsid w:val="00604709"/>
    <w:rsid w:val="00611FA0"/>
    <w:rsid w:val="00615A11"/>
    <w:rsid w:val="00621036"/>
    <w:rsid w:val="00621263"/>
    <w:rsid w:val="00621A38"/>
    <w:rsid w:val="0062356A"/>
    <w:rsid w:val="006277B3"/>
    <w:rsid w:val="00640DA0"/>
    <w:rsid w:val="00641641"/>
    <w:rsid w:val="00642F38"/>
    <w:rsid w:val="00644C14"/>
    <w:rsid w:val="00644CB3"/>
    <w:rsid w:val="0064707A"/>
    <w:rsid w:val="0065012F"/>
    <w:rsid w:val="00654FCE"/>
    <w:rsid w:val="00662605"/>
    <w:rsid w:val="00666E1D"/>
    <w:rsid w:val="0067106B"/>
    <w:rsid w:val="0068043B"/>
    <w:rsid w:val="00681CA7"/>
    <w:rsid w:val="00692AE4"/>
    <w:rsid w:val="006969C9"/>
    <w:rsid w:val="006A3106"/>
    <w:rsid w:val="006A593A"/>
    <w:rsid w:val="006B2DFB"/>
    <w:rsid w:val="006B46F9"/>
    <w:rsid w:val="006B7419"/>
    <w:rsid w:val="006C0CB3"/>
    <w:rsid w:val="006E0A2C"/>
    <w:rsid w:val="006E1D5A"/>
    <w:rsid w:val="006F31F7"/>
    <w:rsid w:val="00702288"/>
    <w:rsid w:val="007028A6"/>
    <w:rsid w:val="0071254D"/>
    <w:rsid w:val="00727E62"/>
    <w:rsid w:val="007405C9"/>
    <w:rsid w:val="0074675B"/>
    <w:rsid w:val="00756186"/>
    <w:rsid w:val="0076141F"/>
    <w:rsid w:val="00780376"/>
    <w:rsid w:val="007803AA"/>
    <w:rsid w:val="00780C8A"/>
    <w:rsid w:val="00786E97"/>
    <w:rsid w:val="007A4717"/>
    <w:rsid w:val="007A59B0"/>
    <w:rsid w:val="007A6903"/>
    <w:rsid w:val="007C036E"/>
    <w:rsid w:val="007D6F84"/>
    <w:rsid w:val="007F1712"/>
    <w:rsid w:val="007F2210"/>
    <w:rsid w:val="007F5708"/>
    <w:rsid w:val="00802E8E"/>
    <w:rsid w:val="00810C42"/>
    <w:rsid w:val="008139CB"/>
    <w:rsid w:val="0081739A"/>
    <w:rsid w:val="0082230A"/>
    <w:rsid w:val="008235E8"/>
    <w:rsid w:val="00826BB6"/>
    <w:rsid w:val="00830E6B"/>
    <w:rsid w:val="0083167E"/>
    <w:rsid w:val="00832832"/>
    <w:rsid w:val="008376BC"/>
    <w:rsid w:val="008411FD"/>
    <w:rsid w:val="008467C2"/>
    <w:rsid w:val="00846DD9"/>
    <w:rsid w:val="008504A3"/>
    <w:rsid w:val="00852F44"/>
    <w:rsid w:val="00857432"/>
    <w:rsid w:val="0086087C"/>
    <w:rsid w:val="00860A28"/>
    <w:rsid w:val="00866FC7"/>
    <w:rsid w:val="00870450"/>
    <w:rsid w:val="008766D7"/>
    <w:rsid w:val="008773DF"/>
    <w:rsid w:val="008821CD"/>
    <w:rsid w:val="0088274C"/>
    <w:rsid w:val="00885E0B"/>
    <w:rsid w:val="008914FE"/>
    <w:rsid w:val="00891D18"/>
    <w:rsid w:val="00895EF8"/>
    <w:rsid w:val="008A0628"/>
    <w:rsid w:val="008A3E92"/>
    <w:rsid w:val="008A4E1A"/>
    <w:rsid w:val="008B01BA"/>
    <w:rsid w:val="008B3E77"/>
    <w:rsid w:val="008B46FF"/>
    <w:rsid w:val="008B50A0"/>
    <w:rsid w:val="008B6B65"/>
    <w:rsid w:val="008B7763"/>
    <w:rsid w:val="008C0C35"/>
    <w:rsid w:val="008C22AD"/>
    <w:rsid w:val="008C2633"/>
    <w:rsid w:val="008C61E9"/>
    <w:rsid w:val="008D0940"/>
    <w:rsid w:val="008D0AC5"/>
    <w:rsid w:val="008E0C9C"/>
    <w:rsid w:val="008E17F4"/>
    <w:rsid w:val="008E37EF"/>
    <w:rsid w:val="008E3D8D"/>
    <w:rsid w:val="008E3EB0"/>
    <w:rsid w:val="008E683D"/>
    <w:rsid w:val="008F2F93"/>
    <w:rsid w:val="009006BB"/>
    <w:rsid w:val="009010B0"/>
    <w:rsid w:val="00902F07"/>
    <w:rsid w:val="00906B39"/>
    <w:rsid w:val="009119FD"/>
    <w:rsid w:val="00913118"/>
    <w:rsid w:val="00920379"/>
    <w:rsid w:val="00940FF7"/>
    <w:rsid w:val="00941366"/>
    <w:rsid w:val="009414CF"/>
    <w:rsid w:val="00943EE7"/>
    <w:rsid w:val="009510CC"/>
    <w:rsid w:val="00963443"/>
    <w:rsid w:val="00964A3B"/>
    <w:rsid w:val="00970362"/>
    <w:rsid w:val="009724B7"/>
    <w:rsid w:val="00973856"/>
    <w:rsid w:val="009738BE"/>
    <w:rsid w:val="009740C9"/>
    <w:rsid w:val="00977306"/>
    <w:rsid w:val="009800FB"/>
    <w:rsid w:val="00981CE8"/>
    <w:rsid w:val="00984CB6"/>
    <w:rsid w:val="00984FA9"/>
    <w:rsid w:val="0098594B"/>
    <w:rsid w:val="0099111E"/>
    <w:rsid w:val="00993CCF"/>
    <w:rsid w:val="00997C18"/>
    <w:rsid w:val="009A16C5"/>
    <w:rsid w:val="009A2898"/>
    <w:rsid w:val="009A3535"/>
    <w:rsid w:val="009A3D21"/>
    <w:rsid w:val="009C374A"/>
    <w:rsid w:val="009C6A2D"/>
    <w:rsid w:val="009D74E4"/>
    <w:rsid w:val="009E212C"/>
    <w:rsid w:val="009F4EA0"/>
    <w:rsid w:val="009F5687"/>
    <w:rsid w:val="00A00A2B"/>
    <w:rsid w:val="00A105D2"/>
    <w:rsid w:val="00A20127"/>
    <w:rsid w:val="00A2263E"/>
    <w:rsid w:val="00A259F8"/>
    <w:rsid w:val="00A30380"/>
    <w:rsid w:val="00A30BEC"/>
    <w:rsid w:val="00A34B55"/>
    <w:rsid w:val="00A42675"/>
    <w:rsid w:val="00A52AEF"/>
    <w:rsid w:val="00A53ABC"/>
    <w:rsid w:val="00A612D7"/>
    <w:rsid w:val="00A629DE"/>
    <w:rsid w:val="00A709B8"/>
    <w:rsid w:val="00A730AE"/>
    <w:rsid w:val="00A91C7E"/>
    <w:rsid w:val="00A954A2"/>
    <w:rsid w:val="00A97DA0"/>
    <w:rsid w:val="00AA4712"/>
    <w:rsid w:val="00AC194E"/>
    <w:rsid w:val="00AC415E"/>
    <w:rsid w:val="00AC6B1C"/>
    <w:rsid w:val="00AD3FBB"/>
    <w:rsid w:val="00AE7E96"/>
    <w:rsid w:val="00AF6F78"/>
    <w:rsid w:val="00B01B3F"/>
    <w:rsid w:val="00B026E8"/>
    <w:rsid w:val="00B03083"/>
    <w:rsid w:val="00B1347C"/>
    <w:rsid w:val="00B17F6D"/>
    <w:rsid w:val="00B2182B"/>
    <w:rsid w:val="00B2299A"/>
    <w:rsid w:val="00B23826"/>
    <w:rsid w:val="00B322F2"/>
    <w:rsid w:val="00B37F5D"/>
    <w:rsid w:val="00B455C0"/>
    <w:rsid w:val="00B509D0"/>
    <w:rsid w:val="00B54617"/>
    <w:rsid w:val="00B55A93"/>
    <w:rsid w:val="00B66407"/>
    <w:rsid w:val="00B72515"/>
    <w:rsid w:val="00B80943"/>
    <w:rsid w:val="00B838AC"/>
    <w:rsid w:val="00B96B6F"/>
    <w:rsid w:val="00BA0872"/>
    <w:rsid w:val="00BA26BB"/>
    <w:rsid w:val="00BA7C0D"/>
    <w:rsid w:val="00BB0141"/>
    <w:rsid w:val="00BB48E1"/>
    <w:rsid w:val="00BC0FB5"/>
    <w:rsid w:val="00BC6810"/>
    <w:rsid w:val="00BD09CB"/>
    <w:rsid w:val="00BD197F"/>
    <w:rsid w:val="00BD71BB"/>
    <w:rsid w:val="00BE083E"/>
    <w:rsid w:val="00BE0B4D"/>
    <w:rsid w:val="00BE43BD"/>
    <w:rsid w:val="00BE4C85"/>
    <w:rsid w:val="00BE58D6"/>
    <w:rsid w:val="00BF7E05"/>
    <w:rsid w:val="00C052E4"/>
    <w:rsid w:val="00C1027C"/>
    <w:rsid w:val="00C13D2F"/>
    <w:rsid w:val="00C169D5"/>
    <w:rsid w:val="00C173D6"/>
    <w:rsid w:val="00C208C0"/>
    <w:rsid w:val="00C21CD5"/>
    <w:rsid w:val="00C224CF"/>
    <w:rsid w:val="00C26081"/>
    <w:rsid w:val="00C375D8"/>
    <w:rsid w:val="00C4126D"/>
    <w:rsid w:val="00C54B9A"/>
    <w:rsid w:val="00C61A90"/>
    <w:rsid w:val="00C64379"/>
    <w:rsid w:val="00C76C99"/>
    <w:rsid w:val="00C774C4"/>
    <w:rsid w:val="00C80A43"/>
    <w:rsid w:val="00C8237F"/>
    <w:rsid w:val="00C837A1"/>
    <w:rsid w:val="00C8423A"/>
    <w:rsid w:val="00C87334"/>
    <w:rsid w:val="00C938FF"/>
    <w:rsid w:val="00C93B5E"/>
    <w:rsid w:val="00CA0279"/>
    <w:rsid w:val="00CA2266"/>
    <w:rsid w:val="00CA5075"/>
    <w:rsid w:val="00CA5E79"/>
    <w:rsid w:val="00CB5352"/>
    <w:rsid w:val="00CB5D4B"/>
    <w:rsid w:val="00CC4C66"/>
    <w:rsid w:val="00CE0345"/>
    <w:rsid w:val="00CE094D"/>
    <w:rsid w:val="00CE53FE"/>
    <w:rsid w:val="00CF1E04"/>
    <w:rsid w:val="00CF355B"/>
    <w:rsid w:val="00D00316"/>
    <w:rsid w:val="00D0221E"/>
    <w:rsid w:val="00D05938"/>
    <w:rsid w:val="00D10296"/>
    <w:rsid w:val="00D1493E"/>
    <w:rsid w:val="00D403D6"/>
    <w:rsid w:val="00D46A39"/>
    <w:rsid w:val="00D6197B"/>
    <w:rsid w:val="00D716AD"/>
    <w:rsid w:val="00D71A1E"/>
    <w:rsid w:val="00D77AED"/>
    <w:rsid w:val="00D926FA"/>
    <w:rsid w:val="00DA02A1"/>
    <w:rsid w:val="00DA30F2"/>
    <w:rsid w:val="00DB0405"/>
    <w:rsid w:val="00DB76A7"/>
    <w:rsid w:val="00DB7929"/>
    <w:rsid w:val="00DC3295"/>
    <w:rsid w:val="00DC4C6E"/>
    <w:rsid w:val="00DD0D39"/>
    <w:rsid w:val="00DD1BB3"/>
    <w:rsid w:val="00DD1D85"/>
    <w:rsid w:val="00DD60B4"/>
    <w:rsid w:val="00DE066D"/>
    <w:rsid w:val="00DF66D9"/>
    <w:rsid w:val="00E03D6E"/>
    <w:rsid w:val="00E0458F"/>
    <w:rsid w:val="00E10ABB"/>
    <w:rsid w:val="00E153A2"/>
    <w:rsid w:val="00E1632F"/>
    <w:rsid w:val="00E406E2"/>
    <w:rsid w:val="00E4251F"/>
    <w:rsid w:val="00E50554"/>
    <w:rsid w:val="00E52076"/>
    <w:rsid w:val="00E60043"/>
    <w:rsid w:val="00E60525"/>
    <w:rsid w:val="00E60AB3"/>
    <w:rsid w:val="00E612FF"/>
    <w:rsid w:val="00E64A37"/>
    <w:rsid w:val="00E660D1"/>
    <w:rsid w:val="00E66E4D"/>
    <w:rsid w:val="00E72ED5"/>
    <w:rsid w:val="00E73007"/>
    <w:rsid w:val="00E85505"/>
    <w:rsid w:val="00E92A10"/>
    <w:rsid w:val="00E9577F"/>
    <w:rsid w:val="00EA434F"/>
    <w:rsid w:val="00EA6DD7"/>
    <w:rsid w:val="00EB0EA6"/>
    <w:rsid w:val="00EB1B31"/>
    <w:rsid w:val="00EC29A9"/>
    <w:rsid w:val="00ED2666"/>
    <w:rsid w:val="00ED313A"/>
    <w:rsid w:val="00ED354E"/>
    <w:rsid w:val="00ED3798"/>
    <w:rsid w:val="00ED37D5"/>
    <w:rsid w:val="00ED4B0E"/>
    <w:rsid w:val="00EE4D24"/>
    <w:rsid w:val="00EF0A2D"/>
    <w:rsid w:val="00EF0AFA"/>
    <w:rsid w:val="00EF0F37"/>
    <w:rsid w:val="00EF3451"/>
    <w:rsid w:val="00F00293"/>
    <w:rsid w:val="00F007C0"/>
    <w:rsid w:val="00F13881"/>
    <w:rsid w:val="00F15024"/>
    <w:rsid w:val="00F501E1"/>
    <w:rsid w:val="00F50520"/>
    <w:rsid w:val="00F553E7"/>
    <w:rsid w:val="00F57858"/>
    <w:rsid w:val="00F64D1B"/>
    <w:rsid w:val="00F659DF"/>
    <w:rsid w:val="00F77DE4"/>
    <w:rsid w:val="00F818D6"/>
    <w:rsid w:val="00F9147E"/>
    <w:rsid w:val="00F96DDC"/>
    <w:rsid w:val="00FA2CF5"/>
    <w:rsid w:val="00FA3060"/>
    <w:rsid w:val="00FA372B"/>
    <w:rsid w:val="00FB2551"/>
    <w:rsid w:val="00FB573B"/>
    <w:rsid w:val="00FB7097"/>
    <w:rsid w:val="00FC3B70"/>
    <w:rsid w:val="00FC4BA6"/>
    <w:rsid w:val="00FC6E30"/>
    <w:rsid w:val="00FC791F"/>
    <w:rsid w:val="00FD3B0A"/>
    <w:rsid w:val="00FE35BA"/>
    <w:rsid w:val="00FE50D2"/>
    <w:rsid w:val="00FF4946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954A2"/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54A2"/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A954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954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fat.gov.au/sites/default/files/pacific-risk-profile_fiji.pdf" TargetMode="External"/><Relationship Id="rId1" Type="http://schemas.openxmlformats.org/officeDocument/2006/relationships/hyperlink" Target="https://www.germanwatch.org/sites/default/files/2025-02/Climate%20Risk%20Index%20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F511B1-1F38-48E2-858C-501ED162D2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08BFF7-C91E-47EE-B2C7-5422BBB44190}"/>
</file>

<file path=customXml/itemProps4.xml><?xml version="1.0" encoding="utf-8"?>
<ds:datastoreItem xmlns:ds="http://schemas.openxmlformats.org/officeDocument/2006/customXml" ds:itemID="{C375252D-E591-453A-8164-E6940B4D408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492</cp:revision>
  <dcterms:created xsi:type="dcterms:W3CDTF">2024-09-16T20:56:00Z</dcterms:created>
  <dcterms:modified xsi:type="dcterms:W3CDTF">2025-08-09T04:32:00Z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