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A0B8B" w14:textId="5F541884" w:rsidR="00E76EF1" w:rsidRDefault="00E76EF1" w:rsidP="0031450E">
      <w:pPr>
        <w:jc w:val="center"/>
        <w:rPr>
          <w:rFonts w:ascii="Arial" w:hAnsi="Arial" w:cs="Arial"/>
          <w:b/>
          <w:bCs/>
        </w:rPr>
      </w:pPr>
      <w:r w:rsidRPr="00E76EF1">
        <w:rPr>
          <w:rFonts w:ascii="Arial" w:hAnsi="Arial" w:cs="Arial"/>
          <w:b/>
          <w:bCs/>
        </w:rPr>
        <w:t xml:space="preserve">Affordable but </w:t>
      </w:r>
      <w:r>
        <w:rPr>
          <w:rFonts w:ascii="Arial" w:hAnsi="Arial" w:cs="Arial"/>
          <w:b/>
          <w:bCs/>
        </w:rPr>
        <w:t>u</w:t>
      </w:r>
      <w:r w:rsidRPr="00E76EF1">
        <w:rPr>
          <w:rFonts w:ascii="Arial" w:hAnsi="Arial" w:cs="Arial"/>
          <w:b/>
          <w:bCs/>
        </w:rPr>
        <w:t>nderused</w:t>
      </w:r>
      <w:r w:rsidR="0031450E">
        <w:rPr>
          <w:rFonts w:ascii="Arial" w:hAnsi="Arial" w:cs="Arial"/>
          <w:b/>
          <w:bCs/>
        </w:rPr>
        <w:t>:</w:t>
      </w:r>
      <w:r w:rsidRPr="00E76EF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10-year trends in utilisation and out-of-pocket costs of Medicare-funded allied health services for diabetes management</w:t>
      </w:r>
    </w:p>
    <w:p w14:paraId="57A6C564" w14:textId="37480F78" w:rsidR="00B40EFA" w:rsidRPr="00872FF2" w:rsidRDefault="0090566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Aims</w:t>
      </w:r>
      <w:r w:rsidR="00436252">
        <w:rPr>
          <w:rFonts w:ascii="Arial" w:hAnsi="Arial" w:cs="Arial"/>
          <w:b/>
          <w:bCs/>
        </w:rPr>
        <w:t>:</w:t>
      </w:r>
      <w:r w:rsidR="00B40EFA" w:rsidRPr="00310A0F">
        <w:rPr>
          <w:rFonts w:ascii="Arial" w:hAnsi="Arial" w:cs="Arial"/>
        </w:rPr>
        <w:t xml:space="preserve"> </w:t>
      </w:r>
      <w:r w:rsidR="00872FF2">
        <w:rPr>
          <w:rFonts w:ascii="Arial" w:hAnsi="Arial" w:cs="Arial"/>
        </w:rPr>
        <w:t>To examine utilisation</w:t>
      </w:r>
      <w:r w:rsidR="009B634F">
        <w:rPr>
          <w:rFonts w:ascii="Arial" w:hAnsi="Arial" w:cs="Arial"/>
        </w:rPr>
        <w:t xml:space="preserve">, </w:t>
      </w:r>
      <w:r w:rsidR="00872FF2">
        <w:rPr>
          <w:rFonts w:ascii="Arial" w:hAnsi="Arial" w:cs="Arial"/>
        </w:rPr>
        <w:t>out-of-pocket (OOP) costs</w:t>
      </w:r>
      <w:r w:rsidR="00777A85">
        <w:rPr>
          <w:rFonts w:ascii="Arial" w:hAnsi="Arial" w:cs="Arial"/>
        </w:rPr>
        <w:t xml:space="preserve"> and bulk billing rates</w:t>
      </w:r>
      <w:r w:rsidR="00872FF2">
        <w:rPr>
          <w:rFonts w:ascii="Arial" w:hAnsi="Arial" w:cs="Arial"/>
        </w:rPr>
        <w:t xml:space="preserve"> for Medicare-funded allied health services</w:t>
      </w:r>
      <w:r w:rsidR="00073646">
        <w:rPr>
          <w:rFonts w:ascii="Arial" w:hAnsi="Arial" w:cs="Arial"/>
        </w:rPr>
        <w:t xml:space="preserve"> used for diabetes management</w:t>
      </w:r>
      <w:r w:rsidR="00872FF2">
        <w:rPr>
          <w:rFonts w:ascii="Arial" w:hAnsi="Arial" w:cs="Arial"/>
        </w:rPr>
        <w:t xml:space="preserve"> in N</w:t>
      </w:r>
      <w:r w:rsidR="005728BC">
        <w:rPr>
          <w:rFonts w:ascii="Arial" w:hAnsi="Arial" w:cs="Arial"/>
        </w:rPr>
        <w:t>ew South Wales (NSW)</w:t>
      </w:r>
      <w:r w:rsidR="006D7621">
        <w:rPr>
          <w:rFonts w:ascii="Arial" w:hAnsi="Arial" w:cs="Arial"/>
        </w:rPr>
        <w:t>.</w:t>
      </w:r>
    </w:p>
    <w:p w14:paraId="64A5215F" w14:textId="3214B6E3" w:rsidR="004E477F" w:rsidRDefault="00D36416">
      <w:pPr>
        <w:rPr>
          <w:rFonts w:ascii="Arial" w:hAnsi="Arial" w:cs="Arial"/>
        </w:rPr>
      </w:pPr>
      <w:r w:rsidRPr="005B27C5">
        <w:rPr>
          <w:rFonts w:ascii="Arial" w:hAnsi="Arial" w:cs="Arial"/>
          <w:b/>
          <w:bCs/>
        </w:rPr>
        <w:t xml:space="preserve">Methods: </w:t>
      </w:r>
      <w:r w:rsidR="00D01F34" w:rsidRPr="005B27C5">
        <w:rPr>
          <w:rFonts w:ascii="Arial" w:hAnsi="Arial" w:cs="Arial"/>
        </w:rPr>
        <w:t>This study use</w:t>
      </w:r>
      <w:r w:rsidR="00EE2A78" w:rsidRPr="005B27C5">
        <w:rPr>
          <w:rFonts w:ascii="Arial" w:hAnsi="Arial" w:cs="Arial"/>
        </w:rPr>
        <w:t>d a</w:t>
      </w:r>
      <w:r w:rsidR="00D01F34" w:rsidRPr="005B27C5">
        <w:rPr>
          <w:rFonts w:ascii="Arial" w:hAnsi="Arial" w:cs="Arial"/>
        </w:rPr>
        <w:t xml:space="preserve"> population-level </w:t>
      </w:r>
      <w:r w:rsidR="00EE2A78" w:rsidRPr="005B27C5">
        <w:rPr>
          <w:rFonts w:ascii="Arial" w:hAnsi="Arial" w:cs="Arial"/>
        </w:rPr>
        <w:t xml:space="preserve">linked data asset containing records for all Medicare-eligible </w:t>
      </w:r>
      <w:r w:rsidR="00E91344" w:rsidRPr="005B27C5">
        <w:rPr>
          <w:rFonts w:ascii="Arial" w:hAnsi="Arial" w:cs="Arial"/>
        </w:rPr>
        <w:t xml:space="preserve">adults ≥18 years residing in </w:t>
      </w:r>
      <w:r w:rsidR="005728BC">
        <w:rPr>
          <w:rFonts w:ascii="Arial" w:hAnsi="Arial" w:cs="Arial"/>
        </w:rPr>
        <w:t>NSW</w:t>
      </w:r>
      <w:r w:rsidR="00E91344" w:rsidRPr="005B27C5">
        <w:rPr>
          <w:rFonts w:ascii="Arial" w:hAnsi="Arial" w:cs="Arial"/>
        </w:rPr>
        <w:t>, Australia, from 2005 – 2020</w:t>
      </w:r>
      <w:r w:rsidR="00A1395E">
        <w:rPr>
          <w:rFonts w:ascii="Arial" w:hAnsi="Arial" w:cs="Arial"/>
        </w:rPr>
        <w:t xml:space="preserve"> </w:t>
      </w:r>
      <w:r w:rsidR="002B7900">
        <w:rPr>
          <w:rFonts w:ascii="Arial" w:hAnsi="Arial" w:cs="Arial"/>
        </w:rPr>
        <w:t>(n = 7.4 million)</w:t>
      </w:r>
      <w:r w:rsidR="00E91344" w:rsidRPr="005B27C5">
        <w:rPr>
          <w:rFonts w:ascii="Arial" w:hAnsi="Arial" w:cs="Arial"/>
        </w:rPr>
        <w:t>. Individuals with diabetes</w:t>
      </w:r>
      <w:r w:rsidR="00A1395E">
        <w:rPr>
          <w:rFonts w:ascii="Arial" w:hAnsi="Arial" w:cs="Arial"/>
        </w:rPr>
        <w:t xml:space="preserve"> </w:t>
      </w:r>
      <w:r w:rsidR="00486710">
        <w:rPr>
          <w:rFonts w:ascii="Arial" w:hAnsi="Arial" w:cs="Arial"/>
        </w:rPr>
        <w:t>w</w:t>
      </w:r>
      <w:r w:rsidR="00E91344" w:rsidRPr="005B27C5">
        <w:rPr>
          <w:rFonts w:ascii="Arial" w:hAnsi="Arial" w:cs="Arial"/>
        </w:rPr>
        <w:t xml:space="preserve">ere identified using a </w:t>
      </w:r>
      <w:r w:rsidR="009A0665">
        <w:rPr>
          <w:rFonts w:ascii="Arial" w:hAnsi="Arial" w:cs="Arial"/>
        </w:rPr>
        <w:t xml:space="preserve">validated algorithm </w:t>
      </w:r>
      <w:r w:rsidR="00E91344" w:rsidRPr="005B27C5">
        <w:rPr>
          <w:rFonts w:ascii="Arial" w:hAnsi="Arial" w:cs="Arial"/>
        </w:rPr>
        <w:t>combin</w:t>
      </w:r>
      <w:r w:rsidR="00667020">
        <w:rPr>
          <w:rFonts w:ascii="Arial" w:hAnsi="Arial" w:cs="Arial"/>
        </w:rPr>
        <w:t>ing</w:t>
      </w:r>
      <w:r w:rsidR="00E91344" w:rsidRPr="005B27C5">
        <w:rPr>
          <w:rFonts w:ascii="Arial" w:hAnsi="Arial" w:cs="Arial"/>
        </w:rPr>
        <w:t xml:space="preserve"> diabetes</w:t>
      </w:r>
      <w:r w:rsidR="00073646">
        <w:rPr>
          <w:rFonts w:ascii="Arial" w:hAnsi="Arial" w:cs="Arial"/>
        </w:rPr>
        <w:t>-</w:t>
      </w:r>
      <w:r w:rsidR="00E91344" w:rsidRPr="005B27C5">
        <w:rPr>
          <w:rFonts w:ascii="Arial" w:hAnsi="Arial" w:cs="Arial"/>
        </w:rPr>
        <w:t xml:space="preserve">related </w:t>
      </w:r>
      <w:r w:rsidR="00B85E21">
        <w:rPr>
          <w:rFonts w:ascii="Arial" w:hAnsi="Arial" w:cs="Arial"/>
        </w:rPr>
        <w:t>medical</w:t>
      </w:r>
      <w:r w:rsidR="009A0665" w:rsidRPr="005B27C5">
        <w:rPr>
          <w:rFonts w:ascii="Arial" w:hAnsi="Arial" w:cs="Arial"/>
        </w:rPr>
        <w:t xml:space="preserve"> </w:t>
      </w:r>
      <w:r w:rsidR="00E91344" w:rsidRPr="005B27C5">
        <w:rPr>
          <w:rFonts w:ascii="Arial" w:hAnsi="Arial" w:cs="Arial"/>
        </w:rPr>
        <w:t>service claims, dispensed insulin and/or glucose lowering medicines</w:t>
      </w:r>
      <w:r w:rsidR="00F6047A">
        <w:rPr>
          <w:rFonts w:ascii="Arial" w:hAnsi="Arial" w:cs="Arial"/>
        </w:rPr>
        <w:t xml:space="preserve">, </w:t>
      </w:r>
      <w:r w:rsidR="00E91344" w:rsidRPr="005B27C5">
        <w:rPr>
          <w:rFonts w:ascii="Arial" w:hAnsi="Arial" w:cs="Arial"/>
        </w:rPr>
        <w:t>and diabetes-related hospital admission</w:t>
      </w:r>
      <w:r w:rsidR="00F6047A">
        <w:rPr>
          <w:rFonts w:ascii="Arial" w:hAnsi="Arial" w:cs="Arial"/>
        </w:rPr>
        <w:t>s</w:t>
      </w:r>
      <w:r w:rsidR="00E91344" w:rsidRPr="005B27C5">
        <w:rPr>
          <w:rFonts w:ascii="Arial" w:hAnsi="Arial" w:cs="Arial"/>
        </w:rPr>
        <w:t>. Medicare data (</w:t>
      </w:r>
      <w:r w:rsidR="00F6047A">
        <w:rPr>
          <w:rFonts w:ascii="Arial" w:hAnsi="Arial" w:cs="Arial"/>
        </w:rPr>
        <w:t xml:space="preserve">Medicare Benefits Schedule, </w:t>
      </w:r>
      <w:r w:rsidR="00E91344" w:rsidRPr="005B27C5">
        <w:rPr>
          <w:rFonts w:ascii="Arial" w:hAnsi="Arial" w:cs="Arial"/>
        </w:rPr>
        <w:t xml:space="preserve">MBS) were used to identify annual claims, </w:t>
      </w:r>
      <w:r w:rsidR="00D60827">
        <w:rPr>
          <w:rFonts w:ascii="Arial" w:hAnsi="Arial" w:cs="Arial"/>
        </w:rPr>
        <w:t>mean OOP costs</w:t>
      </w:r>
      <w:r w:rsidR="00925142">
        <w:rPr>
          <w:rFonts w:ascii="Arial" w:hAnsi="Arial" w:cs="Arial"/>
        </w:rPr>
        <w:t xml:space="preserve"> and bulk billing rates</w:t>
      </w:r>
      <w:r w:rsidR="00E91344" w:rsidRPr="005B27C5">
        <w:rPr>
          <w:rFonts w:ascii="Arial" w:hAnsi="Arial" w:cs="Arial"/>
        </w:rPr>
        <w:t xml:space="preserve"> for</w:t>
      </w:r>
      <w:r w:rsidR="005B27C5" w:rsidRPr="005B27C5">
        <w:rPr>
          <w:rFonts w:ascii="Arial" w:hAnsi="Arial" w:cs="Arial"/>
        </w:rPr>
        <w:t xml:space="preserve"> </w:t>
      </w:r>
      <w:r w:rsidR="00DD6A54">
        <w:rPr>
          <w:rFonts w:ascii="Arial" w:hAnsi="Arial" w:cs="Arial"/>
        </w:rPr>
        <w:t xml:space="preserve">Medicare-funded </w:t>
      </w:r>
      <w:r w:rsidR="005B27C5" w:rsidRPr="005B27C5">
        <w:rPr>
          <w:rFonts w:ascii="Arial" w:hAnsi="Arial" w:cs="Arial"/>
        </w:rPr>
        <w:t xml:space="preserve">allied health </w:t>
      </w:r>
      <w:r w:rsidR="00DD6A54">
        <w:rPr>
          <w:rFonts w:ascii="Arial" w:hAnsi="Arial" w:cs="Arial"/>
        </w:rPr>
        <w:t>services</w:t>
      </w:r>
      <w:r w:rsidR="005B27C5" w:rsidRPr="005B27C5">
        <w:rPr>
          <w:rFonts w:ascii="Arial" w:hAnsi="Arial" w:cs="Arial"/>
        </w:rPr>
        <w:t xml:space="preserve"> from 2012 – 2021. </w:t>
      </w:r>
      <w:r w:rsidR="002A1501">
        <w:rPr>
          <w:rFonts w:ascii="Arial" w:hAnsi="Arial" w:cs="Arial"/>
        </w:rPr>
        <w:t>Costs</w:t>
      </w:r>
      <w:r w:rsidR="002A1501" w:rsidRPr="005B27C5">
        <w:rPr>
          <w:rFonts w:ascii="Arial" w:hAnsi="Arial" w:cs="Arial"/>
        </w:rPr>
        <w:t xml:space="preserve"> </w:t>
      </w:r>
      <w:r w:rsidR="005B27C5" w:rsidRPr="005B27C5">
        <w:rPr>
          <w:rFonts w:ascii="Arial" w:hAnsi="Arial" w:cs="Arial"/>
        </w:rPr>
        <w:t xml:space="preserve">were adjusted to 2021 </w:t>
      </w:r>
      <w:r w:rsidR="00DD6A54">
        <w:rPr>
          <w:rFonts w:ascii="Arial" w:hAnsi="Arial" w:cs="Arial"/>
        </w:rPr>
        <w:t>prices.</w:t>
      </w:r>
      <w:r w:rsidR="005B27C5" w:rsidRPr="005B27C5">
        <w:rPr>
          <w:rFonts w:ascii="Arial" w:hAnsi="Arial" w:cs="Arial"/>
        </w:rPr>
        <w:t xml:space="preserve"> </w:t>
      </w:r>
    </w:p>
    <w:p w14:paraId="62182BC5" w14:textId="21F81161" w:rsidR="00016658" w:rsidRPr="001C2600" w:rsidRDefault="00D36416">
      <w:pPr>
        <w:rPr>
          <w:rFonts w:ascii="Arial" w:hAnsi="Arial" w:cs="Arial"/>
        </w:rPr>
      </w:pPr>
      <w:r w:rsidRPr="00310A0F">
        <w:rPr>
          <w:rFonts w:ascii="Arial" w:hAnsi="Arial" w:cs="Arial"/>
          <w:b/>
          <w:bCs/>
        </w:rPr>
        <w:t>Results:</w:t>
      </w:r>
      <w:r w:rsidR="00086288" w:rsidRPr="00310A0F">
        <w:rPr>
          <w:rFonts w:ascii="Arial" w:hAnsi="Arial" w:cs="Arial"/>
          <w:b/>
          <w:bCs/>
        </w:rPr>
        <w:t xml:space="preserve"> </w:t>
      </w:r>
      <w:r w:rsidR="00016658" w:rsidRPr="001C2600">
        <w:rPr>
          <w:rFonts w:ascii="Arial" w:hAnsi="Arial" w:cs="Arial"/>
        </w:rPr>
        <w:t xml:space="preserve">The proportion of individuals with diabetes with </w:t>
      </w:r>
      <w:r w:rsidR="005D5182" w:rsidRPr="001C2600">
        <w:rPr>
          <w:rFonts w:ascii="Arial" w:hAnsi="Arial" w:cs="Arial"/>
        </w:rPr>
        <w:t xml:space="preserve">≥1 </w:t>
      </w:r>
      <w:r w:rsidR="00016658" w:rsidRPr="001C2600">
        <w:rPr>
          <w:rFonts w:ascii="Arial" w:hAnsi="Arial" w:cs="Arial"/>
        </w:rPr>
        <w:t>allied health claim increased from 2</w:t>
      </w:r>
      <w:r w:rsidR="00137088" w:rsidRPr="001C2600">
        <w:rPr>
          <w:rFonts w:ascii="Arial" w:hAnsi="Arial" w:cs="Arial"/>
        </w:rPr>
        <w:t>8.9</w:t>
      </w:r>
      <w:r w:rsidR="00016658" w:rsidRPr="001C2600">
        <w:rPr>
          <w:rFonts w:ascii="Arial" w:hAnsi="Arial" w:cs="Arial"/>
        </w:rPr>
        <w:t>% in 2012 to 3</w:t>
      </w:r>
      <w:r w:rsidR="00DC263D" w:rsidRPr="001C2600">
        <w:rPr>
          <w:rFonts w:ascii="Arial" w:hAnsi="Arial" w:cs="Arial"/>
        </w:rPr>
        <w:t>5.7</w:t>
      </w:r>
      <w:r w:rsidR="00016658" w:rsidRPr="001C2600">
        <w:rPr>
          <w:rFonts w:ascii="Arial" w:hAnsi="Arial" w:cs="Arial"/>
        </w:rPr>
        <w:t>% in 2019 (2</w:t>
      </w:r>
      <w:r w:rsidR="001D466B" w:rsidRPr="001C2600">
        <w:rPr>
          <w:rFonts w:ascii="Arial" w:hAnsi="Arial" w:cs="Arial"/>
        </w:rPr>
        <w:t>3.5</w:t>
      </w:r>
      <w:r w:rsidR="00016658" w:rsidRPr="001C2600">
        <w:rPr>
          <w:rFonts w:ascii="Arial" w:hAnsi="Arial" w:cs="Arial"/>
        </w:rPr>
        <w:t xml:space="preserve">% </w:t>
      </w:r>
      <w:r w:rsidR="009945F7">
        <w:rPr>
          <w:rFonts w:ascii="Arial" w:hAnsi="Arial" w:cs="Arial"/>
        </w:rPr>
        <w:t xml:space="preserve">relative </w:t>
      </w:r>
      <w:r w:rsidR="00016658" w:rsidRPr="001C2600">
        <w:rPr>
          <w:rFonts w:ascii="Arial" w:hAnsi="Arial" w:cs="Arial"/>
        </w:rPr>
        <w:t xml:space="preserve">increase), before </w:t>
      </w:r>
      <w:r w:rsidR="00F17A9A" w:rsidRPr="001C2600">
        <w:rPr>
          <w:rFonts w:ascii="Arial" w:hAnsi="Arial" w:cs="Arial"/>
        </w:rPr>
        <w:t xml:space="preserve">decreasing </w:t>
      </w:r>
      <w:r w:rsidR="00016658" w:rsidRPr="001C2600">
        <w:rPr>
          <w:rFonts w:ascii="Arial" w:hAnsi="Arial" w:cs="Arial"/>
        </w:rPr>
        <w:t xml:space="preserve">to </w:t>
      </w:r>
      <w:r w:rsidR="0015334A" w:rsidRPr="001C2600">
        <w:rPr>
          <w:rFonts w:ascii="Arial" w:hAnsi="Arial" w:cs="Arial"/>
        </w:rPr>
        <w:t>34.0</w:t>
      </w:r>
      <w:r w:rsidR="00016658" w:rsidRPr="001C2600">
        <w:rPr>
          <w:rFonts w:ascii="Arial" w:hAnsi="Arial" w:cs="Arial"/>
        </w:rPr>
        <w:t xml:space="preserve">% during 2021. </w:t>
      </w:r>
      <w:r w:rsidR="00F6047A" w:rsidRPr="001C2600">
        <w:rPr>
          <w:rFonts w:ascii="Arial" w:hAnsi="Arial" w:cs="Arial"/>
        </w:rPr>
        <w:t xml:space="preserve">When stratified by provider type, utilisation of dietetic </w:t>
      </w:r>
      <w:r w:rsidR="00F66043" w:rsidRPr="001C2600">
        <w:rPr>
          <w:rFonts w:ascii="Arial" w:hAnsi="Arial" w:cs="Arial"/>
        </w:rPr>
        <w:t xml:space="preserve">and diabetes education </w:t>
      </w:r>
      <w:r w:rsidR="00F6047A" w:rsidRPr="001C2600">
        <w:rPr>
          <w:rFonts w:ascii="Arial" w:hAnsi="Arial" w:cs="Arial"/>
        </w:rPr>
        <w:t>services</w:t>
      </w:r>
      <w:r w:rsidR="00403F31" w:rsidRPr="001C2600">
        <w:rPr>
          <w:rFonts w:ascii="Arial" w:hAnsi="Arial" w:cs="Arial"/>
        </w:rPr>
        <w:t xml:space="preserve"> steadily</w:t>
      </w:r>
      <w:r w:rsidR="00F6047A" w:rsidRPr="001C2600">
        <w:rPr>
          <w:rFonts w:ascii="Arial" w:hAnsi="Arial" w:cs="Arial"/>
        </w:rPr>
        <w:t xml:space="preserve"> decreased over the 10-year period</w:t>
      </w:r>
      <w:r w:rsidR="005951A3">
        <w:rPr>
          <w:rFonts w:ascii="Arial" w:hAnsi="Arial" w:cs="Arial"/>
        </w:rPr>
        <w:t xml:space="preserve">, </w:t>
      </w:r>
      <w:r w:rsidR="00F6047A" w:rsidRPr="001C2600">
        <w:rPr>
          <w:rFonts w:ascii="Arial" w:hAnsi="Arial" w:cs="Arial"/>
        </w:rPr>
        <w:t xml:space="preserve">from </w:t>
      </w:r>
      <w:r w:rsidR="00BF1E56" w:rsidRPr="001C2600">
        <w:rPr>
          <w:rFonts w:ascii="Arial" w:hAnsi="Arial" w:cs="Arial"/>
        </w:rPr>
        <w:t>4.2</w:t>
      </w:r>
      <w:r w:rsidR="00F6047A" w:rsidRPr="001C2600">
        <w:rPr>
          <w:rFonts w:ascii="Arial" w:hAnsi="Arial" w:cs="Arial"/>
        </w:rPr>
        <w:t>% to 2.</w:t>
      </w:r>
      <w:r w:rsidR="00BF1E56" w:rsidRPr="001C2600">
        <w:rPr>
          <w:rFonts w:ascii="Arial" w:hAnsi="Arial" w:cs="Arial"/>
        </w:rPr>
        <w:t>8</w:t>
      </w:r>
      <w:r w:rsidR="00F6047A" w:rsidRPr="001C2600">
        <w:rPr>
          <w:rFonts w:ascii="Arial" w:hAnsi="Arial" w:cs="Arial"/>
        </w:rPr>
        <w:t>%</w:t>
      </w:r>
      <w:r w:rsidR="005951A3">
        <w:rPr>
          <w:rFonts w:ascii="Arial" w:hAnsi="Arial" w:cs="Arial"/>
        </w:rPr>
        <w:t xml:space="preserve"> </w:t>
      </w:r>
      <w:r w:rsidR="00F66043" w:rsidRPr="001C2600">
        <w:rPr>
          <w:rFonts w:ascii="Arial" w:hAnsi="Arial" w:cs="Arial"/>
        </w:rPr>
        <w:t xml:space="preserve">and </w:t>
      </w:r>
      <w:r w:rsidR="005951A3">
        <w:rPr>
          <w:rFonts w:ascii="Arial" w:hAnsi="Arial" w:cs="Arial"/>
        </w:rPr>
        <w:t xml:space="preserve">from </w:t>
      </w:r>
      <w:r w:rsidR="001C2600" w:rsidRPr="001C2600">
        <w:rPr>
          <w:rFonts w:ascii="Arial" w:hAnsi="Arial" w:cs="Arial"/>
        </w:rPr>
        <w:t xml:space="preserve">1.9% to 1.2% </w:t>
      </w:r>
      <w:r w:rsidR="008B2EE1" w:rsidRPr="001C2600">
        <w:rPr>
          <w:rFonts w:ascii="Arial" w:hAnsi="Arial" w:cs="Arial"/>
        </w:rPr>
        <w:t>with ≥1 claim</w:t>
      </w:r>
      <w:r w:rsidR="001C2600" w:rsidRPr="001C2600">
        <w:rPr>
          <w:rFonts w:ascii="Arial" w:hAnsi="Arial" w:cs="Arial"/>
        </w:rPr>
        <w:t xml:space="preserve">, respectively. In contrast, </w:t>
      </w:r>
      <w:r w:rsidR="00F6047A" w:rsidRPr="001C2600">
        <w:rPr>
          <w:rFonts w:ascii="Arial" w:hAnsi="Arial" w:cs="Arial"/>
        </w:rPr>
        <w:t xml:space="preserve">podiatry and physiotherapy service use increased from </w:t>
      </w:r>
      <w:r w:rsidR="00565C3C" w:rsidRPr="001C2600">
        <w:rPr>
          <w:rFonts w:ascii="Arial" w:hAnsi="Arial" w:cs="Arial"/>
        </w:rPr>
        <w:t>20.3</w:t>
      </w:r>
      <w:r w:rsidR="00F6047A" w:rsidRPr="001C2600">
        <w:rPr>
          <w:rFonts w:ascii="Arial" w:hAnsi="Arial" w:cs="Arial"/>
        </w:rPr>
        <w:t>% to 2</w:t>
      </w:r>
      <w:r w:rsidR="004C0D27" w:rsidRPr="001C2600">
        <w:rPr>
          <w:rFonts w:ascii="Arial" w:hAnsi="Arial" w:cs="Arial"/>
        </w:rPr>
        <w:t>4</w:t>
      </w:r>
      <w:r w:rsidR="00565C3C" w:rsidRPr="001C2600">
        <w:rPr>
          <w:rFonts w:ascii="Arial" w:hAnsi="Arial" w:cs="Arial"/>
        </w:rPr>
        <w:t>.1</w:t>
      </w:r>
      <w:r w:rsidR="00F6047A" w:rsidRPr="001C2600">
        <w:rPr>
          <w:rFonts w:ascii="Arial" w:hAnsi="Arial" w:cs="Arial"/>
        </w:rPr>
        <w:t xml:space="preserve">%, and </w:t>
      </w:r>
      <w:r w:rsidR="00760AA1" w:rsidRPr="001C2600">
        <w:rPr>
          <w:rFonts w:ascii="Arial" w:hAnsi="Arial" w:cs="Arial"/>
        </w:rPr>
        <w:t>5.1</w:t>
      </w:r>
      <w:r w:rsidR="00F6047A" w:rsidRPr="001C2600">
        <w:rPr>
          <w:rFonts w:ascii="Arial" w:hAnsi="Arial" w:cs="Arial"/>
        </w:rPr>
        <w:t xml:space="preserve"> to </w:t>
      </w:r>
      <w:r w:rsidR="00760AA1" w:rsidRPr="001C2600">
        <w:rPr>
          <w:rFonts w:ascii="Arial" w:hAnsi="Arial" w:cs="Arial"/>
        </w:rPr>
        <w:t>7</w:t>
      </w:r>
      <w:r w:rsidR="00F6047A" w:rsidRPr="001C2600">
        <w:rPr>
          <w:rFonts w:ascii="Arial" w:hAnsi="Arial" w:cs="Arial"/>
        </w:rPr>
        <w:t>.6%</w:t>
      </w:r>
      <w:r w:rsidR="00AF38A9" w:rsidRPr="001C2600">
        <w:rPr>
          <w:rFonts w:ascii="Arial" w:hAnsi="Arial" w:cs="Arial"/>
        </w:rPr>
        <w:t>,</w:t>
      </w:r>
      <w:r w:rsidR="00F6047A" w:rsidRPr="001C2600">
        <w:rPr>
          <w:rFonts w:ascii="Arial" w:hAnsi="Arial" w:cs="Arial"/>
        </w:rPr>
        <w:t xml:space="preserve"> respectively.</w:t>
      </w:r>
      <w:r w:rsidR="004842FF" w:rsidRPr="001C2600">
        <w:rPr>
          <w:rFonts w:ascii="Arial" w:hAnsi="Arial" w:cs="Arial"/>
        </w:rPr>
        <w:t xml:space="preserve"> Podiatry services</w:t>
      </w:r>
      <w:r w:rsidR="00514971" w:rsidRPr="001C2600">
        <w:rPr>
          <w:rFonts w:ascii="Arial" w:hAnsi="Arial" w:cs="Arial"/>
        </w:rPr>
        <w:t xml:space="preserve"> accounted for</w:t>
      </w:r>
      <w:r w:rsidR="004842FF" w:rsidRPr="001C2600">
        <w:rPr>
          <w:rFonts w:ascii="Arial" w:hAnsi="Arial" w:cs="Arial"/>
        </w:rPr>
        <w:t xml:space="preserve"> </w:t>
      </w:r>
      <w:r w:rsidR="00D02BCA" w:rsidRPr="001C2600">
        <w:rPr>
          <w:rFonts w:ascii="Arial" w:hAnsi="Arial" w:cs="Arial"/>
        </w:rPr>
        <w:t xml:space="preserve">close to </w:t>
      </w:r>
      <w:r w:rsidR="004842FF" w:rsidRPr="001C2600">
        <w:rPr>
          <w:rFonts w:ascii="Arial" w:hAnsi="Arial" w:cs="Arial"/>
        </w:rPr>
        <w:t xml:space="preserve">two-thirds of total allied health claims </w:t>
      </w:r>
      <w:r w:rsidR="00514971" w:rsidRPr="001C2600">
        <w:rPr>
          <w:rFonts w:ascii="Arial" w:hAnsi="Arial" w:cs="Arial"/>
        </w:rPr>
        <w:t>annually</w:t>
      </w:r>
      <w:r w:rsidR="004842FF" w:rsidRPr="001C2600">
        <w:rPr>
          <w:rFonts w:ascii="Arial" w:hAnsi="Arial" w:cs="Arial"/>
        </w:rPr>
        <w:t>.</w:t>
      </w:r>
      <w:r w:rsidR="00D60827" w:rsidRPr="001C2600">
        <w:rPr>
          <w:rFonts w:ascii="Arial" w:hAnsi="Arial" w:cs="Arial"/>
        </w:rPr>
        <w:t xml:space="preserve"> </w:t>
      </w:r>
      <w:r w:rsidR="00706FD5" w:rsidRPr="001C2600">
        <w:rPr>
          <w:rFonts w:ascii="Arial" w:hAnsi="Arial" w:cs="Arial"/>
        </w:rPr>
        <w:t>Bulk billing rates remained consistent at around 7</w:t>
      </w:r>
      <w:r w:rsidR="004D33FB" w:rsidRPr="001C2600">
        <w:rPr>
          <w:rFonts w:ascii="Arial" w:hAnsi="Arial" w:cs="Arial"/>
        </w:rPr>
        <w:t>2</w:t>
      </w:r>
      <w:r w:rsidR="00706FD5" w:rsidRPr="001C2600">
        <w:rPr>
          <w:rFonts w:ascii="Arial" w:hAnsi="Arial" w:cs="Arial"/>
        </w:rPr>
        <w:t xml:space="preserve">% of total annual claims. For non-bulk billed services, </w:t>
      </w:r>
      <w:r w:rsidR="000A67FC" w:rsidRPr="001C2600">
        <w:rPr>
          <w:rFonts w:ascii="Arial" w:hAnsi="Arial" w:cs="Arial"/>
        </w:rPr>
        <w:t>m</w:t>
      </w:r>
      <w:r w:rsidR="00195290" w:rsidRPr="001C2600">
        <w:rPr>
          <w:rFonts w:ascii="Arial" w:hAnsi="Arial" w:cs="Arial"/>
        </w:rPr>
        <w:t xml:space="preserve">ean </w:t>
      </w:r>
      <w:r w:rsidR="00D60827" w:rsidRPr="001C2600">
        <w:rPr>
          <w:rFonts w:ascii="Arial" w:hAnsi="Arial" w:cs="Arial"/>
        </w:rPr>
        <w:t>OOP costs</w:t>
      </w:r>
      <w:r w:rsidR="00831995" w:rsidRPr="001C2600">
        <w:rPr>
          <w:rFonts w:ascii="Arial" w:hAnsi="Arial" w:cs="Arial"/>
        </w:rPr>
        <w:t xml:space="preserve"> </w:t>
      </w:r>
      <w:r w:rsidR="00F764F2" w:rsidRPr="001C2600">
        <w:rPr>
          <w:rFonts w:ascii="Arial" w:hAnsi="Arial" w:cs="Arial"/>
        </w:rPr>
        <w:t>increased</w:t>
      </w:r>
      <w:r w:rsidR="00D60827" w:rsidRPr="001C2600">
        <w:rPr>
          <w:rFonts w:ascii="Arial" w:hAnsi="Arial" w:cs="Arial"/>
        </w:rPr>
        <w:t xml:space="preserve"> from </w:t>
      </w:r>
      <w:r w:rsidR="00B8167E" w:rsidRPr="001C2600">
        <w:rPr>
          <w:rFonts w:ascii="Arial" w:hAnsi="Arial" w:cs="Arial"/>
        </w:rPr>
        <w:t>$</w:t>
      </w:r>
      <w:r w:rsidR="00EA3493" w:rsidRPr="001C2600">
        <w:rPr>
          <w:rFonts w:ascii="Arial" w:hAnsi="Arial" w:cs="Arial"/>
        </w:rPr>
        <w:t>1</w:t>
      </w:r>
      <w:r w:rsidR="005F62FD" w:rsidRPr="001C2600">
        <w:rPr>
          <w:rFonts w:ascii="Arial" w:hAnsi="Arial" w:cs="Arial"/>
        </w:rPr>
        <w:t>2.5</w:t>
      </w:r>
      <w:r w:rsidR="004842FF" w:rsidRPr="001C2600">
        <w:rPr>
          <w:rFonts w:ascii="Arial" w:hAnsi="Arial" w:cs="Arial"/>
        </w:rPr>
        <w:t xml:space="preserve"> to </w:t>
      </w:r>
      <w:r w:rsidR="00EA3493" w:rsidRPr="001C2600">
        <w:rPr>
          <w:rFonts w:ascii="Arial" w:hAnsi="Arial" w:cs="Arial"/>
        </w:rPr>
        <w:t>$</w:t>
      </w:r>
      <w:r w:rsidR="008A52B8" w:rsidRPr="001C2600">
        <w:rPr>
          <w:rFonts w:ascii="Arial" w:hAnsi="Arial" w:cs="Arial"/>
        </w:rPr>
        <w:t>19.0</w:t>
      </w:r>
      <w:r w:rsidR="009072E5" w:rsidRPr="001C2600">
        <w:rPr>
          <w:rFonts w:ascii="Arial" w:hAnsi="Arial" w:cs="Arial"/>
        </w:rPr>
        <w:t xml:space="preserve"> (52% increase)</w:t>
      </w:r>
      <w:r w:rsidR="004842FF" w:rsidRPr="001C2600">
        <w:rPr>
          <w:rFonts w:ascii="Arial" w:hAnsi="Arial" w:cs="Arial"/>
        </w:rPr>
        <w:t>,</w:t>
      </w:r>
      <w:r w:rsidR="00BC332C" w:rsidRPr="001C2600">
        <w:rPr>
          <w:rFonts w:ascii="Arial" w:hAnsi="Arial" w:cs="Arial"/>
        </w:rPr>
        <w:t xml:space="preserve"> with dietetic and </w:t>
      </w:r>
      <w:r w:rsidR="008E11D3">
        <w:rPr>
          <w:rFonts w:ascii="Arial" w:hAnsi="Arial" w:cs="Arial"/>
        </w:rPr>
        <w:t xml:space="preserve">physiotherapy </w:t>
      </w:r>
      <w:r w:rsidR="00BC332C" w:rsidRPr="001C2600">
        <w:rPr>
          <w:rFonts w:ascii="Arial" w:hAnsi="Arial" w:cs="Arial"/>
        </w:rPr>
        <w:t>services experiencing the greatest growth.</w:t>
      </w:r>
      <w:r w:rsidR="00E345A4" w:rsidRPr="001C2600">
        <w:rPr>
          <w:rFonts w:ascii="Arial" w:hAnsi="Arial" w:cs="Arial"/>
        </w:rPr>
        <w:t xml:space="preserve"> </w:t>
      </w:r>
    </w:p>
    <w:p w14:paraId="6963BB48" w14:textId="501B99E7" w:rsidR="007F3813" w:rsidRPr="007F3813" w:rsidRDefault="00905664" w:rsidP="007F3813">
      <w:pPr>
        <w:rPr>
          <w:rFonts w:ascii="Arial" w:hAnsi="Arial" w:cs="Arial"/>
        </w:rPr>
      </w:pPr>
      <w:r w:rsidRPr="007F2082">
        <w:rPr>
          <w:rFonts w:ascii="Arial" w:hAnsi="Arial" w:cs="Arial"/>
          <w:b/>
          <w:bCs/>
        </w:rPr>
        <w:t>Conclusions</w:t>
      </w:r>
      <w:r w:rsidR="00346E2D" w:rsidRPr="007F2082">
        <w:rPr>
          <w:rFonts w:ascii="Arial" w:hAnsi="Arial" w:cs="Arial"/>
          <w:b/>
          <w:bCs/>
        </w:rPr>
        <w:t xml:space="preserve">: </w:t>
      </w:r>
      <w:r w:rsidR="007F3813" w:rsidRPr="007F3813">
        <w:rPr>
          <w:rFonts w:ascii="Arial" w:hAnsi="Arial" w:cs="Arial"/>
        </w:rPr>
        <w:t>Medicare</w:t>
      </w:r>
      <w:r w:rsidR="007F3813" w:rsidRPr="007F3813">
        <w:rPr>
          <w:rFonts w:ascii="Arial" w:hAnsi="Arial" w:cs="Arial"/>
        </w:rPr>
        <w:noBreakHyphen/>
        <w:t>funded allied health</w:t>
      </w:r>
      <w:r w:rsidR="00A65C51">
        <w:rPr>
          <w:rFonts w:ascii="Arial" w:hAnsi="Arial" w:cs="Arial"/>
        </w:rPr>
        <w:t xml:space="preserve"> </w:t>
      </w:r>
      <w:r w:rsidR="007F3813" w:rsidRPr="007F3813">
        <w:rPr>
          <w:rFonts w:ascii="Arial" w:hAnsi="Arial" w:cs="Arial"/>
        </w:rPr>
        <w:t>use has remained low over the past decade, wit</w:t>
      </w:r>
      <w:r w:rsidR="008753E4">
        <w:rPr>
          <w:rFonts w:ascii="Arial" w:hAnsi="Arial" w:cs="Arial"/>
        </w:rPr>
        <w:t xml:space="preserve">h </w:t>
      </w:r>
      <w:r w:rsidR="004E73B9">
        <w:rPr>
          <w:rFonts w:ascii="Arial" w:hAnsi="Arial" w:cs="Arial"/>
        </w:rPr>
        <w:t>approximately</w:t>
      </w:r>
      <w:r w:rsidR="007F3813" w:rsidRPr="007F3813">
        <w:rPr>
          <w:rFonts w:ascii="Arial" w:hAnsi="Arial" w:cs="Arial"/>
        </w:rPr>
        <w:t xml:space="preserve"> one</w:t>
      </w:r>
      <w:r w:rsidR="007F3813" w:rsidRPr="007F3813">
        <w:rPr>
          <w:rFonts w:ascii="Arial" w:hAnsi="Arial" w:cs="Arial"/>
        </w:rPr>
        <w:noBreakHyphen/>
        <w:t>third of individuals accessing a service annually. Although OOP costs per service</w:t>
      </w:r>
      <w:r w:rsidR="007003A1">
        <w:rPr>
          <w:rFonts w:ascii="Arial" w:hAnsi="Arial" w:cs="Arial"/>
        </w:rPr>
        <w:t xml:space="preserve"> have</w:t>
      </w:r>
      <w:r w:rsidR="007F3813" w:rsidRPr="007F3813">
        <w:rPr>
          <w:rFonts w:ascii="Arial" w:hAnsi="Arial" w:cs="Arial"/>
        </w:rPr>
        <w:t xml:space="preserve"> </w:t>
      </w:r>
      <w:r w:rsidR="009C0D63">
        <w:rPr>
          <w:rFonts w:ascii="Arial" w:hAnsi="Arial" w:cs="Arial"/>
        </w:rPr>
        <w:t xml:space="preserve">increased </w:t>
      </w:r>
      <w:r w:rsidR="007F3813" w:rsidRPr="007F3813">
        <w:rPr>
          <w:rFonts w:ascii="Arial" w:hAnsi="Arial" w:cs="Arial"/>
        </w:rPr>
        <w:t xml:space="preserve">over time, they remain </w:t>
      </w:r>
      <w:r w:rsidR="009E6FA2">
        <w:rPr>
          <w:rFonts w:ascii="Arial" w:hAnsi="Arial" w:cs="Arial"/>
        </w:rPr>
        <w:t xml:space="preserve">relatively </w:t>
      </w:r>
      <w:r w:rsidR="007F3813" w:rsidRPr="007F3813">
        <w:rPr>
          <w:rFonts w:ascii="Arial" w:hAnsi="Arial" w:cs="Arial"/>
        </w:rPr>
        <w:t>modest</w:t>
      </w:r>
      <w:r w:rsidR="00427524">
        <w:rPr>
          <w:rFonts w:ascii="Arial" w:hAnsi="Arial" w:cs="Arial"/>
        </w:rPr>
        <w:t xml:space="preserve">. </w:t>
      </w:r>
      <w:r w:rsidR="00BA3694">
        <w:rPr>
          <w:rFonts w:ascii="Arial" w:hAnsi="Arial" w:cs="Arial"/>
        </w:rPr>
        <w:t>These trends may suggest</w:t>
      </w:r>
      <w:r w:rsidR="00427524">
        <w:rPr>
          <w:rFonts w:ascii="Arial" w:hAnsi="Arial" w:cs="Arial"/>
        </w:rPr>
        <w:t xml:space="preserve"> that individuals with diabetes are seeking allied health care from</w:t>
      </w:r>
      <w:r w:rsidR="007F3813" w:rsidRPr="007F3813">
        <w:rPr>
          <w:rFonts w:ascii="Arial" w:hAnsi="Arial" w:cs="Arial"/>
        </w:rPr>
        <w:t xml:space="preserve"> low or no</w:t>
      </w:r>
      <w:r w:rsidR="007F3813">
        <w:rPr>
          <w:rFonts w:ascii="Arial" w:hAnsi="Arial" w:cs="Arial"/>
        </w:rPr>
        <w:t xml:space="preserve"> OOP fee</w:t>
      </w:r>
      <w:r w:rsidR="007F3813" w:rsidRPr="007F3813">
        <w:rPr>
          <w:rFonts w:ascii="Arial" w:hAnsi="Arial" w:cs="Arial"/>
        </w:rPr>
        <w:t xml:space="preserve"> providers, who may be in limited suppl</w:t>
      </w:r>
      <w:r w:rsidR="007F3813">
        <w:rPr>
          <w:rFonts w:ascii="Arial" w:hAnsi="Arial" w:cs="Arial"/>
        </w:rPr>
        <w:t>y.</w:t>
      </w:r>
    </w:p>
    <w:p w14:paraId="5777ABE7" w14:textId="32149F6F" w:rsidR="00D36416" w:rsidRPr="007F2082" w:rsidRDefault="00D36416">
      <w:pPr>
        <w:rPr>
          <w:rFonts w:ascii="Arial" w:hAnsi="Arial" w:cs="Arial"/>
        </w:rPr>
      </w:pPr>
    </w:p>
    <w:p w14:paraId="04072C7F" w14:textId="77777777" w:rsidR="00D36416" w:rsidRPr="007F2082" w:rsidRDefault="00D36416">
      <w:pPr>
        <w:rPr>
          <w:rFonts w:ascii="Arial" w:hAnsi="Arial" w:cs="Arial"/>
          <w:i/>
          <w:iCs/>
        </w:rPr>
      </w:pPr>
    </w:p>
    <w:p w14:paraId="76E6B922" w14:textId="2434AB01" w:rsidR="00D36416" w:rsidRPr="007F2082" w:rsidRDefault="00D36416">
      <w:pPr>
        <w:rPr>
          <w:rFonts w:ascii="Arial" w:hAnsi="Arial" w:cs="Arial"/>
          <w:b/>
          <w:bCs/>
        </w:rPr>
      </w:pPr>
    </w:p>
    <w:sectPr w:rsidR="00D36416" w:rsidRPr="007F20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16"/>
    <w:rsid w:val="00004184"/>
    <w:rsid w:val="00016658"/>
    <w:rsid w:val="00040D47"/>
    <w:rsid w:val="0004722B"/>
    <w:rsid w:val="00067535"/>
    <w:rsid w:val="00067D86"/>
    <w:rsid w:val="00071284"/>
    <w:rsid w:val="00073646"/>
    <w:rsid w:val="000820F7"/>
    <w:rsid w:val="00082A54"/>
    <w:rsid w:val="0008303F"/>
    <w:rsid w:val="00086288"/>
    <w:rsid w:val="0009749C"/>
    <w:rsid w:val="000A24D0"/>
    <w:rsid w:val="000A4E8D"/>
    <w:rsid w:val="000A67FC"/>
    <w:rsid w:val="000B4F15"/>
    <w:rsid w:val="000C076B"/>
    <w:rsid w:val="000D1602"/>
    <w:rsid w:val="000F2469"/>
    <w:rsid w:val="000F7E85"/>
    <w:rsid w:val="00101FEE"/>
    <w:rsid w:val="00122F0E"/>
    <w:rsid w:val="00127235"/>
    <w:rsid w:val="001334C6"/>
    <w:rsid w:val="00137088"/>
    <w:rsid w:val="001523AF"/>
    <w:rsid w:val="0015334A"/>
    <w:rsid w:val="001534B9"/>
    <w:rsid w:val="0015680F"/>
    <w:rsid w:val="00160169"/>
    <w:rsid w:val="0017265A"/>
    <w:rsid w:val="00180981"/>
    <w:rsid w:val="00185C0D"/>
    <w:rsid w:val="00193E66"/>
    <w:rsid w:val="00195290"/>
    <w:rsid w:val="001A52A9"/>
    <w:rsid w:val="001A76BF"/>
    <w:rsid w:val="001B07B3"/>
    <w:rsid w:val="001C2600"/>
    <w:rsid w:val="001C6BC6"/>
    <w:rsid w:val="001D466B"/>
    <w:rsid w:val="001E24B9"/>
    <w:rsid w:val="001E26DD"/>
    <w:rsid w:val="001F1D24"/>
    <w:rsid w:val="001F2851"/>
    <w:rsid w:val="001F2ADD"/>
    <w:rsid w:val="002107C2"/>
    <w:rsid w:val="002216B8"/>
    <w:rsid w:val="0024645B"/>
    <w:rsid w:val="002646ED"/>
    <w:rsid w:val="002775C0"/>
    <w:rsid w:val="00283CE8"/>
    <w:rsid w:val="00284438"/>
    <w:rsid w:val="00286023"/>
    <w:rsid w:val="002935E6"/>
    <w:rsid w:val="002A1501"/>
    <w:rsid w:val="002A58FB"/>
    <w:rsid w:val="002B7900"/>
    <w:rsid w:val="002C58E8"/>
    <w:rsid w:val="00310A0F"/>
    <w:rsid w:val="00311131"/>
    <w:rsid w:val="0031450E"/>
    <w:rsid w:val="00325A43"/>
    <w:rsid w:val="00346E2D"/>
    <w:rsid w:val="00370F69"/>
    <w:rsid w:val="003A5E80"/>
    <w:rsid w:val="003C2E7D"/>
    <w:rsid w:val="003D48CC"/>
    <w:rsid w:val="00403F31"/>
    <w:rsid w:val="004113C7"/>
    <w:rsid w:val="00412B77"/>
    <w:rsid w:val="00427524"/>
    <w:rsid w:val="00436252"/>
    <w:rsid w:val="00436D95"/>
    <w:rsid w:val="0045762F"/>
    <w:rsid w:val="004576CC"/>
    <w:rsid w:val="004842FF"/>
    <w:rsid w:val="004843B8"/>
    <w:rsid w:val="004847FB"/>
    <w:rsid w:val="004852A0"/>
    <w:rsid w:val="00486710"/>
    <w:rsid w:val="00491B64"/>
    <w:rsid w:val="004A17A1"/>
    <w:rsid w:val="004B3968"/>
    <w:rsid w:val="004B5C57"/>
    <w:rsid w:val="004C0D27"/>
    <w:rsid w:val="004D33FB"/>
    <w:rsid w:val="004E477F"/>
    <w:rsid w:val="004E73B9"/>
    <w:rsid w:val="004F1464"/>
    <w:rsid w:val="00514971"/>
    <w:rsid w:val="00520AA8"/>
    <w:rsid w:val="00531E2E"/>
    <w:rsid w:val="00533C34"/>
    <w:rsid w:val="005510DA"/>
    <w:rsid w:val="00565C3C"/>
    <w:rsid w:val="005728BC"/>
    <w:rsid w:val="00573C92"/>
    <w:rsid w:val="00584B6C"/>
    <w:rsid w:val="005951A3"/>
    <w:rsid w:val="005B2546"/>
    <w:rsid w:val="005B27C5"/>
    <w:rsid w:val="005B4184"/>
    <w:rsid w:val="005D01DB"/>
    <w:rsid w:val="005D1BA7"/>
    <w:rsid w:val="005D5182"/>
    <w:rsid w:val="005D77F0"/>
    <w:rsid w:val="005E2078"/>
    <w:rsid w:val="005F62FD"/>
    <w:rsid w:val="00611A76"/>
    <w:rsid w:val="00627134"/>
    <w:rsid w:val="006322D7"/>
    <w:rsid w:val="00636277"/>
    <w:rsid w:val="00640114"/>
    <w:rsid w:val="006570BE"/>
    <w:rsid w:val="00667020"/>
    <w:rsid w:val="00682649"/>
    <w:rsid w:val="00690D12"/>
    <w:rsid w:val="006A69C5"/>
    <w:rsid w:val="006B0338"/>
    <w:rsid w:val="006C1596"/>
    <w:rsid w:val="006D3772"/>
    <w:rsid w:val="006D7621"/>
    <w:rsid w:val="006F7B69"/>
    <w:rsid w:val="007003A1"/>
    <w:rsid w:val="0070263F"/>
    <w:rsid w:val="00705BDA"/>
    <w:rsid w:val="00706FD5"/>
    <w:rsid w:val="00711C4C"/>
    <w:rsid w:val="00724BCD"/>
    <w:rsid w:val="00760AA1"/>
    <w:rsid w:val="00777A85"/>
    <w:rsid w:val="007850EC"/>
    <w:rsid w:val="007947D5"/>
    <w:rsid w:val="007A1E38"/>
    <w:rsid w:val="007A381F"/>
    <w:rsid w:val="007C2149"/>
    <w:rsid w:val="007F2082"/>
    <w:rsid w:val="007F3813"/>
    <w:rsid w:val="00810794"/>
    <w:rsid w:val="008305F1"/>
    <w:rsid w:val="00831995"/>
    <w:rsid w:val="00870B40"/>
    <w:rsid w:val="00872FF2"/>
    <w:rsid w:val="008753E4"/>
    <w:rsid w:val="0089064D"/>
    <w:rsid w:val="00890C7D"/>
    <w:rsid w:val="008A52B8"/>
    <w:rsid w:val="008B0780"/>
    <w:rsid w:val="008B2EE1"/>
    <w:rsid w:val="008D1183"/>
    <w:rsid w:val="008E007D"/>
    <w:rsid w:val="008E0AA5"/>
    <w:rsid w:val="008E11D3"/>
    <w:rsid w:val="008E180D"/>
    <w:rsid w:val="008E6883"/>
    <w:rsid w:val="00905664"/>
    <w:rsid w:val="009072E5"/>
    <w:rsid w:val="00912D5D"/>
    <w:rsid w:val="00912E27"/>
    <w:rsid w:val="00925142"/>
    <w:rsid w:val="00927E27"/>
    <w:rsid w:val="009518B7"/>
    <w:rsid w:val="00972E59"/>
    <w:rsid w:val="009945F7"/>
    <w:rsid w:val="009A0665"/>
    <w:rsid w:val="009A424E"/>
    <w:rsid w:val="009B634F"/>
    <w:rsid w:val="009C0D63"/>
    <w:rsid w:val="009C517C"/>
    <w:rsid w:val="009D16CA"/>
    <w:rsid w:val="009D59C4"/>
    <w:rsid w:val="009E6FA2"/>
    <w:rsid w:val="009F6046"/>
    <w:rsid w:val="00A1395E"/>
    <w:rsid w:val="00A17DDD"/>
    <w:rsid w:val="00A25789"/>
    <w:rsid w:val="00A30764"/>
    <w:rsid w:val="00A65C51"/>
    <w:rsid w:val="00A76A53"/>
    <w:rsid w:val="00A8165B"/>
    <w:rsid w:val="00A835F4"/>
    <w:rsid w:val="00A8424C"/>
    <w:rsid w:val="00A976A8"/>
    <w:rsid w:val="00AC1C92"/>
    <w:rsid w:val="00AC42DA"/>
    <w:rsid w:val="00AF38A9"/>
    <w:rsid w:val="00B1448E"/>
    <w:rsid w:val="00B32D23"/>
    <w:rsid w:val="00B40EFA"/>
    <w:rsid w:val="00B53636"/>
    <w:rsid w:val="00B55471"/>
    <w:rsid w:val="00B55902"/>
    <w:rsid w:val="00B77D87"/>
    <w:rsid w:val="00B8167E"/>
    <w:rsid w:val="00B82CD4"/>
    <w:rsid w:val="00B85E21"/>
    <w:rsid w:val="00B93730"/>
    <w:rsid w:val="00BA3694"/>
    <w:rsid w:val="00BC2254"/>
    <w:rsid w:val="00BC332C"/>
    <w:rsid w:val="00BD4847"/>
    <w:rsid w:val="00BE15E6"/>
    <w:rsid w:val="00BF1E56"/>
    <w:rsid w:val="00BF6952"/>
    <w:rsid w:val="00BF778D"/>
    <w:rsid w:val="00C11500"/>
    <w:rsid w:val="00C1486B"/>
    <w:rsid w:val="00C202AB"/>
    <w:rsid w:val="00C2336C"/>
    <w:rsid w:val="00C46D90"/>
    <w:rsid w:val="00C55B08"/>
    <w:rsid w:val="00C86347"/>
    <w:rsid w:val="00C909F2"/>
    <w:rsid w:val="00C936F0"/>
    <w:rsid w:val="00CA255B"/>
    <w:rsid w:val="00CA5391"/>
    <w:rsid w:val="00CA5CBA"/>
    <w:rsid w:val="00CA7CCD"/>
    <w:rsid w:val="00CA7CFE"/>
    <w:rsid w:val="00CC61B6"/>
    <w:rsid w:val="00CE3A51"/>
    <w:rsid w:val="00CE42BE"/>
    <w:rsid w:val="00D01F34"/>
    <w:rsid w:val="00D02BCA"/>
    <w:rsid w:val="00D2607A"/>
    <w:rsid w:val="00D3300C"/>
    <w:rsid w:val="00D36416"/>
    <w:rsid w:val="00D47520"/>
    <w:rsid w:val="00D60827"/>
    <w:rsid w:val="00D62552"/>
    <w:rsid w:val="00D63A0C"/>
    <w:rsid w:val="00D7393B"/>
    <w:rsid w:val="00D90F4A"/>
    <w:rsid w:val="00D96215"/>
    <w:rsid w:val="00D972EF"/>
    <w:rsid w:val="00DA04BD"/>
    <w:rsid w:val="00DB0C4E"/>
    <w:rsid w:val="00DC263D"/>
    <w:rsid w:val="00DD174C"/>
    <w:rsid w:val="00DD5F86"/>
    <w:rsid w:val="00DD6A54"/>
    <w:rsid w:val="00DE310F"/>
    <w:rsid w:val="00E0020E"/>
    <w:rsid w:val="00E0317E"/>
    <w:rsid w:val="00E345A4"/>
    <w:rsid w:val="00E365C7"/>
    <w:rsid w:val="00E4630B"/>
    <w:rsid w:val="00E51E1A"/>
    <w:rsid w:val="00E53E35"/>
    <w:rsid w:val="00E64F2A"/>
    <w:rsid w:val="00E71D9A"/>
    <w:rsid w:val="00E76EF1"/>
    <w:rsid w:val="00E82773"/>
    <w:rsid w:val="00E91344"/>
    <w:rsid w:val="00EA177F"/>
    <w:rsid w:val="00EA3493"/>
    <w:rsid w:val="00ED11FA"/>
    <w:rsid w:val="00ED2340"/>
    <w:rsid w:val="00EE2A78"/>
    <w:rsid w:val="00EE6316"/>
    <w:rsid w:val="00F10B54"/>
    <w:rsid w:val="00F15345"/>
    <w:rsid w:val="00F1541E"/>
    <w:rsid w:val="00F17A9A"/>
    <w:rsid w:val="00F32842"/>
    <w:rsid w:val="00F32B24"/>
    <w:rsid w:val="00F41DAD"/>
    <w:rsid w:val="00F47886"/>
    <w:rsid w:val="00F6047A"/>
    <w:rsid w:val="00F6553E"/>
    <w:rsid w:val="00F66043"/>
    <w:rsid w:val="00F750F8"/>
    <w:rsid w:val="00F764F2"/>
    <w:rsid w:val="00F82613"/>
    <w:rsid w:val="00FB0389"/>
    <w:rsid w:val="00FB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86C1C"/>
  <w15:chartTrackingRefBased/>
  <w15:docId w15:val="{87EE0385-939C-4DC8-902B-DBA127DE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4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6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84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44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44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43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52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Cox</dc:creator>
  <cp:keywords/>
  <dc:description/>
  <cp:lastModifiedBy>Emma Cox</cp:lastModifiedBy>
  <cp:revision>23</cp:revision>
  <dcterms:created xsi:type="dcterms:W3CDTF">2026-03-08T22:22:00Z</dcterms:created>
  <dcterms:modified xsi:type="dcterms:W3CDTF">2026-03-08T22:24:00Z</dcterms:modified>
</cp:coreProperties>
</file>