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CFED23E" w14:textId="18AE5C2B" w:rsidR="002B7FC8" w:rsidRDefault="002B7FC8" w:rsidP="00C66B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97246C" w14:textId="74129F2E" w:rsidR="00C66B4C" w:rsidRDefault="003A745A" w:rsidP="003E0115">
            <w:pPr>
              <w:tabs>
                <w:tab w:val="left" w:pos="3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57A">
              <w:rPr>
                <w:rFonts w:ascii="Arial" w:hAnsi="Arial" w:cs="Arial"/>
                <w:b/>
                <w:sz w:val="22"/>
                <w:szCs w:val="22"/>
              </w:rPr>
              <w:t>Are</w:t>
            </w:r>
            <w:r w:rsidR="00C66B4C" w:rsidRPr="00BD757A">
              <w:rPr>
                <w:rFonts w:ascii="Arial" w:hAnsi="Arial" w:cs="Arial"/>
                <w:b/>
                <w:sz w:val="22"/>
                <w:szCs w:val="22"/>
              </w:rPr>
              <w:t xml:space="preserve"> face-to-face training</w:t>
            </w:r>
            <w:r w:rsidR="005D17F3" w:rsidRPr="00BD757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66B4C" w:rsidRPr="00BD757A">
              <w:rPr>
                <w:rFonts w:ascii="Arial" w:hAnsi="Arial" w:cs="Arial"/>
                <w:b/>
                <w:sz w:val="22"/>
                <w:szCs w:val="22"/>
              </w:rPr>
              <w:t xml:space="preserve"> effective in fostering the implementation of health promotion programs? A comparative study in early childhood education</w:t>
            </w:r>
          </w:p>
          <w:p w14:paraId="5A4DE24F" w14:textId="10F6FEBC" w:rsidR="00E37FC5" w:rsidRPr="00242808" w:rsidRDefault="00E37FC5" w:rsidP="003E0115">
            <w:pPr>
              <w:tabs>
                <w:tab w:val="left" w:pos="3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36AC7826" w:rsidR="00DA7A71" w:rsidRPr="00A5064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57CDD2F" w14:textId="66A4A05E" w:rsidR="0043739D" w:rsidRPr="005D17F3" w:rsidRDefault="003A4427" w:rsidP="004373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115">
              <w:rPr>
                <w:rFonts w:ascii="Arial" w:hAnsi="Arial" w:cs="Arial"/>
                <w:sz w:val="22"/>
                <w:szCs w:val="22"/>
              </w:rPr>
              <w:t>The use of online training</w:t>
            </w:r>
            <w:r w:rsidR="00CA3208" w:rsidRPr="003E0115">
              <w:rPr>
                <w:rFonts w:ascii="Arial" w:hAnsi="Arial" w:cs="Arial"/>
                <w:sz w:val="22"/>
                <w:szCs w:val="22"/>
              </w:rPr>
              <w:t xml:space="preserve"> is becoming a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more commonly used </w:t>
            </w:r>
            <w:r w:rsidR="007E0E0A">
              <w:rPr>
                <w:rFonts w:ascii="Arial" w:hAnsi="Arial" w:cs="Arial"/>
                <w:sz w:val="22"/>
                <w:szCs w:val="22"/>
              </w:rPr>
              <w:t xml:space="preserve">mode </w:t>
            </w:r>
            <w:r w:rsidR="00E05FA2">
              <w:rPr>
                <w:rFonts w:ascii="Arial" w:hAnsi="Arial" w:cs="Arial"/>
                <w:sz w:val="22"/>
                <w:szCs w:val="22"/>
              </w:rPr>
              <w:t>to deliver</w:t>
            </w:r>
            <w:r w:rsidR="00CA3208" w:rsidRPr="003E0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ABB" w:rsidRPr="003E0115">
              <w:rPr>
                <w:rFonts w:ascii="Arial" w:hAnsi="Arial" w:cs="Arial"/>
                <w:sz w:val="22"/>
                <w:szCs w:val="22"/>
              </w:rPr>
              <w:t>health promotion programs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 due to their low cost</w:t>
            </w:r>
            <w:r w:rsidR="00323ABB" w:rsidRPr="003E011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05FA2">
              <w:rPr>
                <w:rFonts w:ascii="Arial" w:hAnsi="Arial" w:cs="Arial"/>
                <w:sz w:val="22"/>
                <w:szCs w:val="22"/>
              </w:rPr>
              <w:t>There are many benefits of</w:t>
            </w:r>
            <w:r w:rsidRPr="003E0115">
              <w:rPr>
                <w:rFonts w:ascii="Arial" w:hAnsi="Arial" w:cs="Arial"/>
                <w:sz w:val="22"/>
                <w:szCs w:val="22"/>
              </w:rPr>
              <w:t xml:space="preserve"> the effectiveness of online training</w:t>
            </w:r>
            <w:r w:rsidR="00397766">
              <w:rPr>
                <w:rFonts w:ascii="Arial" w:hAnsi="Arial" w:cs="Arial"/>
                <w:sz w:val="22"/>
                <w:szCs w:val="22"/>
              </w:rPr>
              <w:t xml:space="preserve">, but, to this day </w:t>
            </w:r>
            <w:r w:rsidR="00E05FA2">
              <w:rPr>
                <w:rFonts w:ascii="Arial" w:hAnsi="Arial" w:cs="Arial"/>
                <w:sz w:val="22"/>
                <w:szCs w:val="22"/>
              </w:rPr>
              <w:t>it has</w:t>
            </w:r>
            <w:r w:rsidR="00397766">
              <w:rPr>
                <w:rFonts w:ascii="Arial" w:hAnsi="Arial" w:cs="Arial"/>
                <w:sz w:val="22"/>
                <w:szCs w:val="22"/>
              </w:rPr>
              <w:t xml:space="preserve"> not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0115">
              <w:rPr>
                <w:rFonts w:ascii="Arial" w:hAnsi="Arial" w:cs="Arial"/>
                <w:sz w:val="22"/>
                <w:szCs w:val="22"/>
              </w:rPr>
              <w:t>been compared to face</w:t>
            </w:r>
            <w:r w:rsidR="00D1486C" w:rsidRPr="003E0115">
              <w:rPr>
                <w:rFonts w:ascii="Arial" w:hAnsi="Arial" w:cs="Arial"/>
                <w:sz w:val="22"/>
                <w:szCs w:val="22"/>
              </w:rPr>
              <w:t>-</w:t>
            </w:r>
            <w:r w:rsidRPr="003E0115">
              <w:rPr>
                <w:rFonts w:ascii="Arial" w:hAnsi="Arial" w:cs="Arial"/>
                <w:sz w:val="22"/>
                <w:szCs w:val="22"/>
              </w:rPr>
              <w:t>to</w:t>
            </w:r>
            <w:r w:rsidR="00D1486C" w:rsidRPr="003E0115">
              <w:rPr>
                <w:rFonts w:ascii="Arial" w:hAnsi="Arial" w:cs="Arial"/>
                <w:sz w:val="22"/>
                <w:szCs w:val="22"/>
              </w:rPr>
              <w:t>-</w:t>
            </w:r>
            <w:r w:rsidRPr="003E0115">
              <w:rPr>
                <w:rFonts w:ascii="Arial" w:hAnsi="Arial" w:cs="Arial"/>
                <w:sz w:val="22"/>
                <w:szCs w:val="22"/>
              </w:rPr>
              <w:t xml:space="preserve">face training in the early </w:t>
            </w:r>
            <w:r w:rsidR="00BB35CF" w:rsidRPr="003E0115">
              <w:rPr>
                <w:rFonts w:ascii="Arial" w:hAnsi="Arial" w:cs="Arial"/>
                <w:sz w:val="22"/>
                <w:szCs w:val="22"/>
              </w:rPr>
              <w:t>childhood education and care service</w:t>
            </w:r>
            <w:r w:rsidR="00D1486C" w:rsidRPr="003E0115">
              <w:rPr>
                <w:rFonts w:ascii="Arial" w:hAnsi="Arial" w:cs="Arial"/>
                <w:sz w:val="22"/>
                <w:szCs w:val="22"/>
              </w:rPr>
              <w:t xml:space="preserve"> setting</w:t>
            </w:r>
            <w:r w:rsidR="00E84F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6B4C" w:rsidRPr="005D17F3">
              <w:rPr>
                <w:rFonts w:ascii="Arial" w:hAnsi="Arial" w:cs="Arial"/>
                <w:sz w:val="22"/>
                <w:szCs w:val="22"/>
              </w:rPr>
              <w:t xml:space="preserve">This study aims to explore </w:t>
            </w:r>
            <w:r w:rsidR="00E84FC0">
              <w:rPr>
                <w:rFonts w:ascii="Arial" w:hAnsi="Arial" w:cs="Arial"/>
                <w:sz w:val="22"/>
                <w:szCs w:val="22"/>
              </w:rPr>
              <w:t>whether</w:t>
            </w:r>
            <w:r w:rsidR="00E84FC0" w:rsidRPr="005D17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6B4C" w:rsidRPr="005D17F3">
              <w:rPr>
                <w:rFonts w:ascii="Arial" w:hAnsi="Arial" w:cs="Arial"/>
                <w:sz w:val="22"/>
                <w:szCs w:val="22"/>
              </w:rPr>
              <w:t xml:space="preserve">face-to-face </w:t>
            </w:r>
            <w:r w:rsidR="00E84FC0">
              <w:rPr>
                <w:rFonts w:ascii="Arial" w:hAnsi="Arial" w:cs="Arial"/>
                <w:sz w:val="22"/>
                <w:szCs w:val="22"/>
              </w:rPr>
              <w:t>or online training</w:t>
            </w:r>
            <w:r w:rsidR="00E84FC0" w:rsidRPr="005D17F3">
              <w:rPr>
                <w:rFonts w:ascii="Arial" w:hAnsi="Arial" w:cs="Arial"/>
                <w:sz w:val="22"/>
                <w:szCs w:val="22"/>
              </w:rPr>
              <w:t xml:space="preserve"> have a positive effect on </w:t>
            </w:r>
            <w:r w:rsidR="00E84FC0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="00E84FC0" w:rsidRPr="005D17F3">
              <w:rPr>
                <w:rFonts w:ascii="Arial" w:hAnsi="Arial" w:cs="Arial"/>
                <w:sz w:val="22"/>
                <w:szCs w:val="22"/>
              </w:rPr>
              <w:t>implementation rates</w:t>
            </w:r>
            <w:r w:rsidR="007E0E0A">
              <w:rPr>
                <w:rFonts w:ascii="Arial" w:hAnsi="Arial" w:cs="Arial"/>
                <w:sz w:val="22"/>
                <w:szCs w:val="22"/>
              </w:rPr>
              <w:t>,</w:t>
            </w:r>
            <w:r w:rsidR="007E0E0A" w:rsidRPr="005D17F3">
              <w:rPr>
                <w:rFonts w:ascii="Arial" w:hAnsi="Arial" w:cs="Arial"/>
                <w:sz w:val="22"/>
                <w:szCs w:val="22"/>
              </w:rPr>
              <w:t xml:space="preserve"> mediated by an increase in motivation and confidence of the educators</w:t>
            </w:r>
            <w:r w:rsidR="00E84F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0E2A10E9" w:rsidR="00DA7A71" w:rsidRPr="007169E9" w:rsidRDefault="0043739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research design involves an experimental field study.</w:t>
            </w:r>
            <w:r w:rsidR="00A85E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7F3">
              <w:rPr>
                <w:rFonts w:ascii="Arial" w:hAnsi="Arial" w:cs="Arial"/>
                <w:sz w:val="22"/>
                <w:szCs w:val="22"/>
              </w:rPr>
              <w:t>150 educators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be recruited via phone and email to </w:t>
            </w:r>
            <w:r>
              <w:rPr>
                <w:rFonts w:ascii="Arial" w:hAnsi="Arial" w:cs="Arial"/>
                <w:sz w:val="22"/>
                <w:szCs w:val="22"/>
              </w:rPr>
              <w:t xml:space="preserve">participate in the study,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and will be </w:t>
            </w:r>
            <w:r>
              <w:rPr>
                <w:rFonts w:ascii="Arial" w:hAnsi="Arial" w:cs="Arial"/>
                <w:sz w:val="22"/>
                <w:szCs w:val="22"/>
              </w:rPr>
              <w:t xml:space="preserve">randomly </w:t>
            </w:r>
            <w:r w:rsidR="005D17F3">
              <w:rPr>
                <w:rFonts w:ascii="Arial" w:hAnsi="Arial" w:cs="Arial"/>
                <w:sz w:val="22"/>
                <w:szCs w:val="22"/>
              </w:rPr>
              <w:t>assign</w:t>
            </w:r>
            <w:r w:rsidR="00E05FA2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receive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a 2 hour </w:t>
            </w:r>
            <w:r>
              <w:rPr>
                <w:rFonts w:ascii="Arial" w:hAnsi="Arial" w:cs="Arial"/>
                <w:sz w:val="22"/>
                <w:szCs w:val="22"/>
              </w:rPr>
              <w:t xml:space="preserve">face-to-face training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session </w:t>
            </w:r>
            <w:r>
              <w:rPr>
                <w:rFonts w:ascii="Arial" w:hAnsi="Arial" w:cs="Arial"/>
                <w:sz w:val="22"/>
                <w:szCs w:val="22"/>
              </w:rPr>
              <w:t>or an online webinar</w:t>
            </w:r>
            <w:r w:rsidR="005D17F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E05FA2">
              <w:rPr>
                <w:rFonts w:ascii="Arial" w:hAnsi="Arial" w:cs="Arial"/>
                <w:sz w:val="22"/>
                <w:szCs w:val="22"/>
              </w:rPr>
              <w:t>same</w:t>
            </w:r>
            <w:r w:rsidR="005D17F3">
              <w:rPr>
                <w:rFonts w:ascii="Arial" w:hAnsi="Arial" w:cs="Arial"/>
                <w:sz w:val="22"/>
                <w:szCs w:val="22"/>
              </w:rPr>
              <w:t xml:space="preserve"> duration.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FD0">
              <w:rPr>
                <w:rFonts w:ascii="Arial" w:hAnsi="Arial" w:cs="Arial"/>
                <w:sz w:val="22"/>
                <w:szCs w:val="22"/>
              </w:rPr>
              <w:t>The training</w:t>
            </w:r>
            <w:r w:rsidR="008E5F66">
              <w:rPr>
                <w:rFonts w:ascii="Arial" w:hAnsi="Arial" w:cs="Arial"/>
                <w:sz w:val="22"/>
                <w:szCs w:val="22"/>
              </w:rPr>
              <w:t xml:space="preserve"> will be run by accredited practicing dietitians and health promotion officers and it</w:t>
            </w:r>
            <w:r w:rsidR="00A12FD0">
              <w:rPr>
                <w:rFonts w:ascii="Arial" w:hAnsi="Arial" w:cs="Arial"/>
                <w:sz w:val="22"/>
                <w:szCs w:val="22"/>
              </w:rPr>
              <w:t xml:space="preserve"> will include guidelines and suggestions regarding nutrition and physical activity to create a supportive healthy environment amongst children from birth to 5 years. </w:t>
            </w:r>
            <w:r w:rsidR="00E05FA2">
              <w:rPr>
                <w:rFonts w:ascii="Arial" w:hAnsi="Arial" w:cs="Arial"/>
                <w:sz w:val="22"/>
                <w:szCs w:val="22"/>
              </w:rPr>
              <w:t xml:space="preserve">Program effectiveness will be measured through the educators’ </w:t>
            </w:r>
            <w:r w:rsidR="00020848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E05FA2">
              <w:rPr>
                <w:rFonts w:ascii="Arial" w:hAnsi="Arial" w:cs="Arial"/>
                <w:sz w:val="22"/>
                <w:szCs w:val="22"/>
              </w:rPr>
              <w:t>confidence and motivation</w:t>
            </w:r>
            <w:r w:rsidR="00A12FD0">
              <w:rPr>
                <w:rFonts w:ascii="Arial" w:hAnsi="Arial" w:cs="Arial"/>
                <w:sz w:val="22"/>
                <w:szCs w:val="22"/>
              </w:rPr>
              <w:t>.</w:t>
            </w:r>
            <w:r w:rsidR="00E84FC0">
              <w:rPr>
                <w:rFonts w:ascii="Arial" w:hAnsi="Arial" w:cs="Arial"/>
                <w:sz w:val="22"/>
                <w:szCs w:val="22"/>
              </w:rPr>
              <w:t xml:space="preserve"> One</w:t>
            </w:r>
            <w:r w:rsidR="00A12FD0">
              <w:rPr>
                <w:rFonts w:ascii="Arial" w:hAnsi="Arial" w:cs="Arial"/>
                <w:sz w:val="22"/>
                <w:szCs w:val="22"/>
              </w:rPr>
              <w:t xml:space="preserve"> pre- and </w:t>
            </w:r>
            <w:r w:rsidR="00821D35">
              <w:rPr>
                <w:rFonts w:ascii="Arial" w:hAnsi="Arial" w:cs="Arial"/>
                <w:sz w:val="22"/>
                <w:szCs w:val="22"/>
              </w:rPr>
              <w:t xml:space="preserve">four </w:t>
            </w:r>
            <w:r w:rsidR="00A12FD0">
              <w:rPr>
                <w:rFonts w:ascii="Arial" w:hAnsi="Arial" w:cs="Arial"/>
                <w:sz w:val="22"/>
                <w:szCs w:val="22"/>
              </w:rPr>
              <w:t>post-</w:t>
            </w:r>
            <w:r w:rsidR="00821D35">
              <w:rPr>
                <w:rFonts w:ascii="Arial" w:hAnsi="Arial" w:cs="Arial"/>
                <w:sz w:val="22"/>
                <w:szCs w:val="22"/>
              </w:rPr>
              <w:t>training</w:t>
            </w:r>
            <w:r w:rsidR="00A12FD0">
              <w:rPr>
                <w:rFonts w:ascii="Arial" w:hAnsi="Arial" w:cs="Arial"/>
                <w:sz w:val="22"/>
                <w:szCs w:val="22"/>
              </w:rPr>
              <w:t xml:space="preserve"> survey</w:t>
            </w:r>
            <w:r w:rsidR="00821D35">
              <w:rPr>
                <w:rFonts w:ascii="Arial" w:hAnsi="Arial" w:cs="Arial"/>
                <w:sz w:val="22"/>
                <w:szCs w:val="22"/>
              </w:rPr>
              <w:t>s</w:t>
            </w:r>
            <w:r w:rsidR="007E0E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D35">
              <w:rPr>
                <w:rFonts w:ascii="Arial" w:hAnsi="Arial" w:cs="Arial"/>
                <w:sz w:val="22"/>
                <w:szCs w:val="22"/>
              </w:rPr>
              <w:t xml:space="preserve">will be conducted, immediately after, at 3, 6 and 12 months after the intervention. </w:t>
            </w:r>
            <w:r w:rsidR="00A12FD0">
              <w:rPr>
                <w:rFonts w:ascii="Arial" w:hAnsi="Arial" w:cs="Arial"/>
                <w:sz w:val="22"/>
                <w:szCs w:val="22"/>
              </w:rPr>
              <w:t>This survey include</w:t>
            </w:r>
            <w:r w:rsidR="00E84FC0">
              <w:rPr>
                <w:rFonts w:ascii="Arial" w:hAnsi="Arial" w:cs="Arial"/>
                <w:sz w:val="22"/>
                <w:szCs w:val="22"/>
              </w:rPr>
              <w:t>s</w:t>
            </w:r>
            <w:r w:rsidR="00A12FD0">
              <w:rPr>
                <w:rFonts w:ascii="Arial" w:hAnsi="Arial" w:cs="Arial"/>
                <w:sz w:val="22"/>
                <w:szCs w:val="22"/>
              </w:rPr>
              <w:t xml:space="preserve"> short answer and Likert type scale questions. </w:t>
            </w:r>
          </w:p>
          <w:p w14:paraId="118A169C" w14:textId="77777777" w:rsidR="00A50645" w:rsidRDefault="00A5064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05393433" w:rsidR="004B7D91" w:rsidRPr="00323ABB" w:rsidRDefault="00FA4C0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BB">
              <w:rPr>
                <w:rFonts w:ascii="Arial" w:hAnsi="Arial" w:cs="Arial"/>
                <w:sz w:val="22"/>
                <w:szCs w:val="22"/>
              </w:rPr>
              <w:t xml:space="preserve">The results </w:t>
            </w:r>
            <w:r w:rsidR="00132C0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323ABB">
              <w:rPr>
                <w:rFonts w:ascii="Arial" w:hAnsi="Arial" w:cs="Arial"/>
                <w:sz w:val="22"/>
                <w:szCs w:val="22"/>
              </w:rPr>
              <w:t xml:space="preserve">shed light on </w:t>
            </w:r>
            <w:r w:rsidR="00132C00">
              <w:rPr>
                <w:rFonts w:ascii="Arial" w:hAnsi="Arial" w:cs="Arial"/>
                <w:sz w:val="22"/>
                <w:szCs w:val="22"/>
              </w:rPr>
              <w:t>whether</w:t>
            </w:r>
            <w:r w:rsidRPr="00323ABB">
              <w:rPr>
                <w:rFonts w:ascii="Arial" w:hAnsi="Arial" w:cs="Arial"/>
                <w:sz w:val="22"/>
                <w:szCs w:val="22"/>
              </w:rPr>
              <w:t xml:space="preserve"> face-to-face training </w:t>
            </w:r>
            <w:r w:rsidR="00132C00">
              <w:rPr>
                <w:rFonts w:ascii="Arial" w:hAnsi="Arial" w:cs="Arial"/>
                <w:sz w:val="22"/>
                <w:szCs w:val="22"/>
              </w:rPr>
              <w:t xml:space="preserve">or online training </w:t>
            </w:r>
            <w:r w:rsidR="00D1486C">
              <w:rPr>
                <w:rFonts w:ascii="Arial" w:hAnsi="Arial" w:cs="Arial"/>
                <w:sz w:val="22"/>
                <w:szCs w:val="22"/>
              </w:rPr>
              <w:t xml:space="preserve">methods </w:t>
            </w:r>
            <w:r w:rsidR="00132C00">
              <w:rPr>
                <w:rFonts w:ascii="Arial" w:hAnsi="Arial" w:cs="Arial"/>
                <w:sz w:val="22"/>
                <w:szCs w:val="22"/>
              </w:rPr>
              <w:t>are more effective</w:t>
            </w:r>
            <w:r w:rsidR="005D17F3">
              <w:rPr>
                <w:rFonts w:ascii="Arial" w:hAnsi="Arial" w:cs="Arial"/>
                <w:sz w:val="22"/>
                <w:szCs w:val="22"/>
              </w:rPr>
              <w:t xml:space="preserve"> in this context</w:t>
            </w:r>
            <w:r w:rsidR="00132C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3ABB">
              <w:rPr>
                <w:rFonts w:ascii="Arial" w:hAnsi="Arial" w:cs="Arial"/>
                <w:sz w:val="22"/>
                <w:szCs w:val="22"/>
              </w:rPr>
              <w:t xml:space="preserve">and the mechanisms through which </w:t>
            </w:r>
            <w:r w:rsidR="00132C00">
              <w:rPr>
                <w:rFonts w:ascii="Arial" w:hAnsi="Arial" w:cs="Arial"/>
                <w:sz w:val="22"/>
                <w:szCs w:val="22"/>
              </w:rPr>
              <w:t>the different styles of training</w:t>
            </w:r>
            <w:r w:rsidRPr="00323ABB">
              <w:rPr>
                <w:rFonts w:ascii="Arial" w:hAnsi="Arial" w:cs="Arial"/>
                <w:sz w:val="22"/>
                <w:szCs w:val="22"/>
              </w:rPr>
              <w:t xml:space="preserve"> promote the implementat</w:t>
            </w:r>
            <w:r w:rsidR="003A4427" w:rsidRPr="00323ABB">
              <w:rPr>
                <w:rFonts w:ascii="Arial" w:hAnsi="Arial" w:cs="Arial"/>
                <w:sz w:val="22"/>
                <w:szCs w:val="22"/>
              </w:rPr>
              <w:t>ion of health promotion programs</w:t>
            </w:r>
            <w:r w:rsidR="00E84F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1D35">
              <w:rPr>
                <w:rFonts w:ascii="Arial" w:hAnsi="Arial" w:cs="Arial"/>
                <w:sz w:val="22"/>
                <w:szCs w:val="22"/>
              </w:rPr>
              <w:t>The results of this study will be collected by the time of the conference.</w:t>
            </w:r>
          </w:p>
          <w:p w14:paraId="089DEF63" w14:textId="223FD3FD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47DCC4A0" w:rsidR="00C978A6" w:rsidRPr="00323ABB" w:rsidRDefault="00FA4C0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ABB">
              <w:rPr>
                <w:rFonts w:ascii="Arial" w:hAnsi="Arial" w:cs="Arial"/>
                <w:sz w:val="22"/>
                <w:szCs w:val="22"/>
              </w:rPr>
              <w:t>The findings from this study have important practical implications for the effective implementation of future health promotion programs in early childhood education centre</w:t>
            </w:r>
            <w:r w:rsidR="009762BA">
              <w:rPr>
                <w:rFonts w:ascii="Arial" w:hAnsi="Arial" w:cs="Arial"/>
                <w:sz w:val="22"/>
                <w:szCs w:val="22"/>
              </w:rPr>
              <w:t xml:space="preserve"> setting</w:t>
            </w:r>
            <w:r w:rsidRPr="00323AB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4B218" w14:textId="77777777" w:rsidR="00DA7A71" w:rsidRDefault="00BB35C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Early childhood education, build capacity, supportive environments, face to face, online</w:t>
            </w:r>
            <w:r w:rsidR="006F1F44">
              <w:rPr>
                <w:rFonts w:ascii="Arial" w:hAnsi="Arial" w:cs="Arial"/>
                <w:b/>
                <w:sz w:val="22"/>
                <w:szCs w:val="22"/>
              </w:rPr>
              <w:t xml:space="preserve"> training</w:t>
            </w:r>
            <w:r w:rsidR="00E37F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A4DE263" w14:textId="0971A572" w:rsidR="00BD757A" w:rsidRPr="00DA7A71" w:rsidRDefault="00BD757A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0848"/>
    <w:rsid w:val="00026E39"/>
    <w:rsid w:val="0003525D"/>
    <w:rsid w:val="00077988"/>
    <w:rsid w:val="0008349E"/>
    <w:rsid w:val="000C05CE"/>
    <w:rsid w:val="00131D1E"/>
    <w:rsid w:val="00132C00"/>
    <w:rsid w:val="00146638"/>
    <w:rsid w:val="001C3A37"/>
    <w:rsid w:val="00211765"/>
    <w:rsid w:val="00230B21"/>
    <w:rsid w:val="00234EAA"/>
    <w:rsid w:val="00242808"/>
    <w:rsid w:val="00294265"/>
    <w:rsid w:val="002B7FC8"/>
    <w:rsid w:val="002C31B9"/>
    <w:rsid w:val="002F12D8"/>
    <w:rsid w:val="002F34DB"/>
    <w:rsid w:val="00317FFE"/>
    <w:rsid w:val="00323ABB"/>
    <w:rsid w:val="00361474"/>
    <w:rsid w:val="00363AF7"/>
    <w:rsid w:val="00397766"/>
    <w:rsid w:val="003A4427"/>
    <w:rsid w:val="003A6236"/>
    <w:rsid w:val="003A745A"/>
    <w:rsid w:val="003B15A7"/>
    <w:rsid w:val="003E0115"/>
    <w:rsid w:val="003F596D"/>
    <w:rsid w:val="0043739D"/>
    <w:rsid w:val="00490208"/>
    <w:rsid w:val="004B5B95"/>
    <w:rsid w:val="004B7D91"/>
    <w:rsid w:val="004C45A1"/>
    <w:rsid w:val="004E345D"/>
    <w:rsid w:val="00564331"/>
    <w:rsid w:val="00590824"/>
    <w:rsid w:val="005D17F3"/>
    <w:rsid w:val="005F7DC7"/>
    <w:rsid w:val="006605DB"/>
    <w:rsid w:val="00663BFF"/>
    <w:rsid w:val="006C6E32"/>
    <w:rsid w:val="006F1F44"/>
    <w:rsid w:val="0070252B"/>
    <w:rsid w:val="00714C46"/>
    <w:rsid w:val="007169E9"/>
    <w:rsid w:val="007A2A9C"/>
    <w:rsid w:val="007E0E0A"/>
    <w:rsid w:val="007E61BA"/>
    <w:rsid w:val="00821D35"/>
    <w:rsid w:val="0082392D"/>
    <w:rsid w:val="008874BF"/>
    <w:rsid w:val="008C05AC"/>
    <w:rsid w:val="008C05C1"/>
    <w:rsid w:val="008E5F66"/>
    <w:rsid w:val="00932377"/>
    <w:rsid w:val="009579B1"/>
    <w:rsid w:val="009762BA"/>
    <w:rsid w:val="009B7881"/>
    <w:rsid w:val="00A112C8"/>
    <w:rsid w:val="00A12FD0"/>
    <w:rsid w:val="00A1780F"/>
    <w:rsid w:val="00A50645"/>
    <w:rsid w:val="00A85EDF"/>
    <w:rsid w:val="00AA1598"/>
    <w:rsid w:val="00AA5B46"/>
    <w:rsid w:val="00AB42C9"/>
    <w:rsid w:val="00B12CD1"/>
    <w:rsid w:val="00B20967"/>
    <w:rsid w:val="00B766BF"/>
    <w:rsid w:val="00BB35CF"/>
    <w:rsid w:val="00BC5CBE"/>
    <w:rsid w:val="00BD757A"/>
    <w:rsid w:val="00BF3815"/>
    <w:rsid w:val="00C211D2"/>
    <w:rsid w:val="00C66B4C"/>
    <w:rsid w:val="00C73E89"/>
    <w:rsid w:val="00C84789"/>
    <w:rsid w:val="00C978A6"/>
    <w:rsid w:val="00CA0DE6"/>
    <w:rsid w:val="00CA1DB0"/>
    <w:rsid w:val="00CA3208"/>
    <w:rsid w:val="00CB2597"/>
    <w:rsid w:val="00CC5CF2"/>
    <w:rsid w:val="00CD0335"/>
    <w:rsid w:val="00CE496D"/>
    <w:rsid w:val="00CE5D57"/>
    <w:rsid w:val="00D1486C"/>
    <w:rsid w:val="00D71EFE"/>
    <w:rsid w:val="00DA45EE"/>
    <w:rsid w:val="00DA7A71"/>
    <w:rsid w:val="00DC2C64"/>
    <w:rsid w:val="00DE6D44"/>
    <w:rsid w:val="00E0479B"/>
    <w:rsid w:val="00E05FA2"/>
    <w:rsid w:val="00E36AD7"/>
    <w:rsid w:val="00E379B4"/>
    <w:rsid w:val="00E37FC5"/>
    <w:rsid w:val="00E458B1"/>
    <w:rsid w:val="00E84FC0"/>
    <w:rsid w:val="00F16B61"/>
    <w:rsid w:val="00F407AD"/>
    <w:rsid w:val="00F86A0C"/>
    <w:rsid w:val="00FA4C0F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1292FF70-94B4-4117-839B-002FB89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132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2C0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C0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132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2C0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2E187E64-8406-4BAC-ACA7-A349AD7D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2018-08-31T04:01:00Z</cp:lastPrinted>
  <dcterms:created xsi:type="dcterms:W3CDTF">2018-09-18T04:10:00Z</dcterms:created>
  <dcterms:modified xsi:type="dcterms:W3CDTF">2018-09-18T04:10:00Z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