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D9430C" w:rsidRDefault="00EB1B31">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4F58B0" w14:paraId="54686958" w14:textId="77777777" w:rsidTr="009F4EA0">
        <w:tc>
          <w:tcPr>
            <w:tcW w:w="8640" w:type="dxa"/>
            <w:shd w:val="clear" w:color="auto" w:fill="F2F2F2" w:themeFill="background1" w:themeFillShade="F2"/>
          </w:tcPr>
          <w:p w14:paraId="47B691D5" w14:textId="521A8DB0" w:rsidR="00C8423A" w:rsidRPr="004F58B0" w:rsidRDefault="004F58B0" w:rsidP="00706DED">
            <w:pPr>
              <w:jc w:val="both"/>
              <w:rPr>
                <w:rFonts w:ascii="Arial" w:hAnsi="Arial" w:cs="Arial"/>
                <w:bCs/>
                <w:i/>
                <w:iCs/>
                <w:sz w:val="22"/>
                <w:szCs w:val="22"/>
              </w:rPr>
            </w:pPr>
            <w:r w:rsidRPr="004F58B0">
              <w:rPr>
                <w:rFonts w:ascii="Arial" w:hAnsi="Arial" w:cs="Arial"/>
                <w:bCs/>
                <w:i/>
                <w:iCs/>
                <w:sz w:val="22"/>
                <w:szCs w:val="22"/>
              </w:rPr>
              <w:t xml:space="preserve">Panel </w:t>
            </w:r>
          </w:p>
          <w:p w14:paraId="59671FCA" w14:textId="34FEB592" w:rsidR="00C8423A" w:rsidRPr="004F58B0" w:rsidRDefault="006F0587" w:rsidP="00BE0B4D">
            <w:pPr>
              <w:jc w:val="both"/>
              <w:rPr>
                <w:rStyle w:val="normaltextrun"/>
                <w:rFonts w:ascii="Arial" w:hAnsi="Arial" w:cs="Arial"/>
                <w:b/>
                <w:color w:val="000000"/>
                <w:sz w:val="22"/>
                <w:szCs w:val="22"/>
                <w:bdr w:val="none" w:sz="0" w:space="0" w:color="auto" w:frame="1"/>
                <w:lang w:val="en-US"/>
              </w:rPr>
            </w:pPr>
            <w:r w:rsidRPr="004F58B0">
              <w:rPr>
                <w:rStyle w:val="normaltextrun"/>
                <w:rFonts w:ascii="Arial" w:hAnsi="Arial" w:cs="Arial"/>
                <w:b/>
                <w:color w:val="000000"/>
                <w:sz w:val="22"/>
                <w:szCs w:val="22"/>
                <w:bdr w:val="none" w:sz="0" w:space="0" w:color="auto" w:frame="1"/>
                <w:lang w:val="en-US"/>
              </w:rPr>
              <w:t xml:space="preserve">Imagining Future Change: Working With </w:t>
            </w:r>
            <w:proofErr w:type="gramStart"/>
            <w:r w:rsidRPr="004F58B0">
              <w:rPr>
                <w:rStyle w:val="normaltextrun"/>
                <w:rFonts w:ascii="Arial" w:hAnsi="Arial" w:cs="Arial"/>
                <w:b/>
                <w:color w:val="000000"/>
                <w:sz w:val="22"/>
                <w:szCs w:val="22"/>
                <w:bdr w:val="none" w:sz="0" w:space="0" w:color="auto" w:frame="1"/>
                <w:lang w:val="en-US"/>
              </w:rPr>
              <w:t>The</w:t>
            </w:r>
            <w:proofErr w:type="gramEnd"/>
            <w:r w:rsidRPr="004F58B0">
              <w:rPr>
                <w:rStyle w:val="normaltextrun"/>
                <w:rFonts w:ascii="Arial" w:hAnsi="Arial" w:cs="Arial"/>
                <w:b/>
                <w:color w:val="000000"/>
                <w:sz w:val="22"/>
                <w:szCs w:val="22"/>
                <w:bdr w:val="none" w:sz="0" w:space="0" w:color="auto" w:frame="1"/>
                <w:lang w:val="en-US"/>
              </w:rPr>
              <w:t xml:space="preserve"> Arts </w:t>
            </w:r>
            <w:proofErr w:type="gramStart"/>
            <w:r w:rsidRPr="004F58B0">
              <w:rPr>
                <w:rStyle w:val="normaltextrun"/>
                <w:rFonts w:ascii="Arial" w:hAnsi="Arial" w:cs="Arial"/>
                <w:b/>
                <w:color w:val="000000"/>
                <w:sz w:val="22"/>
                <w:szCs w:val="22"/>
                <w:bdr w:val="none" w:sz="0" w:space="0" w:color="auto" w:frame="1"/>
                <w:lang w:val="en-US"/>
              </w:rPr>
              <w:t>And</w:t>
            </w:r>
            <w:proofErr w:type="gramEnd"/>
            <w:r w:rsidRPr="004F58B0">
              <w:rPr>
                <w:rStyle w:val="normaltextrun"/>
                <w:rFonts w:ascii="Arial" w:hAnsi="Arial" w:cs="Arial"/>
                <w:b/>
                <w:color w:val="000000"/>
                <w:sz w:val="22"/>
                <w:szCs w:val="22"/>
                <w:bdr w:val="none" w:sz="0" w:space="0" w:color="auto" w:frame="1"/>
                <w:lang w:val="en-US"/>
              </w:rPr>
              <w:t xml:space="preserve"> Policy </w:t>
            </w:r>
            <w:proofErr w:type="gramStart"/>
            <w:r w:rsidRPr="004F58B0">
              <w:rPr>
                <w:rStyle w:val="normaltextrun"/>
                <w:rFonts w:ascii="Arial" w:hAnsi="Arial" w:cs="Arial"/>
                <w:b/>
                <w:color w:val="000000"/>
                <w:sz w:val="22"/>
                <w:szCs w:val="22"/>
                <w:bdr w:val="none" w:sz="0" w:space="0" w:color="auto" w:frame="1"/>
                <w:lang w:val="en-US"/>
              </w:rPr>
              <w:t>To</w:t>
            </w:r>
            <w:proofErr w:type="gramEnd"/>
            <w:r w:rsidRPr="004F58B0">
              <w:rPr>
                <w:rStyle w:val="normaltextrun"/>
                <w:rFonts w:ascii="Arial" w:hAnsi="Arial" w:cs="Arial"/>
                <w:b/>
                <w:color w:val="000000"/>
                <w:sz w:val="22"/>
                <w:szCs w:val="22"/>
                <w:bdr w:val="none" w:sz="0" w:space="0" w:color="auto" w:frame="1"/>
                <w:lang w:val="en-US"/>
              </w:rPr>
              <w:t xml:space="preserve"> Explore </w:t>
            </w:r>
            <w:proofErr w:type="gramStart"/>
            <w:r w:rsidRPr="004F58B0">
              <w:rPr>
                <w:rStyle w:val="normaltextrun"/>
                <w:rFonts w:ascii="Arial" w:hAnsi="Arial" w:cs="Arial"/>
                <w:b/>
                <w:color w:val="000000"/>
                <w:sz w:val="22"/>
                <w:szCs w:val="22"/>
                <w:bdr w:val="none" w:sz="0" w:space="0" w:color="auto" w:frame="1"/>
                <w:lang w:val="en-US"/>
              </w:rPr>
              <w:t>And</w:t>
            </w:r>
            <w:proofErr w:type="gramEnd"/>
            <w:r w:rsidRPr="004F58B0">
              <w:rPr>
                <w:rStyle w:val="normaltextrun"/>
                <w:rFonts w:ascii="Arial" w:hAnsi="Arial" w:cs="Arial"/>
                <w:b/>
                <w:color w:val="000000"/>
                <w:sz w:val="22"/>
                <w:szCs w:val="22"/>
                <w:bdr w:val="none" w:sz="0" w:space="0" w:color="auto" w:frame="1"/>
                <w:lang w:val="en-US"/>
              </w:rPr>
              <w:t xml:space="preserve"> Expand Thinking About Adaptation</w:t>
            </w:r>
          </w:p>
          <w:p w14:paraId="2BA78364" w14:textId="3CAC83DD" w:rsidR="006F0587" w:rsidRPr="004F58B0" w:rsidRDefault="006F0587" w:rsidP="00BE0B4D">
            <w:pPr>
              <w:jc w:val="both"/>
              <w:rPr>
                <w:rFonts w:ascii="Arial" w:hAnsi="Arial" w:cs="Arial"/>
                <w:b/>
                <w:sz w:val="22"/>
                <w:szCs w:val="22"/>
              </w:rPr>
            </w:pPr>
          </w:p>
        </w:tc>
      </w:tr>
      <w:tr w:rsidR="00C8423A" w:rsidRPr="00D9430C" w14:paraId="3E0FEA24" w14:textId="77777777" w:rsidTr="009F4EA0">
        <w:trPr>
          <w:trHeight w:val="2016"/>
        </w:trPr>
        <w:tc>
          <w:tcPr>
            <w:tcW w:w="8640" w:type="dxa"/>
          </w:tcPr>
          <w:p w14:paraId="53866F43" w14:textId="59FCA851" w:rsidR="009F4EA0" w:rsidRPr="00D9430C" w:rsidRDefault="009F4EA0" w:rsidP="00706DED">
            <w:pPr>
              <w:jc w:val="both"/>
              <w:rPr>
                <w:rFonts w:ascii="Arial" w:hAnsi="Arial" w:cs="Arial"/>
                <w:b/>
                <w:sz w:val="22"/>
                <w:szCs w:val="22"/>
              </w:rPr>
            </w:pPr>
          </w:p>
          <w:p w14:paraId="2BA5C2B3" w14:textId="6891CCC4" w:rsidR="00BE0B4D" w:rsidRPr="00D9430C" w:rsidRDefault="006F0587" w:rsidP="00706DED">
            <w:pPr>
              <w:jc w:val="both"/>
              <w:rPr>
                <w:rFonts w:ascii="Arial" w:hAnsi="Arial" w:cs="Arial"/>
                <w:bCs/>
                <w:sz w:val="22"/>
                <w:szCs w:val="22"/>
              </w:rPr>
            </w:pPr>
            <w:r w:rsidRPr="00D9430C">
              <w:rPr>
                <w:rStyle w:val="normaltextrun"/>
                <w:rFonts w:ascii="Arial" w:hAnsi="Arial" w:cs="Arial"/>
                <w:color w:val="000000"/>
                <w:sz w:val="22"/>
                <w:szCs w:val="22"/>
                <w:shd w:val="clear" w:color="auto" w:fill="FFFFFF"/>
                <w:lang w:val="en-US"/>
              </w:rPr>
              <w:t>This panel will bring together a collection of research projects that have tested new theories through practice.  The speakers explore the role of imagination and the arts in creating new stories and new thinking that can influence policy, strategy and decision-making.  By imagining diverse adaptation futures, planning and policy can become more flexible, responsive, and reflexive to adaptation challenges and explore and imagine new pathways and solutions to the climate crisis. These methods also allow us to engage empathetically with the challenges, intersections and experiences of a variety of people living in different contexts, supporting concurrent efforts to address climate adaptation and social issues. By placing these ideas in the world of the ‘possible’ future, imagination and the arts enable conversation and exploration of concepts crucial to supporting adaptation challenges in a dynamic world. </w:t>
            </w:r>
            <w:r w:rsidRPr="00D9430C">
              <w:rPr>
                <w:rStyle w:val="eop"/>
                <w:rFonts w:ascii="Arial" w:hAnsi="Arial" w:cs="Arial"/>
                <w:color w:val="000000"/>
                <w:sz w:val="22"/>
                <w:szCs w:val="22"/>
                <w:shd w:val="clear" w:color="auto" w:fill="FFFFFF"/>
              </w:rPr>
              <w:t> </w:t>
            </w:r>
          </w:p>
          <w:p w14:paraId="175F4CBF" w14:textId="77777777" w:rsidR="00C8423A" w:rsidRPr="00D9430C" w:rsidRDefault="00C8423A" w:rsidP="00BE0B4D">
            <w:pPr>
              <w:jc w:val="both"/>
              <w:rPr>
                <w:rFonts w:ascii="Arial" w:hAnsi="Arial" w:cs="Arial"/>
                <w:b/>
                <w:sz w:val="22"/>
                <w:szCs w:val="22"/>
                <w:lang w:val="en-CA"/>
              </w:rPr>
            </w:pPr>
          </w:p>
        </w:tc>
      </w:tr>
      <w:tr w:rsidR="004828A0" w:rsidRPr="00D9430C" w14:paraId="76E17AFD" w14:textId="77777777" w:rsidTr="009F4EA0">
        <w:trPr>
          <w:trHeight w:val="576"/>
        </w:trPr>
        <w:tc>
          <w:tcPr>
            <w:tcW w:w="8640" w:type="dxa"/>
          </w:tcPr>
          <w:p w14:paraId="77EDFBC8" w14:textId="20D46F1F" w:rsidR="004828A0" w:rsidRPr="00D9430C" w:rsidRDefault="00670B0C" w:rsidP="004828A0">
            <w:pPr>
              <w:jc w:val="both"/>
              <w:rPr>
                <w:rFonts w:ascii="Arial" w:hAnsi="Arial" w:cs="Arial"/>
                <w:b/>
                <w:sz w:val="22"/>
                <w:szCs w:val="22"/>
              </w:rPr>
            </w:pPr>
            <w:r w:rsidRPr="00D9430C">
              <w:rPr>
                <w:rFonts w:ascii="Arial" w:hAnsi="Arial" w:cs="Arial"/>
                <w:b/>
                <w:sz w:val="22"/>
                <w:szCs w:val="22"/>
              </w:rPr>
              <w:t>INDIVIDUAL PANELLIST CONTRIBUTION</w:t>
            </w:r>
          </w:p>
          <w:p w14:paraId="0DC49183" w14:textId="77777777" w:rsidR="006D4A81" w:rsidRPr="00D9430C" w:rsidRDefault="006D4A81" w:rsidP="004828A0">
            <w:pPr>
              <w:jc w:val="both"/>
              <w:rPr>
                <w:rFonts w:ascii="Arial" w:hAnsi="Arial" w:cs="Arial"/>
                <w:b/>
                <w:sz w:val="22"/>
                <w:szCs w:val="22"/>
                <w:u w:val="single"/>
              </w:rPr>
            </w:pPr>
          </w:p>
          <w:p w14:paraId="3CE814F8" w14:textId="60C557C2" w:rsidR="00E9389C" w:rsidRPr="00D9430C" w:rsidRDefault="00E9389C" w:rsidP="004828A0">
            <w:pPr>
              <w:jc w:val="both"/>
              <w:rPr>
                <w:rFonts w:ascii="Arial" w:hAnsi="Arial" w:cs="Arial"/>
                <w:b/>
                <w:sz w:val="22"/>
                <w:szCs w:val="22"/>
                <w:u w:val="single"/>
              </w:rPr>
            </w:pPr>
            <w:r w:rsidRPr="00D9430C">
              <w:rPr>
                <w:rFonts w:ascii="Arial" w:hAnsi="Arial" w:cs="Arial"/>
                <w:b/>
                <w:sz w:val="22"/>
                <w:szCs w:val="22"/>
                <w:u w:val="single"/>
              </w:rPr>
              <w:t>Moderator Details</w:t>
            </w:r>
          </w:p>
          <w:p w14:paraId="638FD688" w14:textId="473F2662" w:rsidR="00E9389C" w:rsidRPr="00D9430C" w:rsidRDefault="00E9389C" w:rsidP="004828A0">
            <w:pPr>
              <w:jc w:val="both"/>
              <w:rPr>
                <w:rFonts w:ascii="Arial" w:hAnsi="Arial" w:cs="Arial"/>
                <w:bCs/>
                <w:sz w:val="22"/>
                <w:szCs w:val="22"/>
              </w:rPr>
            </w:pPr>
            <w:r w:rsidRPr="00D9430C">
              <w:rPr>
                <w:rFonts w:ascii="Arial" w:hAnsi="Arial" w:cs="Arial"/>
                <w:b/>
                <w:sz w:val="22"/>
                <w:szCs w:val="22"/>
              </w:rPr>
              <w:t>Full Name:</w:t>
            </w:r>
            <w:r w:rsidR="006F0587" w:rsidRPr="00D9430C">
              <w:rPr>
                <w:rFonts w:ascii="Arial" w:hAnsi="Arial" w:cs="Arial"/>
                <w:b/>
                <w:sz w:val="22"/>
                <w:szCs w:val="22"/>
              </w:rPr>
              <w:t xml:space="preserve"> </w:t>
            </w:r>
            <w:r w:rsidR="006F0587" w:rsidRPr="00D9430C">
              <w:rPr>
                <w:rFonts w:ascii="Arial" w:hAnsi="Arial" w:cs="Arial"/>
                <w:bCs/>
                <w:sz w:val="22"/>
                <w:szCs w:val="22"/>
              </w:rPr>
              <w:t>Associate Professor Carina Wyborn</w:t>
            </w:r>
          </w:p>
          <w:p w14:paraId="5921086D" w14:textId="1DE8AC95" w:rsidR="00E9389C" w:rsidRPr="00D9430C" w:rsidRDefault="00E9389C" w:rsidP="004828A0">
            <w:pPr>
              <w:jc w:val="both"/>
              <w:rPr>
                <w:rFonts w:ascii="Arial" w:hAnsi="Arial" w:cs="Arial"/>
                <w:bCs/>
                <w:sz w:val="22"/>
                <w:szCs w:val="22"/>
              </w:rPr>
            </w:pPr>
            <w:r w:rsidRPr="00D9430C">
              <w:rPr>
                <w:rFonts w:ascii="Arial" w:hAnsi="Arial" w:cs="Arial"/>
                <w:b/>
                <w:sz w:val="22"/>
                <w:szCs w:val="22"/>
              </w:rPr>
              <w:t>Organisation:</w:t>
            </w:r>
            <w:r w:rsidR="006F0587" w:rsidRPr="00D9430C">
              <w:rPr>
                <w:rFonts w:ascii="Arial" w:hAnsi="Arial" w:cs="Arial"/>
                <w:b/>
                <w:sz w:val="22"/>
                <w:szCs w:val="22"/>
              </w:rPr>
              <w:t xml:space="preserve"> </w:t>
            </w:r>
            <w:r w:rsidR="006F0587" w:rsidRPr="00D9430C">
              <w:rPr>
                <w:rFonts w:ascii="Arial" w:hAnsi="Arial" w:cs="Arial"/>
                <w:bCs/>
                <w:sz w:val="22"/>
                <w:szCs w:val="22"/>
              </w:rPr>
              <w:t>Fenner School for Environment and Society</w:t>
            </w:r>
            <w:r w:rsidR="00115875">
              <w:rPr>
                <w:rFonts w:ascii="Arial" w:hAnsi="Arial" w:cs="Arial"/>
                <w:bCs/>
                <w:sz w:val="22"/>
                <w:szCs w:val="22"/>
              </w:rPr>
              <w:t xml:space="preserve"> and the Institute for Water Futures</w:t>
            </w:r>
            <w:r w:rsidR="006F0587" w:rsidRPr="00D9430C">
              <w:rPr>
                <w:rFonts w:ascii="Arial" w:hAnsi="Arial" w:cs="Arial"/>
                <w:bCs/>
                <w:sz w:val="22"/>
                <w:szCs w:val="22"/>
              </w:rPr>
              <w:t>, Australian National University</w:t>
            </w:r>
          </w:p>
          <w:p w14:paraId="42B47D15" w14:textId="77777777" w:rsidR="004F58B0" w:rsidRDefault="00E9389C" w:rsidP="004F58B0">
            <w:pPr>
              <w:jc w:val="both"/>
              <w:rPr>
                <w:rFonts w:ascii="Arial" w:hAnsi="Arial" w:cs="Arial"/>
                <w:b/>
                <w:sz w:val="22"/>
                <w:szCs w:val="22"/>
              </w:rPr>
            </w:pPr>
            <w:r w:rsidRPr="00D9430C">
              <w:rPr>
                <w:rFonts w:ascii="Arial" w:hAnsi="Arial" w:cs="Arial"/>
                <w:b/>
                <w:sz w:val="22"/>
                <w:szCs w:val="22"/>
              </w:rPr>
              <w:t>Bio</w:t>
            </w:r>
            <w:r w:rsidR="006D4A81" w:rsidRPr="00D9430C">
              <w:rPr>
                <w:rFonts w:ascii="Arial" w:hAnsi="Arial" w:cs="Arial"/>
                <w:b/>
                <w:sz w:val="22"/>
                <w:szCs w:val="22"/>
              </w:rPr>
              <w:t xml:space="preserve"> sketch</w:t>
            </w:r>
            <w:r w:rsidR="004F58B0">
              <w:rPr>
                <w:rFonts w:ascii="Arial" w:hAnsi="Arial" w:cs="Arial"/>
                <w:b/>
                <w:sz w:val="22"/>
                <w:szCs w:val="22"/>
              </w:rPr>
              <w:t>:</w:t>
            </w:r>
          </w:p>
          <w:p w14:paraId="0BA5C791" w14:textId="2713EE94" w:rsidR="00D9430C" w:rsidRPr="00D9430C" w:rsidRDefault="00D9430C" w:rsidP="004F58B0">
            <w:pPr>
              <w:jc w:val="both"/>
              <w:rPr>
                <w:rFonts w:ascii="Arial" w:hAnsi="Arial" w:cs="Arial"/>
                <w:sz w:val="22"/>
                <w:szCs w:val="22"/>
              </w:rPr>
            </w:pPr>
            <w:r w:rsidRPr="00D9430C">
              <w:rPr>
                <w:rFonts w:ascii="Arial" w:hAnsi="Arial" w:cs="Arial"/>
                <w:sz w:val="22"/>
                <w:szCs w:val="22"/>
              </w:rPr>
              <w:t xml:space="preserve">Carina </w:t>
            </w:r>
            <w:proofErr w:type="spellStart"/>
            <w:r w:rsidRPr="00D9430C">
              <w:rPr>
                <w:rFonts w:ascii="Arial" w:hAnsi="Arial" w:cs="Arial"/>
                <w:sz w:val="22"/>
                <w:szCs w:val="22"/>
              </w:rPr>
              <w:t>Wyborn</w:t>
            </w:r>
            <w:proofErr w:type="spellEnd"/>
            <w:r w:rsidRPr="00D9430C">
              <w:rPr>
                <w:rFonts w:ascii="Arial" w:hAnsi="Arial" w:cs="Arial"/>
                <w:sz w:val="22"/>
                <w:szCs w:val="22"/>
              </w:rPr>
              <w:t xml:space="preserve"> is an interdisciplinary social scientist at Australian National University specialising in environmental governance and collaborative decision-making. She's worked internationally on climate adaptation, water governance, and biodiversity conservation. Carina co-led the global Biodiversity Revisited Initiative and currently researches foresight practices in water reform.</w:t>
            </w:r>
          </w:p>
          <w:p w14:paraId="79761F4B" w14:textId="77777777" w:rsidR="00E9389C" w:rsidRPr="00D9430C" w:rsidRDefault="00E9389C" w:rsidP="004828A0">
            <w:pPr>
              <w:jc w:val="both"/>
              <w:rPr>
                <w:rFonts w:ascii="Arial" w:hAnsi="Arial" w:cs="Arial"/>
                <w:b/>
                <w:sz w:val="22"/>
                <w:szCs w:val="22"/>
              </w:rPr>
            </w:pPr>
          </w:p>
          <w:p w14:paraId="30BAC0C4" w14:textId="77777777" w:rsidR="00D9430C" w:rsidRPr="00D9430C" w:rsidRDefault="00D9430C" w:rsidP="004828A0">
            <w:pPr>
              <w:jc w:val="both"/>
              <w:rPr>
                <w:rFonts w:ascii="Arial" w:hAnsi="Arial" w:cs="Arial"/>
                <w:b/>
                <w:sz w:val="22"/>
                <w:szCs w:val="22"/>
              </w:rPr>
            </w:pPr>
          </w:p>
          <w:p w14:paraId="2F0A8726" w14:textId="74198CC4" w:rsidR="00E9389C" w:rsidRPr="00D9430C" w:rsidRDefault="00E9389C" w:rsidP="004828A0">
            <w:pPr>
              <w:jc w:val="both"/>
              <w:rPr>
                <w:rFonts w:ascii="Arial" w:hAnsi="Arial" w:cs="Arial"/>
                <w:b/>
                <w:sz w:val="22"/>
                <w:szCs w:val="22"/>
                <w:u w:val="single"/>
              </w:rPr>
            </w:pPr>
            <w:r w:rsidRPr="00D9430C">
              <w:rPr>
                <w:rFonts w:ascii="Arial" w:hAnsi="Arial" w:cs="Arial"/>
                <w:b/>
                <w:sz w:val="22"/>
                <w:szCs w:val="22"/>
                <w:u w:val="single"/>
              </w:rPr>
              <w:t>Panellist 1</w:t>
            </w:r>
          </w:p>
          <w:p w14:paraId="06108ED4" w14:textId="1977D15D" w:rsidR="00E9389C" w:rsidRPr="00D9430C" w:rsidRDefault="00E9389C" w:rsidP="00E9389C">
            <w:pPr>
              <w:jc w:val="both"/>
              <w:rPr>
                <w:rFonts w:ascii="Arial" w:hAnsi="Arial" w:cs="Arial"/>
                <w:bCs/>
                <w:sz w:val="22"/>
                <w:szCs w:val="22"/>
              </w:rPr>
            </w:pPr>
            <w:r w:rsidRPr="00D9430C">
              <w:rPr>
                <w:rFonts w:ascii="Arial" w:hAnsi="Arial" w:cs="Arial"/>
                <w:b/>
                <w:sz w:val="22"/>
                <w:szCs w:val="22"/>
              </w:rPr>
              <w:t>Full Name:</w:t>
            </w:r>
            <w:r w:rsidR="006F0587" w:rsidRPr="00D9430C">
              <w:rPr>
                <w:rFonts w:ascii="Arial" w:hAnsi="Arial" w:cs="Arial"/>
                <w:b/>
                <w:sz w:val="22"/>
                <w:szCs w:val="22"/>
              </w:rPr>
              <w:t xml:space="preserve"> </w:t>
            </w:r>
            <w:r w:rsidR="006F0587" w:rsidRPr="00D9430C">
              <w:rPr>
                <w:rFonts w:ascii="Arial" w:hAnsi="Arial" w:cs="Arial"/>
                <w:bCs/>
                <w:sz w:val="22"/>
                <w:szCs w:val="22"/>
              </w:rPr>
              <w:t>Stephanie Rosestone</w:t>
            </w:r>
          </w:p>
          <w:p w14:paraId="4444092C" w14:textId="606A73EF" w:rsidR="00E9389C" w:rsidRPr="00D9430C" w:rsidRDefault="00E9389C" w:rsidP="00E9389C">
            <w:pPr>
              <w:jc w:val="both"/>
              <w:rPr>
                <w:rFonts w:ascii="Arial" w:hAnsi="Arial" w:cs="Arial"/>
                <w:bCs/>
                <w:sz w:val="22"/>
                <w:szCs w:val="22"/>
              </w:rPr>
            </w:pPr>
            <w:r w:rsidRPr="00D9430C">
              <w:rPr>
                <w:rFonts w:ascii="Arial" w:hAnsi="Arial" w:cs="Arial"/>
                <w:b/>
                <w:sz w:val="22"/>
                <w:szCs w:val="22"/>
              </w:rPr>
              <w:t>Organisation:</w:t>
            </w:r>
            <w:r w:rsidR="006F0587" w:rsidRPr="00D9430C">
              <w:rPr>
                <w:rFonts w:ascii="Arial" w:hAnsi="Arial" w:cs="Arial"/>
                <w:b/>
                <w:sz w:val="22"/>
                <w:szCs w:val="22"/>
              </w:rPr>
              <w:t xml:space="preserve"> </w:t>
            </w:r>
            <w:r w:rsidR="006F0587" w:rsidRPr="00D9430C">
              <w:rPr>
                <w:rFonts w:ascii="Arial" w:hAnsi="Arial" w:cs="Arial"/>
                <w:bCs/>
                <w:sz w:val="22"/>
                <w:szCs w:val="22"/>
              </w:rPr>
              <w:t>Institute for Water Futures, Australian National University</w:t>
            </w:r>
          </w:p>
          <w:p w14:paraId="322173CB" w14:textId="77777777" w:rsidR="006F0587" w:rsidRPr="00D9430C" w:rsidRDefault="006F0587" w:rsidP="00E9389C">
            <w:pPr>
              <w:jc w:val="both"/>
              <w:rPr>
                <w:rFonts w:ascii="Arial" w:hAnsi="Arial" w:cs="Arial"/>
                <w:b/>
                <w:sz w:val="22"/>
                <w:szCs w:val="22"/>
              </w:rPr>
            </w:pPr>
          </w:p>
          <w:p w14:paraId="3AEC2334" w14:textId="597F9635" w:rsidR="00E9389C" w:rsidRPr="00D9430C" w:rsidRDefault="00E9389C" w:rsidP="00E9389C">
            <w:pPr>
              <w:jc w:val="both"/>
              <w:rPr>
                <w:rFonts w:ascii="Arial" w:hAnsi="Arial" w:cs="Arial"/>
                <w:b/>
                <w:sz w:val="22"/>
                <w:szCs w:val="22"/>
              </w:rPr>
            </w:pPr>
            <w:r w:rsidRPr="00D9430C">
              <w:rPr>
                <w:rFonts w:ascii="Arial" w:hAnsi="Arial" w:cs="Arial"/>
                <w:b/>
                <w:sz w:val="22"/>
                <w:szCs w:val="22"/>
              </w:rPr>
              <w:t>Bio</w:t>
            </w:r>
            <w:r w:rsidR="004F58B0">
              <w:rPr>
                <w:rFonts w:ascii="Arial" w:hAnsi="Arial" w:cs="Arial"/>
                <w:b/>
                <w:sz w:val="22"/>
                <w:szCs w:val="22"/>
              </w:rPr>
              <w:t>:</w:t>
            </w:r>
          </w:p>
          <w:p w14:paraId="515ECE57" w14:textId="77A41B15" w:rsidR="006F0587" w:rsidRPr="00D9430C" w:rsidRDefault="006F0587" w:rsidP="00E9389C">
            <w:pPr>
              <w:jc w:val="both"/>
              <w:rPr>
                <w:rStyle w:val="eop"/>
                <w:rFonts w:ascii="Arial" w:hAnsi="Arial" w:cs="Arial"/>
                <w:color w:val="000000"/>
                <w:sz w:val="22"/>
                <w:szCs w:val="22"/>
                <w:shd w:val="clear" w:color="auto" w:fill="FFFFFF"/>
              </w:rPr>
            </w:pPr>
            <w:r w:rsidRPr="00D9430C">
              <w:rPr>
                <w:rStyle w:val="normaltextrun"/>
                <w:rFonts w:ascii="Arial" w:hAnsi="Arial" w:cs="Arial"/>
                <w:color w:val="000000"/>
                <w:sz w:val="22"/>
                <w:szCs w:val="22"/>
                <w:shd w:val="clear" w:color="auto" w:fill="FFFFFF"/>
                <w:lang w:val="en-US"/>
              </w:rPr>
              <w:t xml:space="preserve">Stephanie Rosestone is a PhD student with the Institute of Water Futures at the Australian National University.  She is also an experienced teacher, facilitator and designer of learning programs, immersive experiences and community events.  She has worked across schools, museums and natural resource management </w:t>
            </w:r>
            <w:proofErr w:type="spellStart"/>
            <w:r w:rsidRPr="00D9430C">
              <w:rPr>
                <w:rStyle w:val="normaltextrun"/>
                <w:rFonts w:ascii="Arial" w:hAnsi="Arial" w:cs="Arial"/>
                <w:color w:val="000000"/>
                <w:sz w:val="22"/>
                <w:szCs w:val="22"/>
                <w:shd w:val="clear" w:color="auto" w:fill="FFFFFF"/>
                <w:lang w:val="en-US"/>
              </w:rPr>
              <w:t>organisations</w:t>
            </w:r>
            <w:proofErr w:type="spellEnd"/>
            <w:r w:rsidRPr="00D9430C">
              <w:rPr>
                <w:rStyle w:val="normaltextrun"/>
                <w:rFonts w:ascii="Arial" w:hAnsi="Arial" w:cs="Arial"/>
                <w:color w:val="000000"/>
                <w:sz w:val="22"/>
                <w:szCs w:val="22"/>
                <w:shd w:val="clear" w:color="auto" w:fill="FFFFFF"/>
                <w:lang w:val="en-US"/>
              </w:rPr>
              <w:t>.</w:t>
            </w:r>
            <w:r w:rsidRPr="00D9430C">
              <w:rPr>
                <w:rStyle w:val="eop"/>
                <w:rFonts w:ascii="Arial" w:hAnsi="Arial" w:cs="Arial"/>
                <w:color w:val="000000"/>
                <w:sz w:val="22"/>
                <w:szCs w:val="22"/>
                <w:shd w:val="clear" w:color="auto" w:fill="FFFFFF"/>
              </w:rPr>
              <w:t> </w:t>
            </w:r>
          </w:p>
          <w:p w14:paraId="29E5D0DE" w14:textId="77777777" w:rsidR="006F0587" w:rsidRPr="00D9430C" w:rsidRDefault="006F0587" w:rsidP="00E9389C">
            <w:pPr>
              <w:jc w:val="both"/>
              <w:rPr>
                <w:rFonts w:ascii="Arial" w:hAnsi="Arial" w:cs="Arial"/>
                <w:b/>
                <w:sz w:val="22"/>
                <w:szCs w:val="22"/>
              </w:rPr>
            </w:pPr>
          </w:p>
          <w:p w14:paraId="67BCE114" w14:textId="7511957D" w:rsidR="004828A0" w:rsidRPr="00D9430C" w:rsidRDefault="00E9389C" w:rsidP="00E9389C">
            <w:pPr>
              <w:jc w:val="both"/>
              <w:rPr>
                <w:rFonts w:ascii="Arial" w:hAnsi="Arial" w:cs="Arial"/>
                <w:b/>
                <w:sz w:val="22"/>
                <w:szCs w:val="22"/>
              </w:rPr>
            </w:pPr>
            <w:r w:rsidRPr="00D9430C">
              <w:rPr>
                <w:rFonts w:ascii="Arial" w:hAnsi="Arial" w:cs="Arial"/>
                <w:b/>
                <w:sz w:val="22"/>
                <w:szCs w:val="22"/>
              </w:rPr>
              <w:t>Presentation 1</w:t>
            </w:r>
          </w:p>
          <w:p w14:paraId="2DB723B3" w14:textId="12DC786E" w:rsidR="006F0587" w:rsidRPr="00D9430C" w:rsidRDefault="006F0587" w:rsidP="00E9389C">
            <w:pPr>
              <w:jc w:val="both"/>
              <w:rPr>
                <w:rFonts w:ascii="Arial" w:hAnsi="Arial" w:cs="Arial"/>
                <w:sz w:val="22"/>
                <w:szCs w:val="22"/>
              </w:rPr>
            </w:pPr>
            <w:r w:rsidRPr="00D9430C">
              <w:rPr>
                <w:rStyle w:val="normaltextrun"/>
                <w:rFonts w:ascii="Arial" w:hAnsi="Arial" w:cs="Arial"/>
                <w:color w:val="000000"/>
                <w:sz w:val="22"/>
                <w:szCs w:val="22"/>
                <w:shd w:val="clear" w:color="auto" w:fill="FFFFFF"/>
                <w:lang w:val="en-US"/>
              </w:rPr>
              <w:t>Imagining Creative Water Futures for Adaptive and Reflective Decision-Making</w:t>
            </w:r>
            <w:r w:rsidRPr="00D9430C">
              <w:rPr>
                <w:rStyle w:val="eop"/>
                <w:rFonts w:ascii="Arial" w:hAnsi="Arial" w:cs="Arial"/>
                <w:color w:val="000000"/>
                <w:sz w:val="22"/>
                <w:szCs w:val="22"/>
                <w:shd w:val="clear" w:color="auto" w:fill="FFFFFF"/>
              </w:rPr>
              <w:t> </w:t>
            </w:r>
          </w:p>
          <w:p w14:paraId="05D043A0" w14:textId="77777777" w:rsidR="00105E39" w:rsidRPr="00D9430C" w:rsidRDefault="00105E39" w:rsidP="004828A0">
            <w:pPr>
              <w:jc w:val="both"/>
              <w:rPr>
                <w:rFonts w:ascii="Arial" w:hAnsi="Arial" w:cs="Arial"/>
                <w:b/>
                <w:sz w:val="22"/>
                <w:szCs w:val="22"/>
              </w:rPr>
            </w:pPr>
          </w:p>
          <w:p w14:paraId="0C1191CF" w14:textId="4863F0C9" w:rsidR="006F0587" w:rsidRPr="00D9430C" w:rsidRDefault="00E9389C" w:rsidP="004828A0">
            <w:pPr>
              <w:jc w:val="both"/>
              <w:rPr>
                <w:rFonts w:ascii="Arial" w:hAnsi="Arial" w:cs="Arial"/>
                <w:bCs/>
                <w:sz w:val="22"/>
                <w:szCs w:val="22"/>
              </w:rPr>
            </w:pPr>
            <w:r w:rsidRPr="00D9430C">
              <w:rPr>
                <w:rFonts w:ascii="Arial" w:hAnsi="Arial" w:cs="Arial"/>
                <w:b/>
                <w:bCs/>
                <w:sz w:val="22"/>
                <w:szCs w:val="22"/>
              </w:rPr>
              <w:t>Panellis</w:t>
            </w:r>
            <w:r w:rsidR="004828A0" w:rsidRPr="00D9430C">
              <w:rPr>
                <w:rFonts w:ascii="Arial" w:hAnsi="Arial" w:cs="Arial"/>
                <w:b/>
                <w:bCs/>
                <w:sz w:val="22"/>
                <w:szCs w:val="22"/>
              </w:rPr>
              <w:t>t</w:t>
            </w:r>
            <w:r w:rsidR="00105E39" w:rsidRPr="00D9430C">
              <w:rPr>
                <w:rFonts w:ascii="Arial" w:hAnsi="Arial" w:cs="Arial"/>
                <w:b/>
                <w:bCs/>
                <w:sz w:val="22"/>
                <w:szCs w:val="22"/>
              </w:rPr>
              <w:t xml:space="preserve"> 1</w:t>
            </w:r>
            <w:r w:rsidRPr="00D9430C">
              <w:rPr>
                <w:rFonts w:ascii="Arial" w:hAnsi="Arial" w:cs="Arial"/>
                <w:b/>
                <w:bCs/>
                <w:sz w:val="22"/>
                <w:szCs w:val="22"/>
              </w:rPr>
              <w:t xml:space="preserve"> Contribution</w:t>
            </w:r>
            <w:r w:rsidR="004828A0" w:rsidRPr="00D9430C">
              <w:rPr>
                <w:rFonts w:ascii="Arial" w:hAnsi="Arial" w:cs="Arial"/>
                <w:b/>
                <w:bCs/>
                <w:sz w:val="22"/>
                <w:szCs w:val="22"/>
              </w:rPr>
              <w:t>:</w:t>
            </w:r>
            <w:r w:rsidR="004828A0" w:rsidRPr="00D9430C">
              <w:rPr>
                <w:rFonts w:ascii="Arial" w:hAnsi="Arial" w:cs="Arial"/>
                <w:bCs/>
                <w:sz w:val="22"/>
                <w:szCs w:val="22"/>
              </w:rPr>
              <w:t xml:space="preserve"> </w:t>
            </w:r>
          </w:p>
          <w:p w14:paraId="526A56AA" w14:textId="566EFA34" w:rsidR="004828A0" w:rsidRPr="00D9430C" w:rsidRDefault="006F0587" w:rsidP="004828A0">
            <w:pPr>
              <w:jc w:val="both"/>
              <w:rPr>
                <w:rFonts w:ascii="Arial" w:hAnsi="Arial" w:cs="Arial"/>
                <w:b/>
                <w:sz w:val="22"/>
                <w:szCs w:val="22"/>
              </w:rPr>
            </w:pPr>
            <w:r w:rsidRPr="00D9430C">
              <w:rPr>
                <w:rStyle w:val="normaltextrun"/>
                <w:rFonts w:ascii="Arial" w:hAnsi="Arial" w:cs="Arial"/>
                <w:color w:val="000000"/>
                <w:sz w:val="22"/>
                <w:szCs w:val="22"/>
                <w:shd w:val="clear" w:color="auto" w:fill="FFFFFF"/>
                <w:lang w:val="en-US"/>
              </w:rPr>
              <w:t xml:space="preserve">Stephanie will present the findings from her PhD action research project.  The aim of the project was to test a conceptual framework for learning and applying futures thinking within the context of Australian water governance.  Workshops with water governance </w:t>
            </w:r>
            <w:proofErr w:type="spellStart"/>
            <w:r w:rsidRPr="00D9430C">
              <w:rPr>
                <w:rStyle w:val="normaltextrun"/>
                <w:rFonts w:ascii="Arial" w:hAnsi="Arial" w:cs="Arial"/>
                <w:color w:val="000000"/>
                <w:sz w:val="22"/>
                <w:szCs w:val="22"/>
                <w:shd w:val="clear" w:color="auto" w:fill="FFFFFF"/>
                <w:lang w:val="en-US"/>
              </w:rPr>
              <w:t>organisations</w:t>
            </w:r>
            <w:proofErr w:type="spellEnd"/>
            <w:r w:rsidRPr="00D9430C">
              <w:rPr>
                <w:rStyle w:val="normaltextrun"/>
                <w:rFonts w:ascii="Arial" w:hAnsi="Arial" w:cs="Arial"/>
                <w:color w:val="000000"/>
                <w:sz w:val="22"/>
                <w:szCs w:val="22"/>
                <w:shd w:val="clear" w:color="auto" w:fill="FFFFFF"/>
                <w:lang w:val="en-US"/>
              </w:rPr>
              <w:t xml:space="preserve"> and an exhibition of community created speculative futures were designed, delivered and </w:t>
            </w:r>
            <w:proofErr w:type="spellStart"/>
            <w:r w:rsidRPr="00D9430C">
              <w:rPr>
                <w:rStyle w:val="normaltextrun"/>
                <w:rFonts w:ascii="Arial" w:hAnsi="Arial" w:cs="Arial"/>
                <w:color w:val="000000"/>
                <w:sz w:val="22"/>
                <w:szCs w:val="22"/>
                <w:shd w:val="clear" w:color="auto" w:fill="FFFFFF"/>
                <w:lang w:val="en-US"/>
              </w:rPr>
              <w:t>analysed</w:t>
            </w:r>
            <w:proofErr w:type="spellEnd"/>
            <w:r w:rsidRPr="00D9430C">
              <w:rPr>
                <w:rStyle w:val="normaltextrun"/>
                <w:rFonts w:ascii="Arial" w:hAnsi="Arial" w:cs="Arial"/>
                <w:color w:val="000000"/>
                <w:sz w:val="22"/>
                <w:szCs w:val="22"/>
                <w:shd w:val="clear" w:color="auto" w:fill="FFFFFF"/>
                <w:lang w:val="en-US"/>
              </w:rPr>
              <w:t xml:space="preserve">.  The reflexive action research process, combined </w:t>
            </w:r>
            <w:r w:rsidRPr="00D9430C">
              <w:rPr>
                <w:rStyle w:val="normaltextrun"/>
                <w:rFonts w:ascii="Arial" w:hAnsi="Arial" w:cs="Arial"/>
                <w:color w:val="000000"/>
                <w:sz w:val="22"/>
                <w:szCs w:val="22"/>
                <w:shd w:val="clear" w:color="auto" w:fill="FFFFFF"/>
                <w:lang w:val="en-US"/>
              </w:rPr>
              <w:lastRenderedPageBreak/>
              <w:t>with autoethnographic reflection, allowed for novel insights to emerge.  These included insights into effective program design, facilitation and community participation for developing skills in futures thinking and enhancing imagination.  The use of arts, gaming and speculative design as learning tools allowed for critical thinking and reflective discussions that grappled with complex issues of power, justice and trade-offs.  Surveys and interviews were used to consider the impact of participation in the workshops and explored how the learnings were being applied in strategy and decision contexts.     </w:t>
            </w:r>
            <w:r w:rsidRPr="00D9430C">
              <w:rPr>
                <w:rStyle w:val="eop"/>
                <w:rFonts w:ascii="Arial" w:hAnsi="Arial" w:cs="Arial"/>
                <w:color w:val="000000"/>
                <w:sz w:val="22"/>
                <w:szCs w:val="22"/>
                <w:shd w:val="clear" w:color="auto" w:fill="FFFFFF"/>
              </w:rPr>
              <w:t> </w:t>
            </w:r>
          </w:p>
          <w:p w14:paraId="39E60377" w14:textId="77777777" w:rsidR="004828A0" w:rsidRPr="00D9430C" w:rsidRDefault="004828A0" w:rsidP="004828A0">
            <w:pPr>
              <w:jc w:val="both"/>
              <w:rPr>
                <w:rFonts w:ascii="Arial" w:hAnsi="Arial" w:cs="Arial"/>
                <w:b/>
                <w:sz w:val="22"/>
                <w:szCs w:val="22"/>
              </w:rPr>
            </w:pPr>
          </w:p>
          <w:p w14:paraId="74011FAB" w14:textId="561F9E73" w:rsidR="006D4A81" w:rsidRPr="00D9430C" w:rsidRDefault="006D4A81" w:rsidP="006D4A81">
            <w:pPr>
              <w:jc w:val="both"/>
              <w:rPr>
                <w:rFonts w:ascii="Arial" w:hAnsi="Arial" w:cs="Arial"/>
                <w:b/>
                <w:sz w:val="22"/>
                <w:szCs w:val="22"/>
                <w:u w:val="single"/>
              </w:rPr>
            </w:pPr>
            <w:r w:rsidRPr="00D9430C">
              <w:rPr>
                <w:rFonts w:ascii="Arial" w:hAnsi="Arial" w:cs="Arial"/>
                <w:b/>
                <w:sz w:val="22"/>
                <w:szCs w:val="22"/>
                <w:u w:val="single"/>
              </w:rPr>
              <w:t>Panellist 2</w:t>
            </w:r>
          </w:p>
          <w:p w14:paraId="6A28E63E" w14:textId="60563BC5" w:rsidR="006D4A81" w:rsidRPr="00D9430C" w:rsidRDefault="006D4A81" w:rsidP="006D4A81">
            <w:pPr>
              <w:jc w:val="both"/>
              <w:rPr>
                <w:rFonts w:ascii="Arial" w:hAnsi="Arial" w:cs="Arial"/>
                <w:b/>
                <w:sz w:val="22"/>
                <w:szCs w:val="22"/>
              </w:rPr>
            </w:pPr>
            <w:r w:rsidRPr="00D9430C">
              <w:rPr>
                <w:rFonts w:ascii="Arial" w:hAnsi="Arial" w:cs="Arial"/>
                <w:b/>
                <w:sz w:val="22"/>
                <w:szCs w:val="22"/>
              </w:rPr>
              <w:t>Full Name:</w:t>
            </w:r>
            <w:r w:rsidR="006F0587" w:rsidRPr="00D9430C">
              <w:rPr>
                <w:rFonts w:ascii="Arial" w:hAnsi="Arial" w:cs="Arial"/>
                <w:b/>
                <w:sz w:val="22"/>
                <w:szCs w:val="22"/>
              </w:rPr>
              <w:t xml:space="preserve"> </w:t>
            </w:r>
            <w:r w:rsidR="006F0587" w:rsidRPr="00D9430C">
              <w:rPr>
                <w:rFonts w:ascii="Arial" w:hAnsi="Arial" w:cs="Arial"/>
                <w:bCs/>
                <w:sz w:val="22"/>
                <w:szCs w:val="22"/>
              </w:rPr>
              <w:t>Indigo Strudwicke</w:t>
            </w:r>
          </w:p>
          <w:p w14:paraId="04FC5C38" w14:textId="77777777" w:rsidR="006F0587" w:rsidRPr="00D9430C" w:rsidRDefault="006F0587" w:rsidP="006D4A81">
            <w:pPr>
              <w:jc w:val="both"/>
              <w:rPr>
                <w:rFonts w:ascii="Arial" w:hAnsi="Arial" w:cs="Arial"/>
                <w:b/>
                <w:sz w:val="22"/>
                <w:szCs w:val="22"/>
              </w:rPr>
            </w:pPr>
          </w:p>
          <w:p w14:paraId="3E15D3EE" w14:textId="3644B5B9" w:rsidR="006D4A81" w:rsidRPr="00D9430C" w:rsidRDefault="006D4A81" w:rsidP="006D4A81">
            <w:pPr>
              <w:jc w:val="both"/>
              <w:rPr>
                <w:rFonts w:ascii="Arial" w:hAnsi="Arial" w:cs="Arial"/>
                <w:b/>
                <w:sz w:val="22"/>
                <w:szCs w:val="22"/>
              </w:rPr>
            </w:pPr>
            <w:r w:rsidRPr="00D9430C">
              <w:rPr>
                <w:rFonts w:ascii="Arial" w:hAnsi="Arial" w:cs="Arial"/>
                <w:b/>
                <w:sz w:val="22"/>
                <w:szCs w:val="22"/>
              </w:rPr>
              <w:t>Organisation:</w:t>
            </w:r>
            <w:r w:rsidR="006F0587" w:rsidRPr="00D9430C">
              <w:rPr>
                <w:rFonts w:ascii="Arial" w:hAnsi="Arial" w:cs="Arial"/>
                <w:sz w:val="22"/>
                <w:szCs w:val="22"/>
              </w:rPr>
              <w:t xml:space="preserve"> </w:t>
            </w:r>
            <w:r w:rsidR="006F0587" w:rsidRPr="00D9430C">
              <w:rPr>
                <w:rFonts w:ascii="Arial" w:hAnsi="Arial" w:cs="Arial"/>
                <w:bCs/>
                <w:sz w:val="22"/>
                <w:szCs w:val="22"/>
              </w:rPr>
              <w:t>UNESCO Chair in Science Communication for the Public Good, Australian National Centre for the Public Awareness of Science, ANU</w:t>
            </w:r>
          </w:p>
          <w:p w14:paraId="3EA0B4CB" w14:textId="77777777" w:rsidR="006F0587" w:rsidRPr="00D9430C" w:rsidRDefault="006F0587" w:rsidP="006D4A81">
            <w:pPr>
              <w:jc w:val="both"/>
              <w:rPr>
                <w:rFonts w:ascii="Arial" w:hAnsi="Arial" w:cs="Arial"/>
                <w:b/>
                <w:sz w:val="22"/>
                <w:szCs w:val="22"/>
              </w:rPr>
            </w:pPr>
          </w:p>
          <w:p w14:paraId="66703184" w14:textId="5D7F3B44" w:rsidR="006D4A81" w:rsidRPr="00D9430C" w:rsidRDefault="006D4A81" w:rsidP="006D4A81">
            <w:pPr>
              <w:jc w:val="both"/>
              <w:rPr>
                <w:rFonts w:ascii="Arial" w:hAnsi="Arial" w:cs="Arial"/>
                <w:b/>
                <w:sz w:val="22"/>
                <w:szCs w:val="22"/>
              </w:rPr>
            </w:pPr>
            <w:r w:rsidRPr="00D9430C">
              <w:rPr>
                <w:rFonts w:ascii="Arial" w:hAnsi="Arial" w:cs="Arial"/>
                <w:b/>
                <w:sz w:val="22"/>
                <w:szCs w:val="22"/>
              </w:rPr>
              <w:t>Bio</w:t>
            </w:r>
            <w:r w:rsidR="004F58B0">
              <w:rPr>
                <w:rFonts w:ascii="Arial" w:hAnsi="Arial" w:cs="Arial"/>
                <w:b/>
                <w:sz w:val="22"/>
                <w:szCs w:val="22"/>
              </w:rPr>
              <w:t>:</w:t>
            </w:r>
          </w:p>
          <w:p w14:paraId="40737F3F" w14:textId="3D3697EC" w:rsidR="006F0587" w:rsidRPr="00D9430C" w:rsidRDefault="006F0587" w:rsidP="006D4A81">
            <w:pPr>
              <w:jc w:val="both"/>
              <w:rPr>
                <w:rFonts w:ascii="Arial" w:hAnsi="Arial" w:cs="Arial"/>
                <w:b/>
                <w:sz w:val="22"/>
                <w:szCs w:val="22"/>
              </w:rPr>
            </w:pPr>
            <w:r w:rsidRPr="00D9430C">
              <w:rPr>
                <w:rStyle w:val="normaltextrun"/>
                <w:rFonts w:ascii="Arial" w:hAnsi="Arial" w:cs="Arial"/>
                <w:color w:val="000000"/>
                <w:sz w:val="22"/>
                <w:szCs w:val="22"/>
                <w:shd w:val="clear" w:color="auto" w:fill="FFFFFF"/>
                <w:lang w:val="en-US"/>
              </w:rPr>
              <w:t xml:space="preserve">Indigo Strudwicke is a PhD student with the UNESCO Chair in Science Communication for the Public Good, based at the Australian National Centre for the Public Awareness of Science. She previously worked as a policy analyst for the Australian Academy of </w:t>
            </w:r>
            <w:proofErr w:type="gramStart"/>
            <w:r w:rsidRPr="00D9430C">
              <w:rPr>
                <w:rStyle w:val="normaltextrun"/>
                <w:rFonts w:ascii="Arial" w:hAnsi="Arial" w:cs="Arial"/>
                <w:color w:val="000000"/>
                <w:sz w:val="22"/>
                <w:szCs w:val="22"/>
                <w:shd w:val="clear" w:color="auto" w:fill="FFFFFF"/>
                <w:lang w:val="en-US"/>
              </w:rPr>
              <w:t>Science, and</w:t>
            </w:r>
            <w:proofErr w:type="gramEnd"/>
            <w:r w:rsidRPr="00D9430C">
              <w:rPr>
                <w:rStyle w:val="normaltextrun"/>
                <w:rFonts w:ascii="Arial" w:hAnsi="Arial" w:cs="Arial"/>
                <w:color w:val="000000"/>
                <w:sz w:val="22"/>
                <w:szCs w:val="22"/>
                <w:shd w:val="clear" w:color="auto" w:fill="FFFFFF"/>
                <w:lang w:val="en-US"/>
              </w:rPr>
              <w:t xml:space="preserve"> was named a 2023 Westpac Future Leader Scholar to support her research on pathways for transformative futures in Australia.</w:t>
            </w:r>
            <w:r w:rsidRPr="00D9430C">
              <w:rPr>
                <w:rStyle w:val="eop"/>
                <w:rFonts w:ascii="Arial" w:hAnsi="Arial" w:cs="Arial"/>
                <w:color w:val="000000"/>
                <w:sz w:val="22"/>
                <w:szCs w:val="22"/>
                <w:shd w:val="clear" w:color="auto" w:fill="FFFFFF"/>
              </w:rPr>
              <w:t> </w:t>
            </w:r>
          </w:p>
          <w:p w14:paraId="2B6FAD7C" w14:textId="77777777" w:rsidR="006F0587" w:rsidRPr="00D9430C" w:rsidRDefault="006F0587" w:rsidP="006D4A81">
            <w:pPr>
              <w:jc w:val="both"/>
              <w:rPr>
                <w:rFonts w:ascii="Arial" w:hAnsi="Arial" w:cs="Arial"/>
                <w:b/>
                <w:sz w:val="22"/>
                <w:szCs w:val="22"/>
              </w:rPr>
            </w:pPr>
          </w:p>
          <w:p w14:paraId="79288FE8" w14:textId="3EA0E1EF" w:rsidR="006D4A81" w:rsidRPr="00D9430C" w:rsidRDefault="006D4A81" w:rsidP="006D4A81">
            <w:pPr>
              <w:jc w:val="both"/>
              <w:rPr>
                <w:rFonts w:ascii="Arial" w:hAnsi="Arial" w:cs="Arial"/>
                <w:b/>
                <w:sz w:val="22"/>
                <w:szCs w:val="22"/>
              </w:rPr>
            </w:pPr>
            <w:r w:rsidRPr="00D9430C">
              <w:rPr>
                <w:rFonts w:ascii="Arial" w:hAnsi="Arial" w:cs="Arial"/>
                <w:b/>
                <w:sz w:val="22"/>
                <w:szCs w:val="22"/>
              </w:rPr>
              <w:t>Presentation 2</w:t>
            </w:r>
          </w:p>
          <w:p w14:paraId="56673CEF" w14:textId="6E6AD418" w:rsidR="006D4A81" w:rsidRPr="00D9430C" w:rsidRDefault="006F0587" w:rsidP="006D4A81">
            <w:pPr>
              <w:jc w:val="both"/>
              <w:rPr>
                <w:rStyle w:val="eop"/>
                <w:rFonts w:ascii="Arial" w:hAnsi="Arial" w:cs="Arial"/>
                <w:color w:val="000000"/>
                <w:sz w:val="22"/>
                <w:szCs w:val="22"/>
                <w:shd w:val="clear" w:color="auto" w:fill="FFFFFF"/>
              </w:rPr>
            </w:pPr>
            <w:r w:rsidRPr="00D9430C">
              <w:rPr>
                <w:rStyle w:val="normaltextrun"/>
                <w:rFonts w:ascii="Arial" w:hAnsi="Arial" w:cs="Arial"/>
                <w:color w:val="000000"/>
                <w:sz w:val="22"/>
                <w:szCs w:val="22"/>
                <w:shd w:val="clear" w:color="auto" w:fill="FFFFFF"/>
                <w:lang w:val="en-US"/>
              </w:rPr>
              <w:t xml:space="preserve">Collaborative </w:t>
            </w:r>
            <w:r w:rsidR="00D9430C" w:rsidRPr="00D9430C">
              <w:rPr>
                <w:rStyle w:val="normaltextrun"/>
                <w:rFonts w:ascii="Arial" w:hAnsi="Arial" w:cs="Arial"/>
                <w:color w:val="000000"/>
                <w:sz w:val="22"/>
                <w:szCs w:val="22"/>
                <w:shd w:val="clear" w:color="auto" w:fill="FFFFFF"/>
                <w:lang w:val="en-US"/>
              </w:rPr>
              <w:t>F</w:t>
            </w:r>
            <w:r w:rsidRPr="00D9430C">
              <w:rPr>
                <w:rStyle w:val="normaltextrun"/>
                <w:rFonts w:ascii="Arial" w:hAnsi="Arial" w:cs="Arial"/>
                <w:color w:val="000000"/>
                <w:sz w:val="22"/>
                <w:szCs w:val="22"/>
                <w:shd w:val="clear" w:color="auto" w:fill="FFFFFF"/>
                <w:lang w:val="en-US"/>
              </w:rPr>
              <w:t xml:space="preserve">iction-making as a </w:t>
            </w:r>
            <w:r w:rsidR="00D9430C" w:rsidRPr="00D9430C">
              <w:rPr>
                <w:rStyle w:val="normaltextrun"/>
                <w:rFonts w:ascii="Arial" w:hAnsi="Arial" w:cs="Arial"/>
                <w:color w:val="000000"/>
                <w:sz w:val="22"/>
                <w:szCs w:val="22"/>
                <w:shd w:val="clear" w:color="auto" w:fill="FFFFFF"/>
                <w:lang w:val="en-US"/>
              </w:rPr>
              <w:t>M</w:t>
            </w:r>
            <w:r w:rsidRPr="00D9430C">
              <w:rPr>
                <w:rStyle w:val="normaltextrun"/>
                <w:rFonts w:ascii="Arial" w:hAnsi="Arial" w:cs="Arial"/>
                <w:color w:val="000000"/>
                <w:sz w:val="22"/>
                <w:szCs w:val="22"/>
                <w:shd w:val="clear" w:color="auto" w:fill="FFFFFF"/>
                <w:lang w:val="en-US"/>
              </w:rPr>
              <w:t xml:space="preserve">ethod of </w:t>
            </w:r>
            <w:r w:rsidR="00D9430C" w:rsidRPr="00D9430C">
              <w:rPr>
                <w:rStyle w:val="normaltextrun"/>
                <w:rFonts w:ascii="Arial" w:hAnsi="Arial" w:cs="Arial"/>
                <w:color w:val="000000"/>
                <w:sz w:val="22"/>
                <w:szCs w:val="22"/>
                <w:shd w:val="clear" w:color="auto" w:fill="FFFFFF"/>
                <w:lang w:val="en-US"/>
              </w:rPr>
              <w:t>S</w:t>
            </w:r>
            <w:r w:rsidRPr="00D9430C">
              <w:rPr>
                <w:rStyle w:val="normaltextrun"/>
                <w:rFonts w:ascii="Arial" w:hAnsi="Arial" w:cs="Arial"/>
                <w:color w:val="000000"/>
                <w:sz w:val="22"/>
                <w:szCs w:val="22"/>
                <w:shd w:val="clear" w:color="auto" w:fill="FFFFFF"/>
                <w:lang w:val="en-US"/>
              </w:rPr>
              <w:t xml:space="preserve">ense-making </w:t>
            </w:r>
            <w:r w:rsidR="00D9430C" w:rsidRPr="00D9430C">
              <w:rPr>
                <w:rStyle w:val="normaltextrun"/>
                <w:rFonts w:ascii="Arial" w:hAnsi="Arial" w:cs="Arial"/>
                <w:color w:val="000000"/>
                <w:sz w:val="22"/>
                <w:szCs w:val="22"/>
                <w:shd w:val="clear" w:color="auto" w:fill="FFFFFF"/>
                <w:lang w:val="en-US"/>
              </w:rPr>
              <w:t>S</w:t>
            </w:r>
            <w:r w:rsidRPr="00D9430C">
              <w:rPr>
                <w:rStyle w:val="normaltextrun"/>
                <w:rFonts w:ascii="Arial" w:hAnsi="Arial" w:cs="Arial"/>
                <w:color w:val="000000"/>
                <w:sz w:val="22"/>
                <w:szCs w:val="22"/>
                <w:shd w:val="clear" w:color="auto" w:fill="FFFFFF"/>
                <w:lang w:val="en-US"/>
              </w:rPr>
              <w:t xml:space="preserve">cience </w:t>
            </w:r>
            <w:r w:rsidR="00D9430C" w:rsidRPr="00D9430C">
              <w:rPr>
                <w:rStyle w:val="normaltextrun"/>
                <w:rFonts w:ascii="Arial" w:hAnsi="Arial" w:cs="Arial"/>
                <w:color w:val="000000"/>
                <w:sz w:val="22"/>
                <w:szCs w:val="22"/>
                <w:shd w:val="clear" w:color="auto" w:fill="FFFFFF"/>
                <w:lang w:val="en-US"/>
              </w:rPr>
              <w:t>P</w:t>
            </w:r>
            <w:r w:rsidRPr="00D9430C">
              <w:rPr>
                <w:rStyle w:val="normaltextrun"/>
                <w:rFonts w:ascii="Arial" w:hAnsi="Arial" w:cs="Arial"/>
                <w:color w:val="000000"/>
                <w:sz w:val="22"/>
                <w:szCs w:val="22"/>
                <w:shd w:val="clear" w:color="auto" w:fill="FFFFFF"/>
                <w:lang w:val="en-US"/>
              </w:rPr>
              <w:t xml:space="preserve">olicy </w:t>
            </w:r>
            <w:r w:rsidR="00D9430C" w:rsidRPr="00D9430C">
              <w:rPr>
                <w:rStyle w:val="normaltextrun"/>
                <w:rFonts w:ascii="Arial" w:hAnsi="Arial" w:cs="Arial"/>
                <w:color w:val="000000"/>
                <w:sz w:val="22"/>
                <w:szCs w:val="22"/>
                <w:shd w:val="clear" w:color="auto" w:fill="FFFFFF"/>
                <w:lang w:val="en-US"/>
              </w:rPr>
              <w:t>A</w:t>
            </w:r>
            <w:r w:rsidRPr="00D9430C">
              <w:rPr>
                <w:rStyle w:val="normaltextrun"/>
                <w:rFonts w:ascii="Arial" w:hAnsi="Arial" w:cs="Arial"/>
                <w:color w:val="000000"/>
                <w:sz w:val="22"/>
                <w:szCs w:val="22"/>
                <w:shd w:val="clear" w:color="auto" w:fill="FFFFFF"/>
                <w:lang w:val="en-US"/>
              </w:rPr>
              <w:t>dvice</w:t>
            </w:r>
            <w:r w:rsidRPr="00D9430C">
              <w:rPr>
                <w:rStyle w:val="eop"/>
                <w:rFonts w:ascii="Arial" w:hAnsi="Arial" w:cs="Arial"/>
                <w:color w:val="000000"/>
                <w:sz w:val="22"/>
                <w:szCs w:val="22"/>
                <w:shd w:val="clear" w:color="auto" w:fill="FFFFFF"/>
              </w:rPr>
              <w:t> </w:t>
            </w:r>
          </w:p>
          <w:p w14:paraId="5564E21E" w14:textId="77777777" w:rsidR="006F0587" w:rsidRPr="00D9430C" w:rsidRDefault="006F0587" w:rsidP="006D4A81">
            <w:pPr>
              <w:jc w:val="both"/>
              <w:rPr>
                <w:rFonts w:ascii="Arial" w:hAnsi="Arial" w:cs="Arial"/>
                <w:b/>
                <w:sz w:val="22"/>
                <w:szCs w:val="22"/>
              </w:rPr>
            </w:pPr>
          </w:p>
          <w:p w14:paraId="51997730" w14:textId="330E3D8E" w:rsidR="006D4A81" w:rsidRPr="00D9430C" w:rsidRDefault="006D4A81" w:rsidP="006D4A81">
            <w:pPr>
              <w:jc w:val="both"/>
              <w:rPr>
                <w:rFonts w:ascii="Arial" w:hAnsi="Arial" w:cs="Arial"/>
                <w:bCs/>
                <w:sz w:val="22"/>
                <w:szCs w:val="22"/>
              </w:rPr>
            </w:pPr>
            <w:r w:rsidRPr="00D9430C">
              <w:rPr>
                <w:rFonts w:ascii="Arial" w:hAnsi="Arial" w:cs="Arial"/>
                <w:b/>
                <w:bCs/>
                <w:sz w:val="22"/>
                <w:szCs w:val="22"/>
              </w:rPr>
              <w:t>Panellist 2 Contribution:</w:t>
            </w:r>
            <w:r w:rsidRPr="00D9430C">
              <w:rPr>
                <w:rFonts w:ascii="Arial" w:hAnsi="Arial" w:cs="Arial"/>
                <w:bCs/>
                <w:sz w:val="22"/>
                <w:szCs w:val="22"/>
              </w:rPr>
              <w:t xml:space="preserve"> </w:t>
            </w:r>
          </w:p>
          <w:p w14:paraId="2D89F2D5" w14:textId="75FDD58C" w:rsidR="006D4A81" w:rsidRPr="00D9430C" w:rsidRDefault="00D9430C" w:rsidP="006D4A81">
            <w:pPr>
              <w:jc w:val="both"/>
              <w:rPr>
                <w:rStyle w:val="eop"/>
                <w:rFonts w:ascii="Arial" w:hAnsi="Arial" w:cs="Arial"/>
                <w:color w:val="000000"/>
                <w:sz w:val="22"/>
                <w:szCs w:val="22"/>
                <w:shd w:val="clear" w:color="auto" w:fill="FFFFFF"/>
              </w:rPr>
            </w:pPr>
            <w:r w:rsidRPr="00D9430C">
              <w:rPr>
                <w:rStyle w:val="normaltextrun"/>
                <w:rFonts w:ascii="Arial" w:hAnsi="Arial" w:cs="Arial"/>
                <w:color w:val="000000"/>
                <w:sz w:val="22"/>
                <w:szCs w:val="22"/>
                <w:shd w:val="clear" w:color="auto" w:fill="FFFFFF"/>
                <w:lang w:val="en-US"/>
              </w:rPr>
              <w:t xml:space="preserve">Indigo will present her PhD work exploring the role of collaborative </w:t>
            </w:r>
            <w:proofErr w:type="spellStart"/>
            <w:r w:rsidRPr="00D9430C">
              <w:rPr>
                <w:rStyle w:val="normaltextrun"/>
                <w:rFonts w:ascii="Arial" w:hAnsi="Arial" w:cs="Arial"/>
                <w:color w:val="000000"/>
                <w:sz w:val="22"/>
                <w:szCs w:val="22"/>
                <w:shd w:val="clear" w:color="auto" w:fill="FFFFFF"/>
                <w:lang w:val="en-US"/>
              </w:rPr>
              <w:t>storymaking</w:t>
            </w:r>
            <w:proofErr w:type="spellEnd"/>
            <w:r w:rsidRPr="00D9430C">
              <w:rPr>
                <w:rStyle w:val="normaltextrun"/>
                <w:rFonts w:ascii="Arial" w:hAnsi="Arial" w:cs="Arial"/>
                <w:color w:val="000000"/>
                <w:sz w:val="22"/>
                <w:szCs w:val="22"/>
                <w:shd w:val="clear" w:color="auto" w:fill="FFFFFF"/>
                <w:lang w:val="en-US"/>
              </w:rPr>
              <w:t xml:space="preserve"> as a tool to facilitate deeper consideration of science policy advice in the context of broad, complex, sociotechnical adaptation challenges. In 2023, the Australian Academy of Science conducted an expert elicitation process to provide intervention and adaptation advice on the future of the Great Barrier Reef under high- and low-emissions climate scenarios to the Australian government, known as the ‘Reef Futures’ project. The Reef Futures report was then used as subject matter to contribute to the development of a novel collaborative </w:t>
            </w:r>
            <w:proofErr w:type="spellStart"/>
            <w:r w:rsidRPr="00D9430C">
              <w:rPr>
                <w:rStyle w:val="normaltextrun"/>
                <w:rFonts w:ascii="Arial" w:hAnsi="Arial" w:cs="Arial"/>
                <w:color w:val="000000"/>
                <w:sz w:val="22"/>
                <w:szCs w:val="22"/>
                <w:shd w:val="clear" w:color="auto" w:fill="FFFFFF"/>
                <w:lang w:val="en-US"/>
              </w:rPr>
              <w:t>storymaking</w:t>
            </w:r>
            <w:proofErr w:type="spellEnd"/>
            <w:r w:rsidRPr="00D9430C">
              <w:rPr>
                <w:rStyle w:val="normaltextrun"/>
                <w:rFonts w:ascii="Arial" w:hAnsi="Arial" w:cs="Arial"/>
                <w:color w:val="000000"/>
                <w:sz w:val="22"/>
                <w:szCs w:val="22"/>
                <w:shd w:val="clear" w:color="auto" w:fill="FFFFFF"/>
                <w:lang w:val="en-US"/>
              </w:rPr>
              <w:t xml:space="preserve"> process between scientists and policymakers, with an aim to generate short fiction pieces set ‘in the world’ of the proposed adaptation interventions. This work draws upon the importance of imagination in expanding futures considerations, as well as the strength of storytelling and the structure of narrative as a medium through which deeper consideration and empathy for the human impact of potential technological interventions can be engaged with. </w:t>
            </w:r>
            <w:r w:rsidRPr="00D9430C">
              <w:rPr>
                <w:rStyle w:val="eop"/>
                <w:rFonts w:ascii="Arial" w:hAnsi="Arial" w:cs="Arial"/>
                <w:color w:val="000000"/>
                <w:sz w:val="22"/>
                <w:szCs w:val="22"/>
                <w:shd w:val="clear" w:color="auto" w:fill="FFFFFF"/>
              </w:rPr>
              <w:t> </w:t>
            </w:r>
          </w:p>
          <w:p w14:paraId="26A0626F" w14:textId="77777777" w:rsidR="00D9430C" w:rsidRPr="00D9430C" w:rsidRDefault="00D9430C" w:rsidP="006D4A81">
            <w:pPr>
              <w:jc w:val="both"/>
              <w:rPr>
                <w:rFonts w:ascii="Arial" w:hAnsi="Arial" w:cs="Arial"/>
                <w:sz w:val="22"/>
                <w:szCs w:val="22"/>
                <w:lang w:val="en-CA"/>
              </w:rPr>
            </w:pPr>
          </w:p>
          <w:p w14:paraId="0239AC51" w14:textId="415BA6DB" w:rsidR="006D4A81" w:rsidRPr="00D9430C" w:rsidRDefault="006D4A81" w:rsidP="006D4A81">
            <w:pPr>
              <w:jc w:val="both"/>
              <w:rPr>
                <w:rFonts w:ascii="Arial" w:hAnsi="Arial" w:cs="Arial"/>
                <w:b/>
                <w:sz w:val="22"/>
                <w:szCs w:val="22"/>
                <w:u w:val="single"/>
              </w:rPr>
            </w:pPr>
            <w:r w:rsidRPr="00D9430C">
              <w:rPr>
                <w:rFonts w:ascii="Arial" w:hAnsi="Arial" w:cs="Arial"/>
                <w:b/>
                <w:sz w:val="22"/>
                <w:szCs w:val="22"/>
                <w:u w:val="single"/>
              </w:rPr>
              <w:t>Panellist 3</w:t>
            </w:r>
            <w:r w:rsidR="00D9430C" w:rsidRPr="00D9430C">
              <w:rPr>
                <w:rFonts w:ascii="Arial" w:hAnsi="Arial" w:cs="Arial"/>
                <w:b/>
                <w:sz w:val="22"/>
                <w:szCs w:val="22"/>
                <w:u w:val="single"/>
              </w:rPr>
              <w:t xml:space="preserve"> </w:t>
            </w:r>
          </w:p>
          <w:p w14:paraId="79944184" w14:textId="4435C8C3" w:rsidR="006D4A81" w:rsidRPr="00D9430C" w:rsidRDefault="006D4A81" w:rsidP="006D4A81">
            <w:pPr>
              <w:jc w:val="both"/>
              <w:rPr>
                <w:rFonts w:ascii="Arial" w:hAnsi="Arial" w:cs="Arial"/>
                <w:bCs/>
                <w:sz w:val="22"/>
                <w:szCs w:val="22"/>
              </w:rPr>
            </w:pPr>
            <w:r w:rsidRPr="00D9430C">
              <w:rPr>
                <w:rFonts w:ascii="Arial" w:hAnsi="Arial" w:cs="Arial"/>
                <w:b/>
                <w:sz w:val="22"/>
                <w:szCs w:val="22"/>
              </w:rPr>
              <w:t>Full Name:</w:t>
            </w:r>
            <w:r w:rsidR="00D9430C" w:rsidRPr="00D9430C">
              <w:rPr>
                <w:rFonts w:ascii="Arial" w:hAnsi="Arial" w:cs="Arial"/>
                <w:b/>
                <w:sz w:val="22"/>
                <w:szCs w:val="22"/>
              </w:rPr>
              <w:t xml:space="preserve"> </w:t>
            </w:r>
            <w:r w:rsidR="00D9430C" w:rsidRPr="00D9430C">
              <w:rPr>
                <w:rFonts w:ascii="Arial" w:hAnsi="Arial" w:cs="Arial"/>
                <w:bCs/>
                <w:sz w:val="22"/>
                <w:szCs w:val="22"/>
              </w:rPr>
              <w:t>Clark A Miller</w:t>
            </w:r>
          </w:p>
          <w:p w14:paraId="47A25798" w14:textId="7EB5D1D1" w:rsidR="006D4A81" w:rsidRPr="00D9430C" w:rsidRDefault="006D4A81" w:rsidP="006D4A81">
            <w:pPr>
              <w:jc w:val="both"/>
              <w:rPr>
                <w:rFonts w:ascii="Arial" w:hAnsi="Arial" w:cs="Arial"/>
                <w:bCs/>
                <w:sz w:val="22"/>
                <w:szCs w:val="22"/>
              </w:rPr>
            </w:pPr>
            <w:r w:rsidRPr="00D9430C">
              <w:rPr>
                <w:rFonts w:ascii="Arial" w:hAnsi="Arial" w:cs="Arial"/>
                <w:b/>
                <w:sz w:val="22"/>
                <w:szCs w:val="22"/>
              </w:rPr>
              <w:t>Organisation:</w:t>
            </w:r>
            <w:r w:rsidR="00D9430C" w:rsidRPr="00D9430C">
              <w:rPr>
                <w:rFonts w:ascii="Arial" w:hAnsi="Arial" w:cs="Arial"/>
                <w:b/>
                <w:sz w:val="22"/>
                <w:szCs w:val="22"/>
              </w:rPr>
              <w:t xml:space="preserve"> </w:t>
            </w:r>
            <w:proofErr w:type="spellStart"/>
            <w:r w:rsidR="00D9430C" w:rsidRPr="00D9430C">
              <w:rPr>
                <w:rFonts w:ascii="Arial" w:hAnsi="Arial" w:cs="Arial"/>
                <w:bCs/>
                <w:sz w:val="22"/>
                <w:szCs w:val="22"/>
              </w:rPr>
              <w:t>Center</w:t>
            </w:r>
            <w:proofErr w:type="spellEnd"/>
            <w:r w:rsidR="00D9430C" w:rsidRPr="00D9430C">
              <w:rPr>
                <w:rFonts w:ascii="Arial" w:hAnsi="Arial" w:cs="Arial"/>
                <w:bCs/>
                <w:sz w:val="22"/>
                <w:szCs w:val="22"/>
              </w:rPr>
              <w:t xml:space="preserve"> for Energy and Society, Arizona State University</w:t>
            </w:r>
          </w:p>
          <w:p w14:paraId="3A074FB1" w14:textId="730B6273" w:rsidR="006D4A81" w:rsidRPr="00D9430C" w:rsidRDefault="006D4A81" w:rsidP="006D4A81">
            <w:pPr>
              <w:jc w:val="both"/>
              <w:rPr>
                <w:rFonts w:ascii="Arial" w:hAnsi="Arial" w:cs="Arial"/>
                <w:b/>
                <w:sz w:val="22"/>
                <w:szCs w:val="22"/>
              </w:rPr>
            </w:pPr>
            <w:r w:rsidRPr="00D9430C">
              <w:rPr>
                <w:rFonts w:ascii="Arial" w:hAnsi="Arial" w:cs="Arial"/>
                <w:b/>
                <w:sz w:val="22"/>
                <w:szCs w:val="22"/>
              </w:rPr>
              <w:t>Bio</w:t>
            </w:r>
            <w:r w:rsidR="004F58B0">
              <w:rPr>
                <w:rFonts w:ascii="Arial" w:hAnsi="Arial" w:cs="Arial"/>
                <w:b/>
                <w:sz w:val="22"/>
                <w:szCs w:val="22"/>
              </w:rPr>
              <w:t>:</w:t>
            </w:r>
          </w:p>
          <w:p w14:paraId="1F6880C9" w14:textId="42025CBA" w:rsidR="00D9430C" w:rsidRPr="00D9430C" w:rsidRDefault="00D9430C" w:rsidP="006D4A81">
            <w:pPr>
              <w:jc w:val="both"/>
              <w:rPr>
                <w:rFonts w:ascii="Arial" w:hAnsi="Arial" w:cs="Arial"/>
                <w:bCs/>
                <w:sz w:val="22"/>
                <w:szCs w:val="22"/>
              </w:rPr>
            </w:pPr>
            <w:r w:rsidRPr="00D9430C">
              <w:rPr>
                <w:rFonts w:ascii="Arial" w:hAnsi="Arial" w:cs="Arial"/>
                <w:bCs/>
                <w:sz w:val="22"/>
                <w:szCs w:val="22"/>
              </w:rPr>
              <w:t xml:space="preserve">Clark A. Miller is a theorist of techno-human futures and Professor and Director of the </w:t>
            </w:r>
            <w:proofErr w:type="spellStart"/>
            <w:r w:rsidRPr="00D9430C">
              <w:rPr>
                <w:rFonts w:ascii="Arial" w:hAnsi="Arial" w:cs="Arial"/>
                <w:bCs/>
                <w:sz w:val="22"/>
                <w:szCs w:val="22"/>
              </w:rPr>
              <w:t>Center</w:t>
            </w:r>
            <w:proofErr w:type="spellEnd"/>
            <w:r w:rsidRPr="00D9430C">
              <w:rPr>
                <w:rFonts w:ascii="Arial" w:hAnsi="Arial" w:cs="Arial"/>
                <w:bCs/>
                <w:sz w:val="22"/>
                <w:szCs w:val="22"/>
              </w:rPr>
              <w:t xml:space="preserve"> for Energy &amp; Society at Arizona State University.</w:t>
            </w:r>
          </w:p>
          <w:p w14:paraId="3590C4B9" w14:textId="77777777" w:rsidR="00D9430C" w:rsidRPr="00D9430C" w:rsidRDefault="00D9430C" w:rsidP="006D4A81">
            <w:pPr>
              <w:jc w:val="both"/>
              <w:rPr>
                <w:rFonts w:ascii="Arial" w:hAnsi="Arial" w:cs="Arial"/>
                <w:b/>
                <w:sz w:val="22"/>
                <w:szCs w:val="22"/>
              </w:rPr>
            </w:pPr>
          </w:p>
          <w:p w14:paraId="4588FB3D" w14:textId="16CCD2D6" w:rsidR="006D4A81" w:rsidRPr="00D9430C" w:rsidRDefault="006D4A81" w:rsidP="006D4A81">
            <w:pPr>
              <w:jc w:val="both"/>
              <w:rPr>
                <w:rFonts w:ascii="Arial" w:hAnsi="Arial" w:cs="Arial"/>
                <w:b/>
                <w:sz w:val="22"/>
                <w:szCs w:val="22"/>
              </w:rPr>
            </w:pPr>
            <w:r w:rsidRPr="00D9430C">
              <w:rPr>
                <w:rFonts w:ascii="Arial" w:hAnsi="Arial" w:cs="Arial"/>
                <w:b/>
                <w:sz w:val="22"/>
                <w:szCs w:val="22"/>
              </w:rPr>
              <w:t>Presentation 3</w:t>
            </w:r>
          </w:p>
          <w:p w14:paraId="33B43505" w14:textId="72DE7446" w:rsidR="006D4A81" w:rsidRPr="00D9430C" w:rsidRDefault="00D9430C" w:rsidP="006D4A81">
            <w:pPr>
              <w:jc w:val="both"/>
              <w:rPr>
                <w:rFonts w:ascii="Arial" w:hAnsi="Arial" w:cs="Arial"/>
                <w:sz w:val="22"/>
                <w:szCs w:val="22"/>
              </w:rPr>
            </w:pPr>
            <w:r w:rsidRPr="00D9430C">
              <w:rPr>
                <w:rStyle w:val="normaltextrun"/>
                <w:rFonts w:ascii="Arial" w:hAnsi="Arial" w:cs="Arial"/>
                <w:color w:val="000000"/>
                <w:sz w:val="22"/>
                <w:szCs w:val="22"/>
                <w:shd w:val="clear" w:color="auto" w:fill="FFFFFF"/>
                <w:lang w:val="en-US"/>
              </w:rPr>
              <w:t>Imagining Design Choices and Outcomes in the Anticipation of Resilient Futures</w:t>
            </w:r>
            <w:r w:rsidRPr="00D9430C">
              <w:rPr>
                <w:rStyle w:val="eop"/>
                <w:rFonts w:ascii="Arial" w:hAnsi="Arial" w:cs="Arial"/>
                <w:color w:val="000000"/>
                <w:sz w:val="22"/>
                <w:szCs w:val="22"/>
                <w:shd w:val="clear" w:color="auto" w:fill="FFFFFF"/>
              </w:rPr>
              <w:t> </w:t>
            </w:r>
          </w:p>
          <w:p w14:paraId="1B65539E" w14:textId="77777777" w:rsidR="00D9430C" w:rsidRPr="00D9430C" w:rsidRDefault="00D9430C" w:rsidP="006D4A81">
            <w:pPr>
              <w:jc w:val="both"/>
              <w:rPr>
                <w:rFonts w:ascii="Arial" w:hAnsi="Arial" w:cs="Arial"/>
                <w:b/>
                <w:bCs/>
                <w:sz w:val="22"/>
                <w:szCs w:val="22"/>
              </w:rPr>
            </w:pPr>
          </w:p>
          <w:p w14:paraId="2362CA9F" w14:textId="6C5D5E69" w:rsidR="006D4A81" w:rsidRPr="00D9430C" w:rsidRDefault="006D4A81" w:rsidP="006D4A81">
            <w:pPr>
              <w:jc w:val="both"/>
              <w:rPr>
                <w:rFonts w:ascii="Arial" w:hAnsi="Arial" w:cs="Arial"/>
                <w:bCs/>
                <w:sz w:val="22"/>
                <w:szCs w:val="22"/>
              </w:rPr>
            </w:pPr>
            <w:r w:rsidRPr="00D9430C">
              <w:rPr>
                <w:rFonts w:ascii="Arial" w:hAnsi="Arial" w:cs="Arial"/>
                <w:b/>
                <w:bCs/>
                <w:sz w:val="22"/>
                <w:szCs w:val="22"/>
              </w:rPr>
              <w:t>Panellist 3 Contribution:</w:t>
            </w:r>
            <w:r w:rsidRPr="00D9430C">
              <w:rPr>
                <w:rFonts w:ascii="Arial" w:hAnsi="Arial" w:cs="Arial"/>
                <w:bCs/>
                <w:sz w:val="22"/>
                <w:szCs w:val="22"/>
              </w:rPr>
              <w:t xml:space="preserve"> </w:t>
            </w:r>
          </w:p>
          <w:p w14:paraId="41CA1FFB" w14:textId="06D7D673" w:rsidR="006D4A81" w:rsidRDefault="00D9430C" w:rsidP="006D4A81">
            <w:pPr>
              <w:jc w:val="both"/>
              <w:rPr>
                <w:rFonts w:ascii="Arial" w:hAnsi="Arial" w:cs="Arial"/>
                <w:sz w:val="22"/>
                <w:szCs w:val="22"/>
                <w:lang w:val="en-CA"/>
              </w:rPr>
            </w:pPr>
            <w:r w:rsidRPr="00D9430C">
              <w:rPr>
                <w:rFonts w:ascii="Arial" w:hAnsi="Arial" w:cs="Arial"/>
                <w:sz w:val="22"/>
                <w:szCs w:val="22"/>
                <w:lang w:val="en-CA"/>
              </w:rPr>
              <w:lastRenderedPageBreak/>
              <w:t xml:space="preserve">Humans inhabit both socio-technological and socio-ecological systems and relationships, each of which are implicated in efforts to adapt to climate change and create resilient futures. Yet, far too frequently, what it means to be human in such futures is neglected in climate policy, including how substantive design choices in adaptation and resilience strategies contribute to potentially divergent human outcomes, especially across diverse groups. By contrast, in artistic and cultural production, the human is often centered. A good example in the field of climate adaptation and resilience is </w:t>
            </w:r>
            <w:proofErr w:type="spellStart"/>
            <w:r w:rsidRPr="00D9430C">
              <w:rPr>
                <w:rFonts w:ascii="Arial" w:hAnsi="Arial" w:cs="Arial"/>
                <w:sz w:val="22"/>
                <w:szCs w:val="22"/>
                <w:lang w:val="en-CA"/>
              </w:rPr>
              <w:t>Solarpunk</w:t>
            </w:r>
            <w:proofErr w:type="spellEnd"/>
            <w:r w:rsidRPr="00D9430C">
              <w:rPr>
                <w:rFonts w:ascii="Arial" w:hAnsi="Arial" w:cs="Arial"/>
                <w:sz w:val="22"/>
                <w:szCs w:val="22"/>
                <w:lang w:val="en-CA"/>
              </w:rPr>
              <w:t xml:space="preserve"> fiction, which has emerged as a way of linking human-centered storytelling to alternative ecological, economic, and technological, grounded in the powerful energies of diverse pathways for converting solar energy into meaningful material and cultural forms. In the Solar </w:t>
            </w:r>
            <w:proofErr w:type="gramStart"/>
            <w:r w:rsidRPr="00D9430C">
              <w:rPr>
                <w:rFonts w:ascii="Arial" w:hAnsi="Arial" w:cs="Arial"/>
                <w:sz w:val="22"/>
                <w:szCs w:val="22"/>
                <w:lang w:val="en-CA"/>
              </w:rPr>
              <w:t>Tomorrows</w:t>
            </w:r>
            <w:proofErr w:type="gramEnd"/>
            <w:r w:rsidRPr="00D9430C">
              <w:rPr>
                <w:rFonts w:ascii="Arial" w:hAnsi="Arial" w:cs="Arial"/>
                <w:sz w:val="22"/>
                <w:szCs w:val="22"/>
                <w:lang w:val="en-CA"/>
              </w:rPr>
              <w:t xml:space="preserve"> project, we used narrative hackathons to integrate artistic, engineering, and societal expertise into alternative possible solar-powered futures, with an emphasis on human experiences, meaning-making, and forms of living within diversely designed socio-technological and socio-ecological configurations. The project produced two books, Cities of Light and The Weight of Light, that blend art, fiction, and analysis to explore 8 designs for how life with solar energy across heterogeneous urban, suburban, and rural communities and landscapes. One of the central findings of the study is that how we choose to weave solar panels into the social, environmental, economic, political, and material fabrics of future societies is one of the most crucial questions for determining what kinds of futures we build through climate action. </w:t>
            </w:r>
          </w:p>
          <w:p w14:paraId="2DB63383" w14:textId="77777777" w:rsidR="00EC702F" w:rsidRDefault="00EC702F" w:rsidP="006D4A81">
            <w:pPr>
              <w:jc w:val="both"/>
              <w:rPr>
                <w:rFonts w:ascii="Arial" w:hAnsi="Arial" w:cs="Arial"/>
                <w:sz w:val="22"/>
                <w:szCs w:val="22"/>
                <w:lang w:val="en-CA"/>
              </w:rPr>
            </w:pPr>
          </w:p>
          <w:p w14:paraId="35952696" w14:textId="5AE8EFD1" w:rsidR="00EC702F" w:rsidRPr="00D9430C" w:rsidRDefault="00EC702F" w:rsidP="00EC702F">
            <w:pPr>
              <w:jc w:val="both"/>
              <w:rPr>
                <w:rFonts w:ascii="Arial" w:hAnsi="Arial" w:cs="Arial"/>
                <w:b/>
                <w:sz w:val="22"/>
                <w:szCs w:val="22"/>
                <w:u w:val="single"/>
              </w:rPr>
            </w:pPr>
            <w:r w:rsidRPr="00D9430C">
              <w:rPr>
                <w:rFonts w:ascii="Arial" w:hAnsi="Arial" w:cs="Arial"/>
                <w:b/>
                <w:sz w:val="22"/>
                <w:szCs w:val="22"/>
                <w:u w:val="single"/>
              </w:rPr>
              <w:t xml:space="preserve">Panellist </w:t>
            </w:r>
            <w:r>
              <w:rPr>
                <w:rFonts w:ascii="Arial" w:hAnsi="Arial" w:cs="Arial"/>
                <w:b/>
                <w:sz w:val="22"/>
                <w:szCs w:val="22"/>
                <w:u w:val="single"/>
              </w:rPr>
              <w:t>4</w:t>
            </w:r>
          </w:p>
          <w:p w14:paraId="35F618F7" w14:textId="79CB3101" w:rsidR="00EC702F" w:rsidRPr="00D9430C" w:rsidRDefault="00EC702F" w:rsidP="00EC702F">
            <w:pPr>
              <w:jc w:val="both"/>
              <w:rPr>
                <w:rFonts w:ascii="Arial" w:hAnsi="Arial" w:cs="Arial"/>
                <w:b/>
                <w:sz w:val="22"/>
                <w:szCs w:val="22"/>
              </w:rPr>
            </w:pPr>
            <w:r w:rsidRPr="00D9430C">
              <w:rPr>
                <w:rFonts w:ascii="Arial" w:hAnsi="Arial" w:cs="Arial"/>
                <w:b/>
                <w:sz w:val="22"/>
                <w:szCs w:val="22"/>
              </w:rPr>
              <w:t xml:space="preserve">Full Name: </w:t>
            </w:r>
            <w:r w:rsidR="00AF03CA" w:rsidRPr="00AF03CA">
              <w:rPr>
                <w:rFonts w:ascii="Arial" w:hAnsi="Arial" w:cs="Arial"/>
                <w:bCs/>
                <w:sz w:val="22"/>
                <w:szCs w:val="22"/>
              </w:rPr>
              <w:t>Lauren Withycombe Keeler</w:t>
            </w:r>
          </w:p>
          <w:p w14:paraId="3D2898B8" w14:textId="77777777" w:rsidR="00EC702F" w:rsidRPr="00D9430C" w:rsidRDefault="00EC702F" w:rsidP="00EC702F">
            <w:pPr>
              <w:jc w:val="both"/>
              <w:rPr>
                <w:rFonts w:ascii="Arial" w:hAnsi="Arial" w:cs="Arial"/>
                <w:b/>
                <w:sz w:val="22"/>
                <w:szCs w:val="22"/>
              </w:rPr>
            </w:pPr>
          </w:p>
          <w:p w14:paraId="59778E47" w14:textId="3623BA20" w:rsidR="00EC702F" w:rsidRPr="00D9430C" w:rsidRDefault="00EC702F" w:rsidP="00EC702F">
            <w:pPr>
              <w:jc w:val="both"/>
              <w:rPr>
                <w:rFonts w:ascii="Arial" w:hAnsi="Arial" w:cs="Arial"/>
                <w:b/>
                <w:sz w:val="22"/>
                <w:szCs w:val="22"/>
              </w:rPr>
            </w:pPr>
            <w:r w:rsidRPr="00D9430C">
              <w:rPr>
                <w:rFonts w:ascii="Arial" w:hAnsi="Arial" w:cs="Arial"/>
                <w:b/>
                <w:sz w:val="22"/>
                <w:szCs w:val="22"/>
              </w:rPr>
              <w:t>Organisation:</w:t>
            </w:r>
            <w:r w:rsidRPr="00D9430C">
              <w:rPr>
                <w:rFonts w:ascii="Arial" w:hAnsi="Arial" w:cs="Arial"/>
                <w:sz w:val="22"/>
                <w:szCs w:val="22"/>
              </w:rPr>
              <w:t xml:space="preserve"> </w:t>
            </w:r>
            <w:r w:rsidR="00844B2A" w:rsidRPr="00844B2A">
              <w:rPr>
                <w:rStyle w:val="normaltextrun"/>
                <w:rFonts w:ascii="Arial" w:hAnsi="Arial" w:cs="Arial"/>
                <w:color w:val="000000"/>
                <w:sz w:val="22"/>
                <w:szCs w:val="22"/>
                <w:shd w:val="clear" w:color="auto" w:fill="FFFFFF"/>
                <w:lang w:val="en-US"/>
              </w:rPr>
              <w:t>School for the Future of Innovation in Society</w:t>
            </w:r>
            <w:r w:rsidR="00844B2A">
              <w:rPr>
                <w:rStyle w:val="normaltextrun"/>
                <w:rFonts w:ascii="Arial" w:hAnsi="Arial" w:cs="Arial"/>
                <w:color w:val="000000"/>
                <w:sz w:val="22"/>
                <w:szCs w:val="22"/>
                <w:shd w:val="clear" w:color="auto" w:fill="FFFFFF"/>
                <w:lang w:val="en-US"/>
              </w:rPr>
              <w:t xml:space="preserve">, </w:t>
            </w:r>
            <w:r w:rsidR="00844B2A" w:rsidRPr="00844B2A">
              <w:rPr>
                <w:rStyle w:val="normaltextrun"/>
                <w:rFonts w:ascii="Arial" w:hAnsi="Arial" w:cs="Arial"/>
                <w:color w:val="000000"/>
                <w:sz w:val="22"/>
                <w:szCs w:val="22"/>
                <w:shd w:val="clear" w:color="auto" w:fill="FFFFFF"/>
                <w:lang w:val="en-US"/>
              </w:rPr>
              <w:t>Arizona State University</w:t>
            </w:r>
          </w:p>
          <w:p w14:paraId="5A9A25EA" w14:textId="77777777" w:rsidR="00EC702F" w:rsidRPr="00D9430C" w:rsidRDefault="00EC702F" w:rsidP="00EC702F">
            <w:pPr>
              <w:jc w:val="both"/>
              <w:rPr>
                <w:rFonts w:ascii="Arial" w:hAnsi="Arial" w:cs="Arial"/>
                <w:b/>
                <w:sz w:val="22"/>
                <w:szCs w:val="22"/>
              </w:rPr>
            </w:pPr>
          </w:p>
          <w:p w14:paraId="66AD5FF7" w14:textId="5902F9C7" w:rsidR="00EC702F" w:rsidRPr="00D9430C" w:rsidRDefault="00EC702F" w:rsidP="00EC702F">
            <w:pPr>
              <w:jc w:val="both"/>
              <w:rPr>
                <w:rFonts w:ascii="Arial" w:hAnsi="Arial" w:cs="Arial"/>
                <w:b/>
                <w:sz w:val="22"/>
                <w:szCs w:val="22"/>
              </w:rPr>
            </w:pPr>
            <w:r w:rsidRPr="00D9430C">
              <w:rPr>
                <w:rFonts w:ascii="Arial" w:hAnsi="Arial" w:cs="Arial"/>
                <w:b/>
                <w:sz w:val="22"/>
                <w:szCs w:val="22"/>
              </w:rPr>
              <w:t>Bio</w:t>
            </w:r>
            <w:r w:rsidR="00D97F4D">
              <w:rPr>
                <w:rFonts w:ascii="Arial" w:hAnsi="Arial" w:cs="Arial"/>
                <w:b/>
                <w:sz w:val="22"/>
                <w:szCs w:val="22"/>
              </w:rPr>
              <w:t>:</w:t>
            </w:r>
          </w:p>
          <w:p w14:paraId="65C89F3D" w14:textId="13A839CA" w:rsidR="00EC702F" w:rsidRDefault="00844B2A" w:rsidP="00EC702F">
            <w:pPr>
              <w:jc w:val="both"/>
              <w:rPr>
                <w:rStyle w:val="normaltextrun"/>
                <w:rFonts w:ascii="Arial" w:hAnsi="Arial" w:cs="Arial"/>
                <w:color w:val="000000"/>
                <w:sz w:val="22"/>
                <w:szCs w:val="22"/>
                <w:shd w:val="clear" w:color="auto" w:fill="FFFFFF"/>
                <w:lang w:val="en-US"/>
              </w:rPr>
            </w:pPr>
            <w:r w:rsidRPr="00844B2A">
              <w:rPr>
                <w:rStyle w:val="normaltextrun"/>
                <w:rFonts w:ascii="Arial" w:hAnsi="Arial" w:cs="Arial"/>
                <w:color w:val="000000"/>
                <w:sz w:val="22"/>
                <w:szCs w:val="22"/>
                <w:shd w:val="clear" w:color="auto" w:fill="FFFFFF"/>
                <w:lang w:val="en-US"/>
              </w:rPr>
              <w:t xml:space="preserve">Lauren </w:t>
            </w:r>
            <w:proofErr w:type="spellStart"/>
            <w:r w:rsidRPr="00844B2A">
              <w:rPr>
                <w:rStyle w:val="normaltextrun"/>
                <w:rFonts w:ascii="Arial" w:hAnsi="Arial" w:cs="Arial"/>
                <w:color w:val="000000"/>
                <w:sz w:val="22"/>
                <w:szCs w:val="22"/>
                <w:shd w:val="clear" w:color="auto" w:fill="FFFFFF"/>
                <w:lang w:val="en-US"/>
              </w:rPr>
              <w:t>Withycombe</w:t>
            </w:r>
            <w:proofErr w:type="spellEnd"/>
            <w:r w:rsidRPr="00844B2A">
              <w:rPr>
                <w:rStyle w:val="normaltextrun"/>
                <w:rFonts w:ascii="Arial" w:hAnsi="Arial" w:cs="Arial"/>
                <w:color w:val="000000"/>
                <w:sz w:val="22"/>
                <w:szCs w:val="22"/>
                <w:shd w:val="clear" w:color="auto" w:fill="FFFFFF"/>
                <w:lang w:val="en-US"/>
              </w:rPr>
              <w:t xml:space="preserve"> Keeler is a professor in the School for the Future of Innovation in Society at Arizona State University where she also chairs the undergraduate program in Innovation in Society. She serves as Director of the Just Energy Transition Center and Interim Director of the Center for the Study of Futures within the Julie Ann Wrigley Global Futures Laboratory.</w:t>
            </w:r>
          </w:p>
          <w:p w14:paraId="052AC6EC" w14:textId="77777777" w:rsidR="00844B2A" w:rsidRPr="00D9430C" w:rsidRDefault="00844B2A" w:rsidP="00EC702F">
            <w:pPr>
              <w:jc w:val="both"/>
              <w:rPr>
                <w:rFonts w:ascii="Arial" w:hAnsi="Arial" w:cs="Arial"/>
                <w:b/>
                <w:sz w:val="22"/>
                <w:szCs w:val="22"/>
              </w:rPr>
            </w:pPr>
          </w:p>
          <w:p w14:paraId="5C91C9FD" w14:textId="623527C3" w:rsidR="00EC702F" w:rsidRPr="00D9430C" w:rsidRDefault="00EC702F" w:rsidP="00EC702F">
            <w:pPr>
              <w:jc w:val="both"/>
              <w:rPr>
                <w:rFonts w:ascii="Arial" w:hAnsi="Arial" w:cs="Arial"/>
                <w:b/>
                <w:sz w:val="22"/>
                <w:szCs w:val="22"/>
              </w:rPr>
            </w:pPr>
            <w:r w:rsidRPr="00D9430C">
              <w:rPr>
                <w:rFonts w:ascii="Arial" w:hAnsi="Arial" w:cs="Arial"/>
                <w:b/>
                <w:sz w:val="22"/>
                <w:szCs w:val="22"/>
              </w:rPr>
              <w:t>Presentation</w:t>
            </w:r>
            <w:r w:rsidR="00844B2A">
              <w:rPr>
                <w:rFonts w:ascii="Arial" w:hAnsi="Arial" w:cs="Arial"/>
                <w:b/>
                <w:sz w:val="22"/>
                <w:szCs w:val="22"/>
              </w:rPr>
              <w:t xml:space="preserve"> 4</w:t>
            </w:r>
          </w:p>
          <w:p w14:paraId="3132EE92" w14:textId="77777777" w:rsidR="003C3307" w:rsidRPr="003C3307" w:rsidRDefault="003C3307" w:rsidP="003C3307">
            <w:pPr>
              <w:jc w:val="both"/>
              <w:rPr>
                <w:rFonts w:ascii="Arial" w:hAnsi="Arial" w:cs="Arial"/>
                <w:color w:val="000000"/>
                <w:sz w:val="22"/>
                <w:szCs w:val="22"/>
                <w:shd w:val="clear" w:color="auto" w:fill="FFFFFF"/>
                <w:lang w:val="en-AU"/>
              </w:rPr>
            </w:pPr>
            <w:r w:rsidRPr="003C3307">
              <w:rPr>
                <w:rFonts w:ascii="Arial" w:hAnsi="Arial" w:cs="Arial"/>
                <w:color w:val="000000"/>
                <w:sz w:val="22"/>
                <w:szCs w:val="22"/>
                <w:shd w:val="clear" w:color="auto" w:fill="FFFFFF"/>
                <w:lang w:val="en-AU"/>
              </w:rPr>
              <w:t>Futures Thinking and Imagination as Catalysts for Transformational Change in Cities</w:t>
            </w:r>
          </w:p>
          <w:p w14:paraId="2BD882FF" w14:textId="77777777" w:rsidR="001404C9" w:rsidRPr="003C3307" w:rsidRDefault="001404C9" w:rsidP="00EC702F">
            <w:pPr>
              <w:jc w:val="both"/>
              <w:rPr>
                <w:rFonts w:ascii="Arial" w:hAnsi="Arial" w:cs="Arial"/>
                <w:color w:val="000000"/>
                <w:sz w:val="22"/>
                <w:szCs w:val="22"/>
                <w:shd w:val="clear" w:color="auto" w:fill="FFFFFF"/>
                <w:lang w:val="en-AU"/>
              </w:rPr>
            </w:pPr>
          </w:p>
          <w:p w14:paraId="229398EF" w14:textId="75388B1E" w:rsidR="00EC702F" w:rsidRPr="00D9430C" w:rsidRDefault="00EC702F" w:rsidP="00EC702F">
            <w:pPr>
              <w:jc w:val="both"/>
              <w:rPr>
                <w:rFonts w:ascii="Arial" w:hAnsi="Arial" w:cs="Arial"/>
                <w:bCs/>
                <w:sz w:val="22"/>
                <w:szCs w:val="22"/>
              </w:rPr>
            </w:pPr>
            <w:r w:rsidRPr="00D9430C">
              <w:rPr>
                <w:rFonts w:ascii="Arial" w:hAnsi="Arial" w:cs="Arial"/>
                <w:b/>
                <w:bCs/>
                <w:sz w:val="22"/>
                <w:szCs w:val="22"/>
              </w:rPr>
              <w:t xml:space="preserve">Panellist </w:t>
            </w:r>
            <w:r w:rsidR="00844B2A">
              <w:rPr>
                <w:rFonts w:ascii="Arial" w:hAnsi="Arial" w:cs="Arial"/>
                <w:b/>
                <w:bCs/>
                <w:sz w:val="22"/>
                <w:szCs w:val="22"/>
              </w:rPr>
              <w:t>4</w:t>
            </w:r>
            <w:r w:rsidRPr="00D9430C">
              <w:rPr>
                <w:rFonts w:ascii="Arial" w:hAnsi="Arial" w:cs="Arial"/>
                <w:b/>
                <w:bCs/>
                <w:sz w:val="22"/>
                <w:szCs w:val="22"/>
              </w:rPr>
              <w:t xml:space="preserve"> Contribution:</w:t>
            </w:r>
            <w:r w:rsidRPr="00D9430C">
              <w:rPr>
                <w:rFonts w:ascii="Arial" w:hAnsi="Arial" w:cs="Arial"/>
                <w:bCs/>
                <w:sz w:val="22"/>
                <w:szCs w:val="22"/>
              </w:rPr>
              <w:t xml:space="preserve"> </w:t>
            </w:r>
          </w:p>
          <w:p w14:paraId="1A2C4FAE" w14:textId="77777777" w:rsidR="00DB526A" w:rsidRPr="00DB526A" w:rsidRDefault="00DB526A" w:rsidP="00DB526A">
            <w:pPr>
              <w:jc w:val="both"/>
              <w:rPr>
                <w:rFonts w:ascii="Arial" w:hAnsi="Arial" w:cs="Arial"/>
                <w:sz w:val="22"/>
                <w:szCs w:val="22"/>
                <w:lang w:val="en-AU"/>
              </w:rPr>
            </w:pPr>
            <w:r w:rsidRPr="00DB526A">
              <w:rPr>
                <w:rFonts w:ascii="Arial" w:hAnsi="Arial" w:cs="Arial"/>
                <w:sz w:val="22"/>
                <w:szCs w:val="22"/>
                <w:lang w:val="en-AU"/>
              </w:rPr>
              <w:t xml:space="preserve">As cities confront accelerating environmental, social, and technological change, futures thinking, and imagination are increasingly recognized as essential capacities for urban resilience and transformation. Moving beyond conventional planning approaches, futures-oriented methods enable cities to explore alternative trajectories, identify emergent risks and opportunities, and cultivate the agency to shape preferred futures. This paper argues that embedding futures thinking into urban governance and decision-making processes enhances adaptive capacity, fosters creative problem-solving, and enables more inclusive and anticipatory policy design.  A key challenge, however, lies in operationalizing futures thinking within municipal structures and engaging diverse stakeholders in long-term planning. Interactive and participatory methods provide a critical bridge between abstract futures concepts and applied urban strategy. This talk will elaborate on how games, including Future Shocks and City Resilience, Audacity, and Audacious Partnerships, are tools of structured foresight which can serve as vehicles for futures exploration. Games can immerse participants in alternative futures, </w:t>
            </w:r>
            <w:r w:rsidRPr="00DB526A">
              <w:rPr>
                <w:rFonts w:ascii="Arial" w:hAnsi="Arial" w:cs="Arial"/>
                <w:sz w:val="22"/>
                <w:szCs w:val="22"/>
                <w:lang w:val="en-AU"/>
              </w:rPr>
              <w:lastRenderedPageBreak/>
              <w:t>helping them explore strategic decision-making under uncertainty, test policies in simulated environments, and build resilience by engaging with complex systems in new ways. These approaches encourage decision-makers to engage with uncertainty, stress-test policies in dynamic environments, and co-develop transformative strategies with communities. This talk examines the role of imaginative methodologies, particularly the use of structured play, in fostering futures literacy among urban practitioners. With applications in cities in the US, Mexico, the UK and Germany, the case studies elaborated in this talk highlight how these approaches have been deployed to enhance city resilience, drive climate action, and cultivate audacious policy innovation. By integrating futures thinking into governance, cities can move beyond reactive planning to proactive transformation, embedding imagination as a core competency for urban sustainability and social equity.</w:t>
            </w:r>
          </w:p>
          <w:p w14:paraId="7D0D9985" w14:textId="77777777" w:rsidR="00B94D66" w:rsidRDefault="00B94D66" w:rsidP="006D4A81">
            <w:pPr>
              <w:jc w:val="both"/>
              <w:rPr>
                <w:rFonts w:ascii="Arial" w:hAnsi="Arial" w:cs="Arial"/>
                <w:sz w:val="22"/>
                <w:szCs w:val="22"/>
                <w:lang w:val="en-AU"/>
              </w:rPr>
            </w:pPr>
          </w:p>
          <w:p w14:paraId="195AF4DD" w14:textId="0188160E" w:rsidR="000C3E80" w:rsidRPr="00D9430C" w:rsidRDefault="000C3E80" w:rsidP="000C3E80">
            <w:pPr>
              <w:jc w:val="both"/>
              <w:rPr>
                <w:rFonts w:ascii="Arial" w:hAnsi="Arial" w:cs="Arial"/>
                <w:b/>
                <w:sz w:val="22"/>
                <w:szCs w:val="22"/>
                <w:u w:val="single"/>
              </w:rPr>
            </w:pPr>
            <w:r w:rsidRPr="00D9430C">
              <w:rPr>
                <w:rFonts w:ascii="Arial" w:hAnsi="Arial" w:cs="Arial"/>
                <w:b/>
                <w:sz w:val="22"/>
                <w:szCs w:val="22"/>
                <w:u w:val="single"/>
              </w:rPr>
              <w:t xml:space="preserve">Panellist </w:t>
            </w:r>
            <w:r>
              <w:rPr>
                <w:rFonts w:ascii="Arial" w:hAnsi="Arial" w:cs="Arial"/>
                <w:b/>
                <w:sz w:val="22"/>
                <w:szCs w:val="22"/>
                <w:u w:val="single"/>
              </w:rPr>
              <w:t>5</w:t>
            </w:r>
          </w:p>
          <w:p w14:paraId="51707BC1" w14:textId="5DB970F1" w:rsidR="000C3E80" w:rsidRPr="00D9430C" w:rsidRDefault="000C3E80" w:rsidP="000C3E80">
            <w:pPr>
              <w:jc w:val="both"/>
              <w:rPr>
                <w:rFonts w:ascii="Arial" w:hAnsi="Arial" w:cs="Arial"/>
                <w:b/>
                <w:sz w:val="22"/>
                <w:szCs w:val="22"/>
              </w:rPr>
            </w:pPr>
            <w:r w:rsidRPr="00D9430C">
              <w:rPr>
                <w:rFonts w:ascii="Arial" w:hAnsi="Arial" w:cs="Arial"/>
                <w:b/>
                <w:sz w:val="22"/>
                <w:szCs w:val="22"/>
              </w:rPr>
              <w:t xml:space="preserve">Full Name: </w:t>
            </w:r>
            <w:r>
              <w:rPr>
                <w:rFonts w:ascii="Arial" w:hAnsi="Arial" w:cs="Arial"/>
                <w:bCs/>
                <w:sz w:val="22"/>
                <w:szCs w:val="22"/>
              </w:rPr>
              <w:t>Skye Doherty</w:t>
            </w:r>
          </w:p>
          <w:p w14:paraId="6348812A" w14:textId="77777777" w:rsidR="000C3E80" w:rsidRPr="00D9430C" w:rsidRDefault="000C3E80" w:rsidP="000C3E80">
            <w:pPr>
              <w:jc w:val="both"/>
              <w:rPr>
                <w:rFonts w:ascii="Arial" w:hAnsi="Arial" w:cs="Arial"/>
                <w:b/>
                <w:sz w:val="22"/>
                <w:szCs w:val="22"/>
              </w:rPr>
            </w:pPr>
          </w:p>
          <w:p w14:paraId="6F90113B" w14:textId="7E75C854" w:rsidR="000C3E80" w:rsidRPr="00D9430C" w:rsidRDefault="000C3E80" w:rsidP="000C3E80">
            <w:pPr>
              <w:jc w:val="both"/>
              <w:rPr>
                <w:rFonts w:ascii="Arial" w:hAnsi="Arial" w:cs="Arial"/>
                <w:b/>
                <w:sz w:val="22"/>
                <w:szCs w:val="22"/>
              </w:rPr>
            </w:pPr>
            <w:r w:rsidRPr="00D9430C">
              <w:rPr>
                <w:rFonts w:ascii="Arial" w:hAnsi="Arial" w:cs="Arial"/>
                <w:b/>
                <w:sz w:val="22"/>
                <w:szCs w:val="22"/>
              </w:rPr>
              <w:t>Organisation:</w:t>
            </w:r>
            <w:r w:rsidRPr="00D9430C">
              <w:rPr>
                <w:rFonts w:ascii="Arial" w:hAnsi="Arial" w:cs="Arial"/>
                <w:sz w:val="22"/>
                <w:szCs w:val="22"/>
              </w:rPr>
              <w:t xml:space="preserve"> </w:t>
            </w:r>
            <w:r w:rsidRPr="00844B2A">
              <w:rPr>
                <w:rStyle w:val="normaltextrun"/>
                <w:rFonts w:ascii="Arial" w:hAnsi="Arial" w:cs="Arial"/>
                <w:color w:val="000000"/>
                <w:sz w:val="22"/>
                <w:szCs w:val="22"/>
                <w:shd w:val="clear" w:color="auto" w:fill="FFFFFF"/>
                <w:lang w:val="en-US"/>
              </w:rPr>
              <w:t xml:space="preserve">School </w:t>
            </w:r>
            <w:r>
              <w:rPr>
                <w:rStyle w:val="normaltextrun"/>
                <w:rFonts w:ascii="Arial" w:hAnsi="Arial" w:cs="Arial"/>
                <w:color w:val="000000"/>
                <w:sz w:val="22"/>
                <w:szCs w:val="22"/>
                <w:shd w:val="clear" w:color="auto" w:fill="FFFFFF"/>
                <w:lang w:val="en-US"/>
              </w:rPr>
              <w:t xml:space="preserve">of Communication </w:t>
            </w:r>
            <w:r w:rsidR="00567C5E">
              <w:rPr>
                <w:rStyle w:val="normaltextrun"/>
                <w:rFonts w:ascii="Arial" w:hAnsi="Arial" w:cs="Arial"/>
                <w:color w:val="000000"/>
                <w:sz w:val="22"/>
                <w:szCs w:val="22"/>
                <w:shd w:val="clear" w:color="auto" w:fill="FFFFFF"/>
                <w:lang w:val="en-US"/>
              </w:rPr>
              <w:t>and</w:t>
            </w:r>
            <w:r>
              <w:rPr>
                <w:rStyle w:val="normaltextrun"/>
                <w:rFonts w:ascii="Arial" w:hAnsi="Arial" w:cs="Arial"/>
                <w:color w:val="000000"/>
                <w:sz w:val="22"/>
                <w:szCs w:val="22"/>
                <w:shd w:val="clear" w:color="auto" w:fill="FFFFFF"/>
                <w:lang w:val="en-US"/>
              </w:rPr>
              <w:t xml:space="preserve"> Arts, The University of Queensland</w:t>
            </w:r>
          </w:p>
          <w:p w14:paraId="04F1F0A2" w14:textId="77777777" w:rsidR="000C3E80" w:rsidRPr="00D9430C" w:rsidRDefault="000C3E80" w:rsidP="000C3E80">
            <w:pPr>
              <w:jc w:val="both"/>
              <w:rPr>
                <w:rFonts w:ascii="Arial" w:hAnsi="Arial" w:cs="Arial"/>
                <w:b/>
                <w:sz w:val="22"/>
                <w:szCs w:val="22"/>
              </w:rPr>
            </w:pPr>
          </w:p>
          <w:p w14:paraId="50A9356A" w14:textId="43C7803E" w:rsidR="000C3E80" w:rsidRPr="00D9430C" w:rsidRDefault="000C3E80" w:rsidP="000C3E80">
            <w:pPr>
              <w:jc w:val="both"/>
              <w:rPr>
                <w:rFonts w:ascii="Arial" w:hAnsi="Arial" w:cs="Arial"/>
                <w:b/>
                <w:sz w:val="22"/>
                <w:szCs w:val="22"/>
              </w:rPr>
            </w:pPr>
            <w:r w:rsidRPr="00D9430C">
              <w:rPr>
                <w:rFonts w:ascii="Arial" w:hAnsi="Arial" w:cs="Arial"/>
                <w:b/>
                <w:sz w:val="22"/>
                <w:szCs w:val="22"/>
              </w:rPr>
              <w:t>Bio</w:t>
            </w:r>
            <w:r w:rsidR="00D97F4D">
              <w:rPr>
                <w:rFonts w:ascii="Arial" w:hAnsi="Arial" w:cs="Arial"/>
                <w:b/>
                <w:sz w:val="22"/>
                <w:szCs w:val="22"/>
              </w:rPr>
              <w:t>:</w:t>
            </w:r>
          </w:p>
          <w:p w14:paraId="1142D553" w14:textId="45369662" w:rsidR="00F42037" w:rsidRDefault="000C3E80" w:rsidP="006013BD">
            <w:pPr>
              <w:rPr>
                <w:rFonts w:ascii="Arial" w:hAnsi="Arial" w:cs="Arial"/>
                <w:sz w:val="22"/>
                <w:szCs w:val="22"/>
                <w:lang w:val="en-AU"/>
              </w:rPr>
            </w:pPr>
            <w:r>
              <w:rPr>
                <w:rFonts w:ascii="Arial" w:hAnsi="Arial" w:cs="Arial"/>
                <w:sz w:val="22"/>
                <w:szCs w:val="22"/>
                <w:lang w:val="en-AU"/>
              </w:rPr>
              <w:t xml:space="preserve">Skye Doherty </w:t>
            </w:r>
            <w:r w:rsidR="006013BD">
              <w:rPr>
                <w:rFonts w:ascii="Arial" w:hAnsi="Arial" w:cs="Arial"/>
                <w:sz w:val="22"/>
                <w:szCs w:val="22"/>
                <w:lang w:val="en-AU"/>
              </w:rPr>
              <w:t>uses</w:t>
            </w:r>
            <w:r w:rsidR="006013BD" w:rsidRPr="006013BD">
              <w:rPr>
                <w:rFonts w:ascii="Arial" w:hAnsi="Arial" w:cs="Arial"/>
                <w:sz w:val="22"/>
                <w:szCs w:val="22"/>
                <w:lang w:val="en-AU"/>
              </w:rPr>
              <w:t xml:space="preserve"> creative and design-led research methods to explore alternative futures and address wicked problems. Her work has addressed issues in journalism, law, energy</w:t>
            </w:r>
            <w:r w:rsidR="006013BD">
              <w:rPr>
                <w:rFonts w:ascii="Arial" w:hAnsi="Arial" w:cs="Arial"/>
                <w:sz w:val="22"/>
                <w:szCs w:val="22"/>
                <w:lang w:val="en-AU"/>
              </w:rPr>
              <w:t xml:space="preserve"> and water</w:t>
            </w:r>
            <w:r w:rsidR="006013BD" w:rsidRPr="006013BD">
              <w:rPr>
                <w:rFonts w:ascii="Arial" w:hAnsi="Arial" w:cs="Arial"/>
                <w:sz w:val="22"/>
                <w:szCs w:val="22"/>
                <w:lang w:val="en-AU"/>
              </w:rPr>
              <w:t>, among other</w:t>
            </w:r>
            <w:r w:rsidR="006013BD">
              <w:rPr>
                <w:rFonts w:ascii="Arial" w:hAnsi="Arial" w:cs="Arial"/>
                <w:sz w:val="22"/>
                <w:szCs w:val="22"/>
                <w:lang w:val="en-AU"/>
              </w:rPr>
              <w:t>s. She</w:t>
            </w:r>
            <w:r w:rsidR="00854BD1">
              <w:rPr>
                <w:rFonts w:ascii="Arial" w:hAnsi="Arial" w:cs="Arial"/>
                <w:sz w:val="22"/>
                <w:szCs w:val="22"/>
                <w:lang w:val="en-AU"/>
              </w:rPr>
              <w:t xml:space="preserve"> </w:t>
            </w:r>
            <w:r w:rsidR="002B008A">
              <w:rPr>
                <w:rFonts w:ascii="Arial" w:hAnsi="Arial" w:cs="Arial"/>
                <w:sz w:val="22"/>
                <w:szCs w:val="22"/>
                <w:lang w:val="en-AU"/>
              </w:rPr>
              <w:t xml:space="preserve">works </w:t>
            </w:r>
            <w:r w:rsidR="00567C5E">
              <w:rPr>
                <w:rFonts w:ascii="Arial" w:hAnsi="Arial" w:cs="Arial"/>
                <w:sz w:val="22"/>
                <w:szCs w:val="22"/>
                <w:lang w:val="en-AU"/>
              </w:rPr>
              <w:t>within</w:t>
            </w:r>
            <w:r w:rsidR="002B008A">
              <w:rPr>
                <w:rFonts w:ascii="Arial" w:hAnsi="Arial" w:cs="Arial"/>
                <w:sz w:val="22"/>
                <w:szCs w:val="22"/>
                <w:lang w:val="en-AU"/>
              </w:rPr>
              <w:t xml:space="preserve"> </w:t>
            </w:r>
            <w:r w:rsidR="00854BD1" w:rsidRPr="00854BD1">
              <w:rPr>
                <w:rFonts w:ascii="Arial" w:hAnsi="Arial" w:cs="Arial"/>
                <w:sz w:val="22"/>
                <w:szCs w:val="22"/>
                <w:lang w:val="en-AU"/>
              </w:rPr>
              <w:t xml:space="preserve">the </w:t>
            </w:r>
            <w:r w:rsidR="003B5C44">
              <w:rPr>
                <w:rFonts w:ascii="Arial" w:hAnsi="Arial" w:cs="Arial"/>
                <w:sz w:val="22"/>
                <w:szCs w:val="22"/>
                <w:lang w:val="en-AU"/>
              </w:rPr>
              <w:t xml:space="preserve">university’s </w:t>
            </w:r>
            <w:r w:rsidR="00854BD1" w:rsidRPr="00854BD1">
              <w:rPr>
                <w:rFonts w:ascii="Arial" w:hAnsi="Arial" w:cs="Arial"/>
                <w:sz w:val="22"/>
                <w:szCs w:val="22"/>
                <w:lang w:val="en-AU"/>
              </w:rPr>
              <w:t xml:space="preserve">Centre for Communication and Social Change and </w:t>
            </w:r>
            <w:r w:rsidR="00F42037">
              <w:rPr>
                <w:rFonts w:ascii="Arial" w:hAnsi="Arial" w:cs="Arial"/>
                <w:sz w:val="22"/>
                <w:szCs w:val="22"/>
                <w:lang w:val="en-AU"/>
              </w:rPr>
              <w:t xml:space="preserve">the </w:t>
            </w:r>
            <w:r w:rsidR="002B008A">
              <w:rPr>
                <w:rFonts w:ascii="Arial" w:hAnsi="Arial" w:cs="Arial"/>
                <w:sz w:val="22"/>
                <w:szCs w:val="22"/>
                <w:lang w:val="en-AU"/>
              </w:rPr>
              <w:t xml:space="preserve">futures-focused </w:t>
            </w:r>
            <w:proofErr w:type="spellStart"/>
            <w:r w:rsidR="00F42037">
              <w:rPr>
                <w:rFonts w:ascii="Arial" w:hAnsi="Arial" w:cs="Arial"/>
                <w:sz w:val="22"/>
                <w:szCs w:val="22"/>
                <w:lang w:val="en-AU"/>
              </w:rPr>
              <w:t>WhatIF</w:t>
            </w:r>
            <w:proofErr w:type="spellEnd"/>
            <w:r w:rsidR="00F42037">
              <w:rPr>
                <w:rFonts w:ascii="Arial" w:hAnsi="Arial" w:cs="Arial"/>
                <w:sz w:val="22"/>
                <w:szCs w:val="22"/>
                <w:lang w:val="en-AU"/>
              </w:rPr>
              <w:t xml:space="preserve"> Lab</w:t>
            </w:r>
            <w:r w:rsidR="002B008A">
              <w:rPr>
                <w:rFonts w:ascii="Arial" w:hAnsi="Arial" w:cs="Arial"/>
                <w:sz w:val="22"/>
                <w:szCs w:val="22"/>
                <w:lang w:val="en-AU"/>
              </w:rPr>
              <w:t>.</w:t>
            </w:r>
          </w:p>
          <w:p w14:paraId="4A9D9C5F" w14:textId="77777777" w:rsidR="003B5C44" w:rsidRDefault="003B5C44" w:rsidP="003B5C44">
            <w:pPr>
              <w:jc w:val="both"/>
              <w:rPr>
                <w:rFonts w:ascii="Arial" w:hAnsi="Arial" w:cs="Arial"/>
                <w:b/>
                <w:bCs/>
                <w:sz w:val="22"/>
                <w:szCs w:val="22"/>
              </w:rPr>
            </w:pPr>
          </w:p>
          <w:p w14:paraId="3E47B4CE" w14:textId="4E465232" w:rsidR="003B5C44" w:rsidRPr="00D9430C" w:rsidRDefault="003B5C44" w:rsidP="003B5C44">
            <w:pPr>
              <w:jc w:val="both"/>
              <w:rPr>
                <w:rFonts w:ascii="Arial" w:hAnsi="Arial" w:cs="Arial"/>
                <w:bCs/>
                <w:sz w:val="22"/>
                <w:szCs w:val="22"/>
              </w:rPr>
            </w:pPr>
            <w:r w:rsidRPr="00D9430C">
              <w:rPr>
                <w:rFonts w:ascii="Arial" w:hAnsi="Arial" w:cs="Arial"/>
                <w:b/>
                <w:bCs/>
                <w:sz w:val="22"/>
                <w:szCs w:val="22"/>
              </w:rPr>
              <w:t xml:space="preserve">Panellist </w:t>
            </w:r>
            <w:r>
              <w:rPr>
                <w:rFonts w:ascii="Arial" w:hAnsi="Arial" w:cs="Arial"/>
                <w:b/>
                <w:bCs/>
                <w:sz w:val="22"/>
                <w:szCs w:val="22"/>
              </w:rPr>
              <w:t>5</w:t>
            </w:r>
            <w:r w:rsidRPr="00D9430C">
              <w:rPr>
                <w:rFonts w:ascii="Arial" w:hAnsi="Arial" w:cs="Arial"/>
                <w:b/>
                <w:bCs/>
                <w:sz w:val="22"/>
                <w:szCs w:val="22"/>
              </w:rPr>
              <w:t xml:space="preserve"> Contribution:</w:t>
            </w:r>
            <w:r w:rsidRPr="00D9430C">
              <w:rPr>
                <w:rFonts w:ascii="Arial" w:hAnsi="Arial" w:cs="Arial"/>
                <w:bCs/>
                <w:sz w:val="22"/>
                <w:szCs w:val="22"/>
              </w:rPr>
              <w:t xml:space="preserve"> </w:t>
            </w:r>
          </w:p>
          <w:p w14:paraId="2896DB99" w14:textId="0CCFB2BC" w:rsidR="00CD604B" w:rsidRDefault="00DE2A26" w:rsidP="006013BD">
            <w:pPr>
              <w:rPr>
                <w:rFonts w:ascii="Arial" w:hAnsi="Arial" w:cs="Arial"/>
                <w:sz w:val="22"/>
                <w:szCs w:val="22"/>
                <w:lang w:val="en-AU"/>
              </w:rPr>
            </w:pPr>
            <w:r w:rsidRPr="00DE2A26">
              <w:rPr>
                <w:rFonts w:ascii="Arial" w:hAnsi="Arial" w:cs="Arial"/>
                <w:sz w:val="22"/>
                <w:szCs w:val="22"/>
                <w:lang w:val="en-AU"/>
              </w:rPr>
              <w:t>Design fiction has gained popularity as a futures practice due to its focus on embedding new ideas in a social and cultural context with the goal of exploring their potential implications. This part of the panel discusses ‘speculative news’ as a form of design fiction that leverages journalistic practices to engage readers in accessible visions of the future. As the world grapples with increasingly complex problems there is a need for story forms that can engage publics and decision makers in ideas about the future and encourage action in the present. News, as a narrative genre, is embedded in public discourse and embodies temporal ethical, and consequential qualities that make it a useful approach for collaborative and constructive futures work.  Two design artefacts – a tangible energy story and a zine project – illustrate a three-part typology for working with facts, leveraging news aesthetics, and drawing on alternate temporal affordances. Speculative news contributes to a growing inventory of anticipatory communication practices intended to help shape what comes next.</w:t>
            </w:r>
          </w:p>
          <w:p w14:paraId="532D9AAA" w14:textId="77777777" w:rsidR="004828A0" w:rsidRPr="00D9430C" w:rsidRDefault="004828A0" w:rsidP="004828A0">
            <w:pPr>
              <w:jc w:val="both"/>
              <w:rPr>
                <w:rFonts w:ascii="Arial" w:hAnsi="Arial" w:cs="Arial"/>
                <w:b/>
                <w:sz w:val="22"/>
                <w:szCs w:val="22"/>
              </w:rPr>
            </w:pPr>
          </w:p>
          <w:p w14:paraId="611ED515" w14:textId="77777777" w:rsidR="004828A0" w:rsidRPr="00D9430C" w:rsidRDefault="004828A0" w:rsidP="00BE0B4D">
            <w:pPr>
              <w:jc w:val="both"/>
              <w:rPr>
                <w:rFonts w:ascii="Arial" w:hAnsi="Arial" w:cs="Arial"/>
                <w:b/>
                <w:bCs/>
                <w:sz w:val="22"/>
                <w:szCs w:val="22"/>
              </w:rPr>
            </w:pPr>
          </w:p>
        </w:tc>
      </w:tr>
    </w:tbl>
    <w:p w14:paraId="15AC9FEF" w14:textId="15B67474" w:rsidR="009010B0" w:rsidRPr="00D9430C" w:rsidRDefault="009010B0" w:rsidP="00247C60">
      <w:pPr>
        <w:rPr>
          <w:rFonts w:ascii="Arial" w:hAnsi="Arial" w:cs="Arial"/>
          <w:sz w:val="22"/>
          <w:szCs w:val="22"/>
        </w:rPr>
      </w:pPr>
    </w:p>
    <w:sectPr w:rsidR="009010B0" w:rsidRPr="00D9430C"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54043"/>
    <w:rsid w:val="000C3E80"/>
    <w:rsid w:val="00105E39"/>
    <w:rsid w:val="00113EFE"/>
    <w:rsid w:val="00115875"/>
    <w:rsid w:val="001404C9"/>
    <w:rsid w:val="00155315"/>
    <w:rsid w:val="00247C60"/>
    <w:rsid w:val="00256963"/>
    <w:rsid w:val="002B008A"/>
    <w:rsid w:val="002E3AA3"/>
    <w:rsid w:val="00300E5A"/>
    <w:rsid w:val="00317356"/>
    <w:rsid w:val="00341D66"/>
    <w:rsid w:val="0034503D"/>
    <w:rsid w:val="00354C31"/>
    <w:rsid w:val="00386D01"/>
    <w:rsid w:val="003B5C44"/>
    <w:rsid w:val="003C3307"/>
    <w:rsid w:val="003E2740"/>
    <w:rsid w:val="004049E7"/>
    <w:rsid w:val="00427DD9"/>
    <w:rsid w:val="00462B90"/>
    <w:rsid w:val="004828A0"/>
    <w:rsid w:val="004B69C7"/>
    <w:rsid w:val="004F4CE8"/>
    <w:rsid w:val="004F58B0"/>
    <w:rsid w:val="004F5C81"/>
    <w:rsid w:val="0053222C"/>
    <w:rsid w:val="005469BD"/>
    <w:rsid w:val="00550B17"/>
    <w:rsid w:val="00567C5E"/>
    <w:rsid w:val="005847C8"/>
    <w:rsid w:val="005854B8"/>
    <w:rsid w:val="005B0927"/>
    <w:rsid w:val="005D33A9"/>
    <w:rsid w:val="006013BD"/>
    <w:rsid w:val="0065012F"/>
    <w:rsid w:val="006567EF"/>
    <w:rsid w:val="00670B0C"/>
    <w:rsid w:val="0068043B"/>
    <w:rsid w:val="00681CA7"/>
    <w:rsid w:val="006B0277"/>
    <w:rsid w:val="006D4A81"/>
    <w:rsid w:val="006E4C88"/>
    <w:rsid w:val="006F0587"/>
    <w:rsid w:val="00722436"/>
    <w:rsid w:val="007C5213"/>
    <w:rsid w:val="008235E8"/>
    <w:rsid w:val="00844B2A"/>
    <w:rsid w:val="00854BD1"/>
    <w:rsid w:val="008773DF"/>
    <w:rsid w:val="008A0239"/>
    <w:rsid w:val="008A237A"/>
    <w:rsid w:val="008B01BA"/>
    <w:rsid w:val="008B50A0"/>
    <w:rsid w:val="008C0C35"/>
    <w:rsid w:val="008C22AD"/>
    <w:rsid w:val="008C2633"/>
    <w:rsid w:val="008E3D8D"/>
    <w:rsid w:val="008F2F93"/>
    <w:rsid w:val="009010B0"/>
    <w:rsid w:val="00906B39"/>
    <w:rsid w:val="00963443"/>
    <w:rsid w:val="009C374A"/>
    <w:rsid w:val="009F4EA0"/>
    <w:rsid w:val="00A876FD"/>
    <w:rsid w:val="00AB6BC3"/>
    <w:rsid w:val="00AF03CA"/>
    <w:rsid w:val="00AF39D7"/>
    <w:rsid w:val="00AF6E3F"/>
    <w:rsid w:val="00B026E8"/>
    <w:rsid w:val="00B12E93"/>
    <w:rsid w:val="00B75207"/>
    <w:rsid w:val="00B76030"/>
    <w:rsid w:val="00B86DD9"/>
    <w:rsid w:val="00B94D66"/>
    <w:rsid w:val="00BA0872"/>
    <w:rsid w:val="00BA26BB"/>
    <w:rsid w:val="00BC6810"/>
    <w:rsid w:val="00BE0B4D"/>
    <w:rsid w:val="00BE14F6"/>
    <w:rsid w:val="00BE5A89"/>
    <w:rsid w:val="00C26081"/>
    <w:rsid w:val="00C4126D"/>
    <w:rsid w:val="00C44B61"/>
    <w:rsid w:val="00C76C99"/>
    <w:rsid w:val="00C8423A"/>
    <w:rsid w:val="00CD604B"/>
    <w:rsid w:val="00CE53FE"/>
    <w:rsid w:val="00D716AD"/>
    <w:rsid w:val="00D85C9F"/>
    <w:rsid w:val="00D9430C"/>
    <w:rsid w:val="00D97F4D"/>
    <w:rsid w:val="00DB526A"/>
    <w:rsid w:val="00DB7929"/>
    <w:rsid w:val="00DD1BB3"/>
    <w:rsid w:val="00DE2A26"/>
    <w:rsid w:val="00E108B4"/>
    <w:rsid w:val="00E612FF"/>
    <w:rsid w:val="00E9389C"/>
    <w:rsid w:val="00EB1B31"/>
    <w:rsid w:val="00EC702F"/>
    <w:rsid w:val="00EE348A"/>
    <w:rsid w:val="00F33AA6"/>
    <w:rsid w:val="00F42037"/>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customStyle="1" w:styleId="normaltextrun">
    <w:name w:val="normaltextrun"/>
    <w:basedOn w:val="DefaultParagraphFont"/>
    <w:rsid w:val="006F0587"/>
  </w:style>
  <w:style w:type="character" w:customStyle="1" w:styleId="eop">
    <w:name w:val="eop"/>
    <w:basedOn w:val="DefaultParagraphFont"/>
    <w:rsid w:val="006F0587"/>
  </w:style>
  <w:style w:type="paragraph" w:styleId="NormalWeb">
    <w:name w:val="Normal (Web)"/>
    <w:basedOn w:val="Normal"/>
    <w:uiPriority w:val="99"/>
    <w:semiHidden/>
    <w:unhideWhenUsed/>
    <w:rsid w:val="00D9430C"/>
    <w:pPr>
      <w:spacing w:before="100" w:beforeAutospacing="1" w:after="100" w:afterAutospacing="1"/>
    </w:pPr>
    <w:rPr>
      <w:rFonts w:ascii="Times New Roman" w:eastAsia="Times New Roman" w:hAnsi="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89747">
      <w:bodyDiv w:val="1"/>
      <w:marLeft w:val="0"/>
      <w:marRight w:val="0"/>
      <w:marTop w:val="0"/>
      <w:marBottom w:val="0"/>
      <w:divBdr>
        <w:top w:val="none" w:sz="0" w:space="0" w:color="auto"/>
        <w:left w:val="none" w:sz="0" w:space="0" w:color="auto"/>
        <w:bottom w:val="none" w:sz="0" w:space="0" w:color="auto"/>
        <w:right w:val="none" w:sz="0" w:space="0" w:color="auto"/>
      </w:divBdr>
    </w:div>
    <w:div w:id="712341266">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30993727">
      <w:bodyDiv w:val="1"/>
      <w:marLeft w:val="0"/>
      <w:marRight w:val="0"/>
      <w:marTop w:val="0"/>
      <w:marBottom w:val="0"/>
      <w:divBdr>
        <w:top w:val="none" w:sz="0" w:space="0" w:color="auto"/>
        <w:left w:val="none" w:sz="0" w:space="0" w:color="auto"/>
        <w:bottom w:val="none" w:sz="0" w:space="0" w:color="auto"/>
        <w:right w:val="none" w:sz="0" w:space="0" w:color="auto"/>
      </w:divBdr>
    </w:div>
    <w:div w:id="128649801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212553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AE8AC2D1-FD0B-4E14-A9A7-BF2441706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www.w3.org/XML/1998/namespace"/>
    <ds:schemaRef ds:uri="http://schemas.microsoft.com/office/2006/documentManagement/types"/>
    <ds:schemaRef ds:uri="http://schemas.openxmlformats.org/package/2006/metadata/core-properties"/>
    <ds:schemaRef ds:uri="cab52c9b-ab33-4221-8af9-54f8f2b86a80"/>
    <ds:schemaRef ds:uri="http://schemas.microsoft.com/office/infopath/2007/PartnerControls"/>
    <ds:schemaRef ds:uri="http://purl.org/dc/terms/"/>
    <ds:schemaRef ds:uri="http://schemas.microsoft.com/office/2006/metadata/properties"/>
    <ds:schemaRef ds:uri="http://purl.org/dc/dcmitype/"/>
    <ds:schemaRef ds:uri="9c8a2b7b-0bee-4c48-b0a6-23db8982d3bc"/>
    <ds:schemaRef ds:uri="6911e96c-4cc4-42d5-8e43-f93924cf6a0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1719</Words>
  <Characters>9801</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20</cp:revision>
  <dcterms:created xsi:type="dcterms:W3CDTF">2025-03-06T03:12:00Z</dcterms:created>
  <dcterms:modified xsi:type="dcterms:W3CDTF">2025-08-13T01:58:00Z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0f488380-630a-4f55-a077-a19445e3f360_Enabled">
    <vt:lpwstr>true</vt:lpwstr>
  </property>
  <property fmtid="{D5CDD505-2E9C-101B-9397-08002B2CF9AE}" pid="5" name="MSIP_Label_0f488380-630a-4f55-a077-a19445e3f360_SetDate">
    <vt:lpwstr>2025-03-06T03:12:01Z</vt:lpwstr>
  </property>
  <property fmtid="{D5CDD505-2E9C-101B-9397-08002B2CF9AE}" pid="6" name="MSIP_Label_0f488380-630a-4f55-a077-a19445e3f360_Method">
    <vt:lpwstr>Standard</vt:lpwstr>
  </property>
  <property fmtid="{D5CDD505-2E9C-101B-9397-08002B2CF9AE}" pid="7" name="MSIP_Label_0f488380-630a-4f55-a077-a19445e3f360_Name">
    <vt:lpwstr>OFFICIAL - INTERNAL</vt:lpwstr>
  </property>
  <property fmtid="{D5CDD505-2E9C-101B-9397-08002B2CF9AE}" pid="8" name="MSIP_Label_0f488380-630a-4f55-a077-a19445e3f360_SiteId">
    <vt:lpwstr>b6e377cf-9db3-46cb-91a2-fad9605bb15c</vt:lpwstr>
  </property>
  <property fmtid="{D5CDD505-2E9C-101B-9397-08002B2CF9AE}" pid="9" name="MSIP_Label_0f488380-630a-4f55-a077-a19445e3f360_ActionId">
    <vt:lpwstr>4db50ea4-5d3f-44e8-b55f-c3ef31f00c2f</vt:lpwstr>
  </property>
  <property fmtid="{D5CDD505-2E9C-101B-9397-08002B2CF9AE}" pid="10" name="MSIP_Label_0f488380-630a-4f55-a077-a19445e3f360_ContentBits">
    <vt:lpwstr>0</vt:lpwstr>
  </property>
  <property fmtid="{D5CDD505-2E9C-101B-9397-08002B2CF9AE}" pid="11" name="MSIP_Label_0f488380-630a-4f55-a077-a19445e3f360_Tag">
    <vt:lpwstr>50, 3, 0, 1</vt:lpwstr>
  </property>
</Properties>
</file>