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E3BD286" w14:textId="77777777" w:rsidR="00FD0EDE" w:rsidRPr="00092C4A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2C4A">
              <w:rPr>
                <w:rFonts w:ascii="Arial" w:hAnsi="Arial" w:cs="Arial"/>
                <w:b/>
                <w:sz w:val="22"/>
                <w:szCs w:val="22"/>
              </w:rPr>
              <w:t xml:space="preserve">Reducing health inequalities for lesbian, gay, bisexual, trans </w:t>
            </w:r>
            <w:r w:rsidR="00E41FEC" w:rsidRPr="00092C4A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092C4A">
              <w:rPr>
                <w:rFonts w:ascii="Arial" w:hAnsi="Arial" w:cs="Arial"/>
                <w:b/>
                <w:sz w:val="22"/>
                <w:szCs w:val="22"/>
              </w:rPr>
              <w:t xml:space="preserve">intersex (LGBTI) people in six countries: An innovative European training programme to improve the knowledge, skills, </w:t>
            </w:r>
            <w:r w:rsidR="00E41FEC" w:rsidRPr="00092C4A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092C4A">
              <w:rPr>
                <w:rFonts w:ascii="Arial" w:hAnsi="Arial" w:cs="Arial"/>
                <w:b/>
                <w:sz w:val="22"/>
                <w:szCs w:val="22"/>
              </w:rPr>
              <w:t>attitudes of health professionals in caring for LGBTI people*</w:t>
            </w:r>
          </w:p>
          <w:p w14:paraId="5A4DE24F" w14:textId="18598B25" w:rsidR="00E41FEC" w:rsidRPr="00242808" w:rsidRDefault="00E41FEC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A0B8E29" w14:textId="77777777" w:rsidR="00E41FEC" w:rsidRDefault="00E41FEC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A2399C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188CE52" w14:textId="016B6A03" w:rsidR="00FD0EDE" w:rsidRDefault="00FD0EDE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Lesbian, Gay, Bisexual, Trans,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>Intersex (LGBTI) people commonly experience a range of health inequaliti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barriers to healthcare. This paper draws on the European Commission’s Health4LGBTI project to highlight these inequalities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causes in relation to healthcare. </w:t>
            </w:r>
            <w:r w:rsidR="00E41FEC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e present a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 xml:space="preserve">innovative European training programme to address these inequalities which aims to improve the knowledge, skills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attitudes of health professionals in caring for LGBTI people. </w:t>
            </w:r>
          </w:p>
          <w:p w14:paraId="185FDF8E" w14:textId="77777777" w:rsidR="00FD0EDE" w:rsidRDefault="00FD0EDE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10142B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36E93DF" w14:textId="36679925" w:rsidR="00E41FEC" w:rsidRDefault="00E41FEC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narrative 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>
              <w:rPr>
                <w:rFonts w:ascii="Arial" w:hAnsi="Arial" w:cs="Arial"/>
                <w:sz w:val="22"/>
                <w:szCs w:val="22"/>
              </w:rPr>
              <w:t>of primary research, &amp; a comprehensive scoping review of grey literature from 27 European countries was conducted on the inequalities experienced by LGBTI people, &amp; the barriers faced by health professionals when providing care.</w:t>
            </w:r>
          </w:p>
          <w:p w14:paraId="50E27755" w14:textId="641978E2" w:rsidR="00FD0EDE" w:rsidRDefault="00E41FEC" w:rsidP="00FD0EDE">
            <w:pPr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Two fo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cus group studies were </w:t>
            </w:r>
            <w:r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conducted with LGBTI people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FD0EDE">
              <w:rPr>
                <w:rFonts w:ascii="Arial" w:hAnsi="Arial" w:cs="Arial"/>
                <w:sz w:val="22"/>
                <w:szCs w:val="22"/>
              </w:rPr>
              <w:t>health professionals in six EU countries (</w:t>
            </w:r>
            <w:r w:rsidR="002D6AB8">
              <w:rPr>
                <w:rFonts w:ascii="Arial" w:hAnsi="Arial" w:cs="Arial"/>
                <w:sz w:val="22"/>
                <w:szCs w:val="22"/>
              </w:rPr>
              <w:t>n=103</w:t>
            </w:r>
            <w:r w:rsidR="00FD0EDE"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FD0EDE">
              <w:rPr>
                <w:rFonts w:ascii="Arial" w:hAnsi="Arial" w:cs="Arial"/>
                <w:sz w:val="22"/>
                <w:szCs w:val="22"/>
              </w:rPr>
              <w:t>training package for health professionals on LGBTI issues related to health</w:t>
            </w:r>
            <w:r>
              <w:rPr>
                <w:rFonts w:ascii="Arial" w:hAnsi="Arial" w:cs="Arial"/>
                <w:sz w:val="22"/>
                <w:szCs w:val="22"/>
              </w:rPr>
              <w:t>(care)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 was</w:t>
            </w:r>
            <w:r>
              <w:rPr>
                <w:rFonts w:ascii="Arial" w:hAnsi="Arial" w:cs="Arial"/>
                <w:sz w:val="22"/>
                <w:szCs w:val="22"/>
              </w:rPr>
              <w:t xml:space="preserve"> then</w:t>
            </w:r>
            <w:r w:rsidR="00FD0EDE">
              <w:rPr>
                <w:rFonts w:ascii="Arial" w:hAnsi="Arial" w:cs="Arial"/>
                <w:sz w:val="22"/>
                <w:szCs w:val="22"/>
              </w:rPr>
              <w:t xml:space="preserve"> developed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FD0EDE">
              <w:rPr>
                <w:rFonts w:ascii="Arial" w:hAnsi="Arial" w:cs="Arial"/>
                <w:sz w:val="22"/>
                <w:szCs w:val="22"/>
              </w:rPr>
              <w:t>piloted amongst participants with different professional backgrounds across diverse European settings.</w:t>
            </w:r>
          </w:p>
          <w:p w14:paraId="1B08DD2F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A1DBB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AF3579E" w14:textId="4678344D" w:rsidR="00FD0EDE" w:rsidRDefault="00FD0EDE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confirmed the existence of health inequalities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barriers in health settings with LGBTI people reporting unfavourable experiences of health care. Cultural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social norms that prefer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>prioritise heterosexuality</w:t>
            </w:r>
            <w:r w:rsidR="0062522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minority stress</w:t>
            </w:r>
            <w:r w:rsidR="0062522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discrimination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stigma emerged as root causes. Inequalities pertaining to LGBTI health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healthcare varied depending on gender, age, income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disability as well as between LGBTI groupings. Based on the data, four training modules were developed on: awareness raising, terminology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>LGBTI concepts; physical</w:t>
            </w:r>
            <w:r w:rsidR="00E41FE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mental health inequalities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needs; inclusive communication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practice;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trans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intersex health. Evaluation data from the pilot testing of these modules with health professionals showed significant increases in participants’ knowledge, evidence of positive attitudinal change,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>acceptance.</w:t>
            </w:r>
            <w:r>
              <w:rPr>
                <w:sz w:val="19"/>
                <w:szCs w:val="19"/>
              </w:rPr>
              <w:t xml:space="preserve"> </w:t>
            </w:r>
          </w:p>
          <w:p w14:paraId="34750338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094560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66B73908" w14:textId="6097C0E7" w:rsidR="00FD0EDE" w:rsidRDefault="00FD0EDE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largely preventable health inequalities persist for LGBTI people. The Health4LGBTI training programme offers an important opportunity to engage with health professionals across all EU member states </w:t>
            </w:r>
            <w:r w:rsidR="00E41FE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internationally to reduce inequalities including barriers to healthcare through the development of health services that accommodate the needs of LGBTI people. </w:t>
            </w:r>
          </w:p>
          <w:p w14:paraId="1E13DAD9" w14:textId="77777777" w:rsidR="00FD0EDE" w:rsidRDefault="00FD0EDE" w:rsidP="00FD0E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7D00E" w14:textId="7C2C29EF" w:rsidR="00DA7A71" w:rsidRDefault="00FD0EDE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  <w:r>
              <w:rPr>
                <w:rFonts w:ascii="Arial" w:hAnsi="Arial" w:cs="Arial"/>
                <w:sz w:val="22"/>
                <w:szCs w:val="22"/>
              </w:rPr>
              <w:t>LGBTI, health inequalities, health professionals, EU.</w:t>
            </w:r>
          </w:p>
          <w:p w14:paraId="4551B80D" w14:textId="77777777" w:rsidR="00E41FEC" w:rsidRDefault="00E41FEC" w:rsidP="00FD0E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2A5E3BE3" w:rsidR="00FD0EDE" w:rsidRPr="00DA7A71" w:rsidRDefault="00FD0EDE" w:rsidP="00FD0E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*Disclaimer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</w:t>
            </w:r>
            <w:r w:rsidR="00E41FE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his content is responsibility of the authors </w:t>
            </w:r>
            <w:r w:rsidR="00E41FE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&amp;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does not necessarily reflect the official opinion of the European Commission.</w:t>
            </w:r>
            <w:r>
              <w:rPr>
                <w:vertAlign w:val="superscript"/>
              </w:rPr>
              <w:t>    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92C4A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D6AB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2522A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1FEC"/>
    <w:rsid w:val="00E458B1"/>
    <w:rsid w:val="00F16B61"/>
    <w:rsid w:val="00F407AD"/>
    <w:rsid w:val="00F86A0C"/>
    <w:rsid w:val="00FB626D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E41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1FE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5242B32D-F2C7-4A0C-A7AA-B89E02FD9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2018-09-04T08:23:00Z</cp:lastPrinted>
  <dcterms:created xsi:type="dcterms:W3CDTF">2018-09-06T05:53:00Z</dcterms:created>
  <dcterms:modified xsi:type="dcterms:W3CDTF">2018-09-06T05:53:00Z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