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B842E56" w:rsidR="002B7FC8" w:rsidRPr="00242808" w:rsidRDefault="00B875D8" w:rsidP="00B875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Community solutions to </w:t>
            </w:r>
            <w:r w:rsidR="007C28C7">
              <w:rPr>
                <w:rFonts w:ascii="Arial" w:hAnsi="Arial" w:cs="Arial"/>
                <w:b/>
                <w:sz w:val="22"/>
                <w:szCs w:val="22"/>
              </w:rPr>
              <w:t>improving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health equity</w:t>
            </w:r>
            <w:r w:rsidR="003F0E9A">
              <w:rPr>
                <w:rFonts w:ascii="Arial" w:hAnsi="Arial" w:cs="Arial"/>
                <w:b/>
                <w:sz w:val="22"/>
                <w:szCs w:val="22"/>
              </w:rPr>
              <w:t xml:space="preserve"> by addressing systemic barriers to children’s fruit and vegetable consumption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1A5B25" w:rsidRDefault="004B7D91" w:rsidP="001A5B25">
            <w:pPr>
              <w:spacing w:before="120"/>
              <w:jc w:val="both"/>
              <w:rPr>
                <w:rFonts w:ascii="Calibri" w:hAnsi="Calibri" w:cs="Arial"/>
                <w:b/>
                <w:lang w:val="en-NZ"/>
              </w:rPr>
            </w:pPr>
            <w:r w:rsidRPr="001A5B25">
              <w:rPr>
                <w:rFonts w:ascii="Calibri" w:hAnsi="Calibri" w:cs="Arial"/>
                <w:b/>
                <w:lang w:val="en-NZ"/>
              </w:rPr>
              <w:t>Background/Objectives</w:t>
            </w:r>
          </w:p>
          <w:p w14:paraId="04BC6F54" w14:textId="77777777" w:rsidR="006266B4" w:rsidRDefault="00125CA0" w:rsidP="006266B4">
            <w:pPr>
              <w:pStyle w:val="CommentText"/>
              <w:spacing w:after="0"/>
              <w:jc w:val="both"/>
              <w:rPr>
                <w:rFonts w:eastAsia="Times New Roman" w:cs="Arial"/>
                <w:sz w:val="24"/>
                <w:szCs w:val="24"/>
                <w:lang w:val="en-NZ" w:eastAsia="en-US"/>
              </w:rPr>
            </w:pP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Half of</w:t>
            </w:r>
            <w:r w:rsidR="00B875D8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New Zealand</w:t>
            </w: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’s</w:t>
            </w:r>
            <w:r w:rsidR="00B875D8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children </w:t>
            </w:r>
            <w:r w:rsidR="00B22824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do not </w:t>
            </w:r>
            <w:r w:rsidR="00B875D8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m</w:t>
            </w: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eet the </w:t>
            </w:r>
            <w:r w:rsidR="000759DC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dietary </w:t>
            </w:r>
            <w:r w:rsidR="003F0E9A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recommendation</w:t>
            </w:r>
            <w:r w:rsidR="000759DC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of</w:t>
            </w:r>
            <w:r w:rsidR="00B875D8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two serves of fruit and three </w:t>
            </w: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serves of vegetables dail</w:t>
            </w:r>
            <w:r w:rsidR="00B875D8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y</w:t>
            </w:r>
            <w:r w:rsidR="000759DC">
              <w:rPr>
                <w:rFonts w:eastAsia="Times New Roman" w:cs="Arial"/>
                <w:sz w:val="24"/>
                <w:szCs w:val="24"/>
                <w:lang w:val="en-NZ" w:eastAsia="en-US"/>
              </w:rPr>
              <w:t>. Adherence is</w:t>
            </w:r>
            <w:r w:rsidR="009C55D3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</w:t>
            </w:r>
            <w:r w:rsidR="00B22824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even </w:t>
            </w:r>
            <w:r w:rsidR="000759DC">
              <w:rPr>
                <w:rFonts w:eastAsia="Times New Roman" w:cs="Arial"/>
                <w:sz w:val="24"/>
                <w:szCs w:val="24"/>
                <w:lang w:val="en-NZ" w:eastAsia="en-US"/>
              </w:rPr>
              <w:t>lower</w:t>
            </w:r>
            <w:r w:rsidR="009C55D3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among Pacific, Asian and low-income communities</w:t>
            </w:r>
            <w:r w:rsidR="00B875D8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. This project aimed to identify: </w:t>
            </w:r>
          </w:p>
          <w:p w14:paraId="4BBE0D29" w14:textId="77777777" w:rsidR="006266B4" w:rsidRDefault="00B875D8" w:rsidP="006266B4">
            <w:pPr>
              <w:pStyle w:val="CommentText"/>
              <w:numPr>
                <w:ilvl w:val="0"/>
                <w:numId w:val="3"/>
              </w:numPr>
              <w:spacing w:after="0"/>
              <w:jc w:val="both"/>
              <w:rPr>
                <w:rFonts w:eastAsia="Times New Roman" w:cs="Arial"/>
                <w:sz w:val="24"/>
                <w:szCs w:val="24"/>
                <w:lang w:val="en-NZ" w:eastAsia="en-US"/>
              </w:rPr>
            </w:pP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current systemic barriers to meeting the fruit and vegetable (F+V)</w:t>
            </w:r>
            <w:r w:rsidR="00F120AF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guideline</w:t>
            </w:r>
            <w:r w:rsidR="000759DC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among </w:t>
            </w:r>
            <w:proofErr w:type="gramStart"/>
            <w:r w:rsidR="000759DC">
              <w:rPr>
                <w:rFonts w:eastAsia="Times New Roman" w:cs="Arial"/>
                <w:sz w:val="24"/>
                <w:szCs w:val="24"/>
                <w:lang w:val="en-NZ" w:eastAsia="en-US"/>
              </w:rPr>
              <w:t>2-14 year old</w:t>
            </w:r>
            <w:proofErr w:type="gramEnd"/>
            <w:r w:rsidR="000759DC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children</w:t>
            </w: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;</w:t>
            </w:r>
            <w:r w:rsidR="009C55D3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and</w:t>
            </w:r>
          </w:p>
          <w:p w14:paraId="5A4DE257" w14:textId="550BA945" w:rsidR="00DA7A71" w:rsidRPr="001A5B25" w:rsidRDefault="00B875D8" w:rsidP="006266B4">
            <w:pPr>
              <w:pStyle w:val="CommentText"/>
              <w:numPr>
                <w:ilvl w:val="0"/>
                <w:numId w:val="3"/>
              </w:numPr>
              <w:ind w:left="714" w:hanging="357"/>
              <w:jc w:val="both"/>
              <w:rPr>
                <w:rFonts w:eastAsia="Times New Roman" w:cs="Arial"/>
                <w:sz w:val="24"/>
                <w:szCs w:val="24"/>
                <w:lang w:val="en-NZ" w:eastAsia="en-US"/>
              </w:rPr>
            </w:pP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acceptable and sustainable options for systemic interventions which would improve</w:t>
            </w:r>
            <w:r w:rsidR="009C55D3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children’s</w:t>
            </w: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nutrition by increasing </w:t>
            </w:r>
            <w:r w:rsidR="00125CA0"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>F+V</w:t>
            </w:r>
            <w:r w:rsidRPr="001A5B25">
              <w:rPr>
                <w:rFonts w:eastAsia="Times New Roman" w:cs="Arial"/>
                <w:sz w:val="24"/>
                <w:szCs w:val="24"/>
                <w:lang w:val="en-NZ" w:eastAsia="en-US"/>
              </w:rPr>
              <w:t xml:space="preserve"> intake.</w:t>
            </w:r>
          </w:p>
          <w:p w14:paraId="5A4DE258" w14:textId="5C68803A" w:rsidR="00DA7A71" w:rsidRPr="001A5B25" w:rsidRDefault="004B7D91" w:rsidP="00E36AD7">
            <w:pPr>
              <w:jc w:val="both"/>
              <w:rPr>
                <w:rFonts w:ascii="Calibri" w:hAnsi="Calibri" w:cs="Arial"/>
                <w:b/>
                <w:lang w:val="en-NZ"/>
              </w:rPr>
            </w:pPr>
            <w:r w:rsidRPr="001A5B25">
              <w:rPr>
                <w:rFonts w:ascii="Calibri" w:hAnsi="Calibri" w:cs="Arial"/>
                <w:b/>
                <w:lang w:val="en-NZ"/>
              </w:rPr>
              <w:t>Methods</w:t>
            </w:r>
          </w:p>
          <w:p w14:paraId="5A4DE25C" w14:textId="4B475BDE" w:rsidR="00DA7A71" w:rsidRPr="001A5B25" w:rsidRDefault="00665F9B" w:rsidP="001A5B25">
            <w:pPr>
              <w:pStyle w:val="Text"/>
              <w:spacing w:after="200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</w:t>
            </w:r>
            <w:r w:rsidRPr="004A05CE">
              <w:rPr>
                <w:rFonts w:ascii="Calibri" w:hAnsi="Calibri" w:cs="Arial"/>
                <w:sz w:val="24"/>
                <w:szCs w:val="24"/>
              </w:rPr>
              <w:t>ystems science methods of cognitive mapping interviews (CMI) and group model building (GMB</w:t>
            </w:r>
            <w:r>
              <w:rPr>
                <w:rFonts w:ascii="Calibri" w:hAnsi="Calibri" w:cs="Arial"/>
                <w:sz w:val="24"/>
                <w:szCs w:val="24"/>
              </w:rPr>
              <w:t xml:space="preserve">) were </w:t>
            </w:r>
            <w:r w:rsidR="00125CA0">
              <w:rPr>
                <w:rFonts w:ascii="Calibri" w:hAnsi="Calibri" w:cs="Arial"/>
                <w:sz w:val="24"/>
                <w:szCs w:val="24"/>
              </w:rPr>
              <w:t>us</w:t>
            </w:r>
            <w:r>
              <w:rPr>
                <w:rFonts w:ascii="Calibri" w:hAnsi="Calibri" w:cs="Arial"/>
                <w:sz w:val="24"/>
                <w:szCs w:val="24"/>
              </w:rPr>
              <w:t xml:space="preserve">ed. CMI were held in April-May 2018 with 22 </w:t>
            </w:r>
            <w:r w:rsidR="00B875D8" w:rsidRPr="00665F9B">
              <w:rPr>
                <w:rFonts w:ascii="Calibri" w:hAnsi="Calibri" w:cs="Arial"/>
                <w:sz w:val="24"/>
                <w:szCs w:val="24"/>
              </w:rPr>
              <w:t xml:space="preserve">stakeholders across </w:t>
            </w:r>
            <w:r w:rsidRPr="00665F9B">
              <w:rPr>
                <w:rFonts w:ascii="Calibri" w:hAnsi="Calibri" w:cs="Arial"/>
                <w:sz w:val="24"/>
                <w:szCs w:val="24"/>
              </w:rPr>
              <w:t xml:space="preserve">the </w:t>
            </w:r>
            <w:r w:rsidR="00B875D8" w:rsidRPr="00665F9B">
              <w:rPr>
                <w:rFonts w:ascii="Calibri" w:hAnsi="Calibri" w:cs="Arial"/>
                <w:sz w:val="24"/>
                <w:szCs w:val="24"/>
              </w:rPr>
              <w:t>national food system</w:t>
            </w:r>
            <w:r>
              <w:rPr>
                <w:rFonts w:ascii="Calibri" w:hAnsi="Calibri" w:cs="Arial"/>
                <w:sz w:val="24"/>
                <w:szCs w:val="24"/>
              </w:rPr>
              <w:t xml:space="preserve"> (</w:t>
            </w:r>
            <w:r w:rsidR="00B875D8" w:rsidRPr="00665F9B">
              <w:rPr>
                <w:rFonts w:ascii="Calibri" w:hAnsi="Calibri" w:cs="Arial"/>
                <w:sz w:val="24"/>
                <w:szCs w:val="24"/>
              </w:rPr>
              <w:t xml:space="preserve">growers, produce industry, distributors, supermarket </w:t>
            </w:r>
            <w:r w:rsidRPr="00665F9B">
              <w:rPr>
                <w:rFonts w:ascii="Calibri" w:hAnsi="Calibri" w:cs="Arial"/>
                <w:sz w:val="24"/>
                <w:szCs w:val="24"/>
              </w:rPr>
              <w:t xml:space="preserve">retailers and </w:t>
            </w:r>
            <w:r>
              <w:rPr>
                <w:rFonts w:ascii="Calibri" w:hAnsi="Calibri" w:cs="Arial"/>
                <w:sz w:val="24"/>
                <w:szCs w:val="24"/>
              </w:rPr>
              <w:t>health promoters</w:t>
            </w:r>
            <w:r w:rsidR="002E59EC">
              <w:rPr>
                <w:rFonts w:ascii="Calibri" w:hAnsi="Calibri" w:cs="Arial"/>
                <w:sz w:val="24"/>
                <w:szCs w:val="24"/>
              </w:rPr>
              <w:t>)</w:t>
            </w:r>
            <w:r w:rsidR="00B875D8" w:rsidRPr="00665F9B">
              <w:rPr>
                <w:rFonts w:ascii="Calibri" w:hAnsi="Calibri" w:cs="Arial"/>
                <w:sz w:val="24"/>
                <w:szCs w:val="24"/>
              </w:rPr>
              <w:t>.</w:t>
            </w:r>
            <w:r>
              <w:rPr>
                <w:rFonts w:ascii="Calibri" w:hAnsi="Calibri" w:cs="Arial"/>
                <w:sz w:val="24"/>
                <w:szCs w:val="24"/>
              </w:rPr>
              <w:t xml:space="preserve"> Three GMB </w:t>
            </w:r>
            <w:r w:rsidR="00F120AF">
              <w:rPr>
                <w:rFonts w:ascii="Calibri" w:hAnsi="Calibri" w:cs="Arial"/>
                <w:sz w:val="24"/>
                <w:szCs w:val="24"/>
              </w:rPr>
              <w:t xml:space="preserve">community </w:t>
            </w:r>
            <w:r>
              <w:rPr>
                <w:rFonts w:ascii="Calibri" w:hAnsi="Calibri" w:cs="Arial"/>
                <w:sz w:val="24"/>
                <w:szCs w:val="24"/>
              </w:rPr>
              <w:t xml:space="preserve">workshops were held in Sept-Oct 2018 with students, parents, teachers, community leaders, local retailers </w:t>
            </w:r>
            <w:r w:rsidR="00E56087">
              <w:rPr>
                <w:rFonts w:ascii="Calibri" w:hAnsi="Calibri" w:cs="Arial"/>
                <w:sz w:val="24"/>
                <w:szCs w:val="24"/>
              </w:rPr>
              <w:t xml:space="preserve">and health promoters from </w:t>
            </w:r>
            <w:r w:rsidR="00125CA0">
              <w:rPr>
                <w:rFonts w:ascii="Calibri" w:hAnsi="Calibri" w:cs="Arial"/>
                <w:sz w:val="24"/>
                <w:szCs w:val="24"/>
              </w:rPr>
              <w:t xml:space="preserve">an </w:t>
            </w:r>
            <w:r w:rsidR="007224E2">
              <w:rPr>
                <w:rFonts w:ascii="Calibri" w:hAnsi="Calibri" w:cs="Arial"/>
                <w:sz w:val="24"/>
                <w:szCs w:val="24"/>
              </w:rPr>
              <w:t>ethnically-diverse, low-</w:t>
            </w:r>
            <w:r>
              <w:rPr>
                <w:rFonts w:ascii="Calibri" w:hAnsi="Calibri" w:cs="Arial"/>
                <w:sz w:val="24"/>
                <w:szCs w:val="24"/>
              </w:rPr>
              <w:t>income community</w:t>
            </w:r>
            <w:r w:rsidR="002E59EC">
              <w:rPr>
                <w:rFonts w:ascii="Calibri" w:hAnsi="Calibri" w:cs="Arial"/>
                <w:sz w:val="24"/>
                <w:szCs w:val="24"/>
              </w:rPr>
              <w:t xml:space="preserve"> in</w:t>
            </w:r>
            <w:r w:rsidR="007021B0">
              <w:rPr>
                <w:rFonts w:ascii="Calibri" w:hAnsi="Calibri" w:cs="Arial"/>
                <w:sz w:val="24"/>
                <w:szCs w:val="24"/>
              </w:rPr>
              <w:t xml:space="preserve"> New Zealand.</w:t>
            </w:r>
            <w:r w:rsidR="00F05E1C">
              <w:rPr>
                <w:rFonts w:ascii="Calibri" w:hAnsi="Calibri" w:cs="Arial"/>
                <w:sz w:val="24"/>
                <w:szCs w:val="24"/>
              </w:rPr>
              <w:t xml:space="preserve"> Interview transcripts and </w:t>
            </w:r>
            <w:r w:rsidR="002E59EC">
              <w:rPr>
                <w:rFonts w:ascii="Calibri" w:hAnsi="Calibri" w:cs="Arial"/>
                <w:sz w:val="24"/>
                <w:szCs w:val="24"/>
              </w:rPr>
              <w:t xml:space="preserve">individual </w:t>
            </w:r>
            <w:r w:rsidR="00F05E1C">
              <w:rPr>
                <w:rFonts w:ascii="Calibri" w:hAnsi="Calibri" w:cs="Arial"/>
                <w:sz w:val="24"/>
                <w:szCs w:val="24"/>
              </w:rPr>
              <w:t>cognitive maps were coded using thematic analysis</w:t>
            </w:r>
            <w:r w:rsidR="00F120AF">
              <w:rPr>
                <w:rFonts w:ascii="Calibri" w:hAnsi="Calibri" w:cs="Arial"/>
                <w:sz w:val="24"/>
                <w:szCs w:val="24"/>
              </w:rPr>
              <w:t xml:space="preserve"> to identify </w:t>
            </w:r>
            <w:r w:rsidR="000759DC">
              <w:rPr>
                <w:rFonts w:ascii="Calibri" w:hAnsi="Calibri" w:cs="Arial"/>
                <w:sz w:val="24"/>
                <w:szCs w:val="24"/>
              </w:rPr>
              <w:t>key barriers to children eating</w:t>
            </w:r>
            <w:r w:rsidR="007A09AD">
              <w:rPr>
                <w:rFonts w:ascii="Calibri" w:hAnsi="Calibri" w:cs="Arial"/>
                <w:sz w:val="24"/>
                <w:szCs w:val="24"/>
              </w:rPr>
              <w:t xml:space="preserve"> F+V according to national stakeholders. A systems map was </w:t>
            </w:r>
            <w:r w:rsidR="00F120AF">
              <w:rPr>
                <w:rFonts w:ascii="Calibri" w:hAnsi="Calibri" w:cs="Arial"/>
                <w:sz w:val="24"/>
                <w:szCs w:val="24"/>
              </w:rPr>
              <w:t xml:space="preserve">created collaboratively by </w:t>
            </w:r>
            <w:r w:rsidR="007A09AD">
              <w:rPr>
                <w:rFonts w:ascii="Calibri" w:hAnsi="Calibri" w:cs="Arial"/>
                <w:sz w:val="24"/>
                <w:szCs w:val="24"/>
              </w:rPr>
              <w:t>GMB participants</w:t>
            </w:r>
            <w:r w:rsidR="00EC49F8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F120AF">
              <w:rPr>
                <w:rFonts w:ascii="Calibri" w:hAnsi="Calibri" w:cs="Arial"/>
                <w:sz w:val="24"/>
                <w:szCs w:val="24"/>
              </w:rPr>
              <w:t xml:space="preserve">and used </w:t>
            </w:r>
            <w:r w:rsidR="00EC49F8">
              <w:rPr>
                <w:rFonts w:ascii="Calibri" w:hAnsi="Calibri" w:cs="Arial"/>
                <w:sz w:val="24"/>
                <w:szCs w:val="24"/>
              </w:rPr>
              <w:t xml:space="preserve">to identify </w:t>
            </w:r>
            <w:r w:rsidR="00DD49C4">
              <w:rPr>
                <w:rFonts w:ascii="Calibri" w:hAnsi="Calibri" w:cs="Arial"/>
                <w:sz w:val="24"/>
                <w:szCs w:val="24"/>
              </w:rPr>
              <w:t xml:space="preserve">and prioritise </w:t>
            </w:r>
            <w:r w:rsidR="00EC49F8" w:rsidRPr="006111C8">
              <w:rPr>
                <w:rFonts w:ascii="Calibri" w:hAnsi="Calibri" w:cs="Arial"/>
                <w:sz w:val="24"/>
                <w:szCs w:val="24"/>
              </w:rPr>
              <w:t>system</w:t>
            </w:r>
            <w:r w:rsidR="00EC49F8">
              <w:rPr>
                <w:rFonts w:ascii="Calibri" w:hAnsi="Calibri" w:cs="Arial"/>
                <w:sz w:val="24"/>
                <w:szCs w:val="24"/>
              </w:rPr>
              <w:t xml:space="preserve">ic interventions </w:t>
            </w:r>
            <w:r w:rsidR="00EC49F8" w:rsidRPr="006111C8">
              <w:rPr>
                <w:rFonts w:ascii="Calibri" w:hAnsi="Calibri" w:cs="Arial"/>
                <w:sz w:val="24"/>
                <w:szCs w:val="24"/>
              </w:rPr>
              <w:t>by considering c</w:t>
            </w:r>
            <w:r w:rsidR="00DD49C4">
              <w:rPr>
                <w:rFonts w:ascii="Calibri" w:hAnsi="Calibri" w:cs="Arial"/>
                <w:sz w:val="24"/>
                <w:szCs w:val="24"/>
              </w:rPr>
              <w:t xml:space="preserve">ausal pathways, feedback and </w:t>
            </w:r>
            <w:r w:rsidR="00EC49F8" w:rsidRPr="006111C8">
              <w:rPr>
                <w:rFonts w:ascii="Calibri" w:hAnsi="Calibri" w:cs="Arial"/>
                <w:sz w:val="24"/>
                <w:szCs w:val="24"/>
              </w:rPr>
              <w:t>reinforcing loops</w:t>
            </w:r>
            <w:r w:rsidR="00DD49C4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C49F8">
              <w:rPr>
                <w:rFonts w:ascii="Calibri" w:hAnsi="Calibri" w:cs="Arial"/>
                <w:sz w:val="24"/>
                <w:szCs w:val="24"/>
              </w:rPr>
              <w:t>in the food system</w:t>
            </w:r>
            <w:r w:rsidR="007A09AD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125CA0">
              <w:rPr>
                <w:rFonts w:ascii="Calibri" w:hAnsi="Calibri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06D7DFBA" w14:textId="1D26E698" w:rsidR="007021B0" w:rsidRPr="001A5B25" w:rsidRDefault="004B7D91" w:rsidP="00E36AD7">
            <w:pPr>
              <w:jc w:val="both"/>
              <w:rPr>
                <w:rFonts w:ascii="Calibri" w:hAnsi="Calibri" w:cs="Arial"/>
                <w:b/>
                <w:lang w:val="en-NZ"/>
              </w:rPr>
            </w:pPr>
            <w:r w:rsidRPr="001A5B25">
              <w:rPr>
                <w:rFonts w:ascii="Calibri" w:hAnsi="Calibri" w:cs="Arial"/>
                <w:b/>
                <w:lang w:val="en-NZ"/>
              </w:rPr>
              <w:t>Results</w:t>
            </w:r>
          </w:p>
          <w:p w14:paraId="089DEF63" w14:textId="4F685769" w:rsidR="004B7D91" w:rsidRPr="00B22824" w:rsidRDefault="00D53F80" w:rsidP="00B22824">
            <w:pPr>
              <w:pStyle w:val="CommentText"/>
              <w:rPr>
                <w:lang w:val="en-NZ"/>
              </w:rPr>
            </w:pPr>
            <w:r>
              <w:rPr>
                <w:rFonts w:cs="Arial"/>
                <w:sz w:val="24"/>
                <w:szCs w:val="24"/>
              </w:rPr>
              <w:t>Common themes</w:t>
            </w:r>
            <w:r w:rsidR="007A09A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in </w:t>
            </w:r>
            <w:r w:rsidR="007A09AD">
              <w:rPr>
                <w:rFonts w:cs="Arial"/>
                <w:sz w:val="24"/>
                <w:szCs w:val="24"/>
              </w:rPr>
              <w:t xml:space="preserve">the CMI were </w:t>
            </w:r>
            <w:r w:rsidR="00E523A0">
              <w:rPr>
                <w:rFonts w:cs="Arial"/>
                <w:sz w:val="24"/>
                <w:szCs w:val="24"/>
              </w:rPr>
              <w:t xml:space="preserve">poverty, </w:t>
            </w:r>
            <w:r w:rsidR="000759DC">
              <w:rPr>
                <w:rFonts w:cs="Arial"/>
                <w:sz w:val="24"/>
                <w:szCs w:val="24"/>
              </w:rPr>
              <w:t xml:space="preserve">high </w:t>
            </w:r>
            <w:r w:rsidR="00504C10">
              <w:rPr>
                <w:rFonts w:cs="Arial"/>
                <w:sz w:val="24"/>
                <w:szCs w:val="24"/>
              </w:rPr>
              <w:t>food prices</w:t>
            </w:r>
            <w:r w:rsidR="00E523A0">
              <w:rPr>
                <w:rFonts w:cs="Arial"/>
                <w:sz w:val="24"/>
                <w:szCs w:val="24"/>
              </w:rPr>
              <w:t xml:space="preserve">, </w:t>
            </w:r>
            <w:r w:rsidR="000759DC">
              <w:rPr>
                <w:rFonts w:cs="Arial"/>
                <w:sz w:val="24"/>
                <w:szCs w:val="24"/>
              </w:rPr>
              <w:t xml:space="preserve">low </w:t>
            </w:r>
            <w:r w:rsidR="00504C10">
              <w:rPr>
                <w:rFonts w:cs="Arial"/>
                <w:sz w:val="24"/>
                <w:szCs w:val="24"/>
              </w:rPr>
              <w:t>skills and knowledge</w:t>
            </w:r>
            <w:r w:rsidR="00E523A0">
              <w:rPr>
                <w:rFonts w:cs="Arial"/>
                <w:sz w:val="24"/>
                <w:szCs w:val="24"/>
              </w:rPr>
              <w:t xml:space="preserve">, </w:t>
            </w:r>
            <w:r w:rsidR="000759DC">
              <w:rPr>
                <w:rFonts w:cs="Arial"/>
                <w:sz w:val="24"/>
                <w:szCs w:val="24"/>
              </w:rPr>
              <w:t xml:space="preserve">unhealthy </w:t>
            </w:r>
            <w:r w:rsidR="00E523A0">
              <w:rPr>
                <w:rFonts w:cs="Arial"/>
                <w:sz w:val="24"/>
                <w:szCs w:val="24"/>
              </w:rPr>
              <w:t xml:space="preserve">food environments, climate change and </w:t>
            </w:r>
            <w:proofErr w:type="spellStart"/>
            <w:r w:rsidR="00E523A0">
              <w:rPr>
                <w:rFonts w:cs="Arial"/>
                <w:sz w:val="24"/>
                <w:szCs w:val="24"/>
              </w:rPr>
              <w:t>urbanisation</w:t>
            </w:r>
            <w:proofErr w:type="spellEnd"/>
            <w:r w:rsidR="00E523A0">
              <w:rPr>
                <w:rFonts w:cs="Arial"/>
                <w:sz w:val="24"/>
                <w:szCs w:val="24"/>
              </w:rPr>
              <w:t>.</w:t>
            </w:r>
            <w:r w:rsidR="007A09AD">
              <w:rPr>
                <w:rFonts w:cs="Arial"/>
                <w:sz w:val="24"/>
                <w:szCs w:val="24"/>
              </w:rPr>
              <w:t xml:space="preserve"> </w:t>
            </w:r>
            <w:r w:rsidR="00B22824" w:rsidRPr="00B22824">
              <w:rPr>
                <w:rFonts w:cs="Arial"/>
                <w:sz w:val="24"/>
                <w:szCs w:val="24"/>
              </w:rPr>
              <w:t>These</w:t>
            </w:r>
            <w:r w:rsidR="00B22824">
              <w:rPr>
                <w:rFonts w:cs="Arial"/>
                <w:sz w:val="24"/>
                <w:szCs w:val="24"/>
              </w:rPr>
              <w:t xml:space="preserve"> themes were corroborated in the </w:t>
            </w:r>
            <w:r w:rsidR="00B22824" w:rsidRPr="00B22824">
              <w:rPr>
                <w:rFonts w:cs="Arial"/>
                <w:sz w:val="24"/>
                <w:szCs w:val="24"/>
              </w:rPr>
              <w:t xml:space="preserve">GMB workshops and turned into </w:t>
            </w:r>
            <w:r w:rsidR="00B12DF3">
              <w:rPr>
                <w:rFonts w:cs="Arial"/>
                <w:sz w:val="24"/>
                <w:szCs w:val="24"/>
              </w:rPr>
              <w:t>a more detailed systems map</w:t>
            </w:r>
            <w:r w:rsidR="00B22824" w:rsidRPr="00B22824">
              <w:rPr>
                <w:rFonts w:cs="Arial"/>
                <w:sz w:val="24"/>
                <w:szCs w:val="24"/>
              </w:rPr>
              <w:t xml:space="preserve"> (causal loop </w:t>
            </w:r>
            <w:r w:rsidR="00B12DF3">
              <w:rPr>
                <w:rFonts w:cs="Arial"/>
                <w:sz w:val="24"/>
                <w:szCs w:val="24"/>
              </w:rPr>
              <w:t>diagram</w:t>
            </w:r>
            <w:r w:rsidR="00B22824" w:rsidRPr="00B22824">
              <w:rPr>
                <w:rFonts w:cs="Arial"/>
                <w:sz w:val="24"/>
                <w:szCs w:val="24"/>
              </w:rPr>
              <w:t xml:space="preserve">) which became the basis for </w:t>
            </w:r>
            <w:r w:rsidR="00B22824">
              <w:rPr>
                <w:rFonts w:cs="Arial"/>
                <w:sz w:val="24"/>
                <w:szCs w:val="24"/>
              </w:rPr>
              <w:t xml:space="preserve">discussion with workshop participants about </w:t>
            </w:r>
            <w:r w:rsidR="00B22824" w:rsidRPr="00B22824">
              <w:rPr>
                <w:rFonts w:cs="Arial"/>
                <w:sz w:val="24"/>
                <w:szCs w:val="24"/>
              </w:rPr>
              <w:t>how to intervene at a systemic level</w:t>
            </w:r>
            <w:r w:rsidR="00B22824">
              <w:rPr>
                <w:rFonts w:cs="Arial"/>
                <w:sz w:val="24"/>
                <w:szCs w:val="24"/>
              </w:rPr>
              <w:t xml:space="preserve"> to reduce inequity</w:t>
            </w:r>
            <w:r w:rsidR="00BB2771">
              <w:rPr>
                <w:rFonts w:cs="Arial"/>
                <w:sz w:val="24"/>
                <w:szCs w:val="24"/>
              </w:rPr>
              <w:t xml:space="preserve">. </w:t>
            </w:r>
            <w:r w:rsidR="005E4369">
              <w:rPr>
                <w:rFonts w:cs="Arial"/>
                <w:sz w:val="24"/>
                <w:szCs w:val="24"/>
              </w:rPr>
              <w:t>P</w:t>
            </w:r>
            <w:r w:rsidR="00395481" w:rsidRPr="006111C8">
              <w:rPr>
                <w:rFonts w:cs="Arial"/>
                <w:sz w:val="24"/>
                <w:szCs w:val="24"/>
              </w:rPr>
              <w:t>otential system</w:t>
            </w:r>
            <w:r w:rsidR="00395481">
              <w:rPr>
                <w:rFonts w:cs="Arial"/>
                <w:sz w:val="24"/>
                <w:szCs w:val="24"/>
              </w:rPr>
              <w:t>ic</w:t>
            </w:r>
            <w:r w:rsidR="00395481" w:rsidRPr="006111C8">
              <w:rPr>
                <w:rFonts w:cs="Arial"/>
                <w:sz w:val="24"/>
                <w:szCs w:val="24"/>
              </w:rPr>
              <w:t xml:space="preserve"> interventions </w:t>
            </w:r>
            <w:r>
              <w:rPr>
                <w:rFonts w:cs="Arial"/>
                <w:sz w:val="24"/>
                <w:szCs w:val="24"/>
              </w:rPr>
              <w:t>which had widespread</w:t>
            </w:r>
            <w:r w:rsidR="005E4369">
              <w:rPr>
                <w:rFonts w:cs="Arial"/>
                <w:sz w:val="24"/>
                <w:szCs w:val="24"/>
              </w:rPr>
              <w:t xml:space="preserve"> community support were </w:t>
            </w:r>
            <w:r w:rsidR="002F4F0A">
              <w:rPr>
                <w:rFonts w:cs="Arial"/>
                <w:sz w:val="24"/>
                <w:szCs w:val="24"/>
              </w:rPr>
              <w:t>identified</w:t>
            </w:r>
            <w:r w:rsidR="005E4369">
              <w:rPr>
                <w:rFonts w:cs="Arial"/>
                <w:sz w:val="24"/>
                <w:szCs w:val="24"/>
              </w:rPr>
              <w:t>.</w:t>
            </w:r>
          </w:p>
          <w:p w14:paraId="3AD6967B" w14:textId="4AB72C40" w:rsidR="004B7D91" w:rsidRPr="001A5B25" w:rsidRDefault="004B7D91" w:rsidP="00E36AD7">
            <w:pPr>
              <w:jc w:val="both"/>
              <w:rPr>
                <w:rFonts w:ascii="Calibri" w:hAnsi="Calibri" w:cs="Arial"/>
                <w:b/>
                <w:lang w:val="en-NZ"/>
              </w:rPr>
            </w:pPr>
            <w:r w:rsidRPr="001A5B25">
              <w:rPr>
                <w:rFonts w:ascii="Calibri" w:hAnsi="Calibri" w:cs="Arial"/>
                <w:b/>
                <w:lang w:val="en-NZ"/>
              </w:rPr>
              <w:t>Discussion</w:t>
            </w:r>
          </w:p>
          <w:p w14:paraId="24B8CD62" w14:textId="718DBFFC" w:rsidR="004B7D91" w:rsidRPr="001A5B25" w:rsidRDefault="00DE0AB9" w:rsidP="00B22824">
            <w:pPr>
              <w:spacing w:after="200"/>
              <w:jc w:val="both"/>
              <w:rPr>
                <w:rFonts w:ascii="Calibri" w:hAnsi="Calibri" w:cs="Arial"/>
                <w:lang w:val="en-NZ"/>
              </w:rPr>
            </w:pPr>
            <w:r w:rsidRPr="001A5B25">
              <w:rPr>
                <w:rFonts w:ascii="Calibri" w:hAnsi="Calibri" w:cs="Arial"/>
                <w:lang w:val="en-NZ"/>
              </w:rPr>
              <w:t>Health promotion strategies to improve fruit and vegetable inta</w:t>
            </w:r>
            <w:r w:rsidR="00154BEB">
              <w:rPr>
                <w:rFonts w:ascii="Calibri" w:hAnsi="Calibri" w:cs="Arial"/>
                <w:lang w:val="en-NZ"/>
              </w:rPr>
              <w:t xml:space="preserve">ke in children have been ineffectual </w:t>
            </w:r>
            <w:r w:rsidR="00B22824">
              <w:rPr>
                <w:rFonts w:ascii="Calibri" w:hAnsi="Calibri" w:cs="Arial"/>
                <w:lang w:val="en-NZ"/>
              </w:rPr>
              <w:t>to date due to multiple</w:t>
            </w:r>
            <w:r w:rsidRPr="001A5B25">
              <w:rPr>
                <w:rFonts w:ascii="Calibri" w:hAnsi="Calibri" w:cs="Arial"/>
                <w:lang w:val="en-NZ"/>
              </w:rPr>
              <w:t xml:space="preserve"> systemic barriers. Systems science methods successfully engaged key stakeholders from across the food system in New Zealand</w:t>
            </w:r>
            <w:r w:rsidR="00154BEB">
              <w:rPr>
                <w:rFonts w:ascii="Calibri" w:hAnsi="Calibri" w:cs="Arial"/>
                <w:lang w:val="en-NZ"/>
              </w:rPr>
              <w:t xml:space="preserve"> to address this issue</w:t>
            </w:r>
            <w:r w:rsidRPr="001A5B25">
              <w:rPr>
                <w:rFonts w:ascii="Calibri" w:hAnsi="Calibri" w:cs="Arial"/>
                <w:lang w:val="en-NZ"/>
              </w:rPr>
              <w:t xml:space="preserve">. Local community members </w:t>
            </w:r>
            <w:r w:rsidR="00446005">
              <w:rPr>
                <w:rFonts w:ascii="Calibri" w:hAnsi="Calibri" w:cs="Arial"/>
                <w:lang w:val="en-NZ"/>
              </w:rPr>
              <w:t>identifi</w:t>
            </w:r>
            <w:r w:rsidR="001A5B25" w:rsidRPr="001A5B25">
              <w:rPr>
                <w:rFonts w:ascii="Calibri" w:hAnsi="Calibri" w:cs="Arial"/>
                <w:lang w:val="en-NZ"/>
              </w:rPr>
              <w:t>ed</w:t>
            </w:r>
            <w:r w:rsidR="00E523A0" w:rsidRPr="001A5B25">
              <w:rPr>
                <w:rFonts w:ascii="Calibri" w:hAnsi="Calibri" w:cs="Arial"/>
                <w:lang w:val="en-NZ"/>
              </w:rPr>
              <w:t xml:space="preserve"> </w:t>
            </w:r>
            <w:r w:rsidR="00484ACA">
              <w:rPr>
                <w:rFonts w:ascii="Calibri" w:hAnsi="Calibri" w:cs="Arial"/>
                <w:lang w:val="en-NZ"/>
              </w:rPr>
              <w:t>several</w:t>
            </w:r>
            <w:r w:rsidR="00E523A0" w:rsidRPr="001A5B25">
              <w:rPr>
                <w:rFonts w:ascii="Calibri" w:hAnsi="Calibri" w:cs="Arial"/>
                <w:lang w:val="en-NZ"/>
              </w:rPr>
              <w:t xml:space="preserve"> solutions</w:t>
            </w:r>
            <w:r w:rsidR="00484ACA">
              <w:rPr>
                <w:rFonts w:ascii="Calibri" w:hAnsi="Calibri" w:cs="Arial"/>
                <w:lang w:val="en-NZ"/>
              </w:rPr>
              <w:t xml:space="preserve"> to support equitable </w:t>
            </w:r>
            <w:r w:rsidR="000759DC">
              <w:rPr>
                <w:rFonts w:ascii="Calibri" w:hAnsi="Calibri" w:cs="Arial"/>
                <w:lang w:val="en-NZ"/>
              </w:rPr>
              <w:t>F+V</w:t>
            </w:r>
            <w:r w:rsidR="00484ACA">
              <w:rPr>
                <w:rFonts w:ascii="Calibri" w:hAnsi="Calibri" w:cs="Arial"/>
                <w:lang w:val="en-NZ"/>
              </w:rPr>
              <w:t xml:space="preserve"> consumption in children</w:t>
            </w:r>
            <w:r w:rsidR="001A5B25" w:rsidRPr="001A5B25">
              <w:rPr>
                <w:rFonts w:ascii="Calibri" w:hAnsi="Calibri" w:cs="Arial"/>
                <w:lang w:val="en-NZ"/>
              </w:rPr>
              <w:t>,</w:t>
            </w:r>
            <w:r w:rsidR="00E523A0" w:rsidRPr="001A5B25">
              <w:rPr>
                <w:rFonts w:ascii="Calibri" w:hAnsi="Calibri" w:cs="Arial"/>
                <w:lang w:val="en-NZ"/>
              </w:rPr>
              <w:t xml:space="preserve"> </w:t>
            </w:r>
            <w:r w:rsidR="000759DC">
              <w:rPr>
                <w:rFonts w:ascii="Calibri" w:hAnsi="Calibri" w:cs="Arial"/>
                <w:lang w:val="en-NZ"/>
              </w:rPr>
              <w:t>which can</w:t>
            </w:r>
            <w:r w:rsidRPr="001A5B25">
              <w:rPr>
                <w:rFonts w:ascii="Calibri" w:hAnsi="Calibri" w:cs="Arial"/>
                <w:lang w:val="en-NZ"/>
              </w:rPr>
              <w:t xml:space="preserve"> </w:t>
            </w:r>
            <w:r w:rsidR="001A5B25" w:rsidRPr="001A5B25">
              <w:rPr>
                <w:rFonts w:ascii="Calibri" w:hAnsi="Calibri" w:cs="Arial"/>
                <w:lang w:val="en-NZ"/>
              </w:rPr>
              <w:t>inform the work of health promoters and policy makers.</w:t>
            </w:r>
            <w:r w:rsidR="00E523A0" w:rsidRPr="001A5B25">
              <w:rPr>
                <w:rFonts w:ascii="Calibri" w:hAnsi="Calibri" w:cs="Arial"/>
                <w:lang w:val="en-NZ"/>
              </w:rPr>
              <w:t xml:space="preserve"> </w:t>
            </w:r>
          </w:p>
          <w:p w14:paraId="3CDEB4A9" w14:textId="5B83C8DE" w:rsidR="004B7D91" w:rsidRPr="001A5B25" w:rsidRDefault="004B7D91" w:rsidP="00E36AD7">
            <w:pPr>
              <w:jc w:val="both"/>
              <w:rPr>
                <w:rFonts w:ascii="Calibri" w:hAnsi="Calibri" w:cs="Arial"/>
                <w:b/>
                <w:lang w:val="en-NZ"/>
              </w:rPr>
            </w:pPr>
            <w:r w:rsidRPr="001A5B25">
              <w:rPr>
                <w:rFonts w:ascii="Calibri" w:hAnsi="Calibri" w:cs="Arial"/>
                <w:b/>
                <w:lang w:val="en-NZ"/>
              </w:rPr>
              <w:t>Keywords</w:t>
            </w:r>
          </w:p>
          <w:p w14:paraId="5A4DE263" w14:textId="61A5A465" w:rsidR="00DA7A71" w:rsidRPr="001A5B25" w:rsidRDefault="002239CE" w:rsidP="00E36AD7">
            <w:pPr>
              <w:jc w:val="both"/>
              <w:rPr>
                <w:rFonts w:ascii="Calibri" w:hAnsi="Calibri" w:cs="Arial"/>
                <w:lang w:val="en-NZ"/>
              </w:rPr>
            </w:pPr>
            <w:r w:rsidRPr="001A5B25">
              <w:rPr>
                <w:rFonts w:ascii="Calibri" w:hAnsi="Calibri" w:cs="Arial"/>
                <w:lang w:val="en-NZ"/>
              </w:rPr>
              <w:t xml:space="preserve">Nutrition, children, vegetable, fruit, </w:t>
            </w:r>
            <w:r w:rsidR="009748DF" w:rsidRPr="001A5B25">
              <w:rPr>
                <w:rFonts w:ascii="Calibri" w:hAnsi="Calibri" w:cs="Arial"/>
                <w:lang w:val="en-NZ"/>
              </w:rPr>
              <w:t>community, systems science</w:t>
            </w:r>
          </w:p>
        </w:tc>
      </w:tr>
    </w:tbl>
    <w:p w14:paraId="51B04ED4" w14:textId="580490F7" w:rsidR="008B6D1D" w:rsidRDefault="008B6D1D" w:rsidP="004C45A1"/>
    <w:sectPr w:rsidR="008B6D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74D5B"/>
    <w:multiLevelType w:val="hybridMultilevel"/>
    <w:tmpl w:val="E4EA9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806021"/>
    <w:multiLevelType w:val="hybridMultilevel"/>
    <w:tmpl w:val="23BC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630E8"/>
    <w:multiLevelType w:val="hybridMultilevel"/>
    <w:tmpl w:val="C290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59DC"/>
    <w:rsid w:val="00077988"/>
    <w:rsid w:val="0008349E"/>
    <w:rsid w:val="000C05CE"/>
    <w:rsid w:val="00112334"/>
    <w:rsid w:val="00125CA0"/>
    <w:rsid w:val="00131D1E"/>
    <w:rsid w:val="00154BEB"/>
    <w:rsid w:val="001A5B25"/>
    <w:rsid w:val="001C3A37"/>
    <w:rsid w:val="001F3280"/>
    <w:rsid w:val="00211765"/>
    <w:rsid w:val="002239CE"/>
    <w:rsid w:val="00230B21"/>
    <w:rsid w:val="00234EAA"/>
    <w:rsid w:val="00240C27"/>
    <w:rsid w:val="00242808"/>
    <w:rsid w:val="00277E14"/>
    <w:rsid w:val="00294265"/>
    <w:rsid w:val="002A2B2E"/>
    <w:rsid w:val="002B7FC8"/>
    <w:rsid w:val="002E59EC"/>
    <w:rsid w:val="002F34DB"/>
    <w:rsid w:val="002F4F0A"/>
    <w:rsid w:val="00317FFE"/>
    <w:rsid w:val="00363AF7"/>
    <w:rsid w:val="00395481"/>
    <w:rsid w:val="003A6236"/>
    <w:rsid w:val="003A6B5C"/>
    <w:rsid w:val="003B15A7"/>
    <w:rsid w:val="003F0E9A"/>
    <w:rsid w:val="003F596D"/>
    <w:rsid w:val="00446005"/>
    <w:rsid w:val="00484ACA"/>
    <w:rsid w:val="00490208"/>
    <w:rsid w:val="004B5B95"/>
    <w:rsid w:val="004B7D91"/>
    <w:rsid w:val="004C45A1"/>
    <w:rsid w:val="004E345D"/>
    <w:rsid w:val="00504C10"/>
    <w:rsid w:val="00564331"/>
    <w:rsid w:val="00590824"/>
    <w:rsid w:val="005E054A"/>
    <w:rsid w:val="005E4369"/>
    <w:rsid w:val="005F7DC7"/>
    <w:rsid w:val="006266B4"/>
    <w:rsid w:val="006605DB"/>
    <w:rsid w:val="00663BFF"/>
    <w:rsid w:val="00665F9B"/>
    <w:rsid w:val="006C6E32"/>
    <w:rsid w:val="007021B0"/>
    <w:rsid w:val="0070252B"/>
    <w:rsid w:val="00714C46"/>
    <w:rsid w:val="007224E2"/>
    <w:rsid w:val="007A09AD"/>
    <w:rsid w:val="007A2A9C"/>
    <w:rsid w:val="007C28C7"/>
    <w:rsid w:val="007D6A19"/>
    <w:rsid w:val="007E61BA"/>
    <w:rsid w:val="0082392D"/>
    <w:rsid w:val="008636D3"/>
    <w:rsid w:val="008874BF"/>
    <w:rsid w:val="008B6D1D"/>
    <w:rsid w:val="008C05AC"/>
    <w:rsid w:val="008C05C1"/>
    <w:rsid w:val="00932377"/>
    <w:rsid w:val="0094771D"/>
    <w:rsid w:val="009579B1"/>
    <w:rsid w:val="009748DF"/>
    <w:rsid w:val="00974C52"/>
    <w:rsid w:val="009B08F7"/>
    <w:rsid w:val="009B7881"/>
    <w:rsid w:val="009C55D3"/>
    <w:rsid w:val="00A112C8"/>
    <w:rsid w:val="00A1780F"/>
    <w:rsid w:val="00A73D11"/>
    <w:rsid w:val="00AA1598"/>
    <w:rsid w:val="00AA5B46"/>
    <w:rsid w:val="00AB42C9"/>
    <w:rsid w:val="00B12CD1"/>
    <w:rsid w:val="00B12DF3"/>
    <w:rsid w:val="00B20967"/>
    <w:rsid w:val="00B22824"/>
    <w:rsid w:val="00B766BF"/>
    <w:rsid w:val="00B875D8"/>
    <w:rsid w:val="00BB2771"/>
    <w:rsid w:val="00BC38F0"/>
    <w:rsid w:val="00BC42BC"/>
    <w:rsid w:val="00BC5CBE"/>
    <w:rsid w:val="00BD1D0E"/>
    <w:rsid w:val="00BF4709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53F80"/>
    <w:rsid w:val="00D71EFE"/>
    <w:rsid w:val="00DA45EE"/>
    <w:rsid w:val="00DA7A71"/>
    <w:rsid w:val="00DC2C64"/>
    <w:rsid w:val="00DD49C4"/>
    <w:rsid w:val="00DE0AB9"/>
    <w:rsid w:val="00DE6D44"/>
    <w:rsid w:val="00E0479B"/>
    <w:rsid w:val="00E21F75"/>
    <w:rsid w:val="00E36AD7"/>
    <w:rsid w:val="00E379B4"/>
    <w:rsid w:val="00E458B1"/>
    <w:rsid w:val="00E523A0"/>
    <w:rsid w:val="00E56087"/>
    <w:rsid w:val="00EC49F8"/>
    <w:rsid w:val="00F05E1C"/>
    <w:rsid w:val="00F120AF"/>
    <w:rsid w:val="00F13E45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3FE858-35B3-4B9E-8930-911B496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EndNoteBibliography">
    <w:name w:val="EndNote Bibliography"/>
    <w:basedOn w:val="Normal"/>
    <w:link w:val="EndNoteBibliographyChar"/>
    <w:rsid w:val="00B875D8"/>
    <w:rPr>
      <w:noProof/>
      <w:sz w:val="22"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B875D8"/>
    <w:rPr>
      <w:noProof/>
      <w:sz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B875D8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5D8"/>
    <w:rPr>
      <w:rFonts w:ascii="Calibri" w:eastAsia="Calibri" w:hAnsi="Calibri"/>
      <w:lang w:val="x-none" w:eastAsia="x-none"/>
    </w:rPr>
  </w:style>
  <w:style w:type="paragraph" w:customStyle="1" w:styleId="Text">
    <w:name w:val="Text"/>
    <w:basedOn w:val="Normal"/>
    <w:link w:val="TextChar"/>
    <w:qFormat/>
    <w:rsid w:val="00E56087"/>
    <w:rPr>
      <w:rFonts w:ascii="Arial" w:hAnsi="Arial"/>
      <w:sz w:val="20"/>
      <w:szCs w:val="16"/>
      <w:lang w:val="en-NZ"/>
    </w:rPr>
  </w:style>
  <w:style w:type="character" w:customStyle="1" w:styleId="TextChar">
    <w:name w:val="Text Char"/>
    <w:link w:val="Text"/>
    <w:rsid w:val="00E56087"/>
    <w:rPr>
      <w:rFonts w:ascii="Arial" w:hAnsi="Arial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2006/metadata/properties"/>
    <ds:schemaRef ds:uri="9c8a2b7b-0bee-4c48-b0a6-23db8982d3bc"/>
    <ds:schemaRef ds:uri="http://purl.org/dc/terms/"/>
    <ds:schemaRef ds:uri="http://www.w3.org/XML/1998/namespace"/>
    <ds:schemaRef ds:uri="6911e96c-4cc4-42d5-8e43-f93924cf6a05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A98F03B-D8D4-4A38-BC1E-6C595CEBA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2018-09-02T00:12:00Z</dcterms:created>
  <dcterms:modified xsi:type="dcterms:W3CDTF">2018-09-02T00:12:00Z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