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276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C23DBA">
        <w:tc>
          <w:tcPr>
            <w:tcW w:w="8640" w:type="dxa"/>
            <w:shd w:val="clear" w:color="auto" w:fill="auto"/>
          </w:tcPr>
          <w:p w14:paraId="5C44F357" w14:textId="296E2FDE" w:rsidR="001564A4" w:rsidRPr="0050053A" w:rsidRDefault="00D5456E" w:rsidP="00C23DB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Pulmonary Arterial Hypertension: Diagnosis and Management in a Regional Centre</w:t>
            </w:r>
          </w:p>
        </w:tc>
      </w:tr>
      <w:tr w:rsidR="001564A4" w:rsidRPr="0050053A" w14:paraId="0E2E035C" w14:textId="77777777" w:rsidTr="00C23DBA">
        <w:tc>
          <w:tcPr>
            <w:tcW w:w="8640" w:type="dxa"/>
            <w:shd w:val="clear" w:color="auto" w:fill="auto"/>
          </w:tcPr>
          <w:p w14:paraId="73B55295" w14:textId="6E992E30" w:rsidR="001564A4" w:rsidRPr="00413B94" w:rsidRDefault="00D5456E" w:rsidP="00C23DBA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Vladyslav Dobroskok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FD66F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Sarteg Singh</w:t>
            </w:r>
            <w:r w:rsidR="0031448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C95A29">
              <w:rPr>
                <w:rFonts w:ascii="Arial" w:hAnsi="Arial" w:cs="Arial"/>
                <w:sz w:val="22"/>
                <w:szCs w:val="22"/>
                <w:lang w:val="en-US" w:eastAsia="en-GB"/>
              </w:rPr>
              <w:t>Macaulay Talbutt</w:t>
            </w:r>
            <w:r w:rsidR="00C95A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C95A2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C95A29">
              <w:rPr>
                <w:rFonts w:ascii="Arial" w:hAnsi="Arial" w:cs="Arial"/>
                <w:sz w:val="22"/>
                <w:szCs w:val="22"/>
                <w:lang w:val="en-US" w:eastAsia="en-GB"/>
              </w:rPr>
              <w:t>James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Brown</w:t>
            </w:r>
            <w:r w:rsidR="00C95A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C23DBA">
        <w:trPr>
          <w:trHeight w:val="136"/>
        </w:trPr>
        <w:tc>
          <w:tcPr>
            <w:tcW w:w="8640" w:type="dxa"/>
            <w:shd w:val="clear" w:color="auto" w:fill="auto"/>
          </w:tcPr>
          <w:p w14:paraId="53B8D12D" w14:textId="18A77775" w:rsidR="00314481" w:rsidRDefault="001564A4" w:rsidP="00C23DB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5456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Medicine, Cairns Hospital, QLD, Australia</w:t>
            </w:r>
          </w:p>
          <w:p w14:paraId="2E953D3F" w14:textId="58A4A55C" w:rsidR="00BF50DD" w:rsidRDefault="00BF50DD" w:rsidP="00C23DB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Medicine, Prince Charles Hospital, QLD, Australia</w:t>
            </w:r>
          </w:p>
          <w:p w14:paraId="45ED36BF" w14:textId="2E7C0CEE" w:rsidR="00BF50DD" w:rsidRPr="00BF50DD" w:rsidRDefault="00BF50DD" w:rsidP="00C23DB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Thoracic Department, Cairns Hospital, QLD, Australia</w:t>
            </w:r>
          </w:p>
        </w:tc>
      </w:tr>
      <w:tr w:rsidR="001564A4" w:rsidRPr="0050053A" w14:paraId="6DAF615A" w14:textId="77777777" w:rsidTr="00CE733F">
        <w:trPr>
          <w:trHeight w:hRule="exact" w:val="9128"/>
        </w:trPr>
        <w:tc>
          <w:tcPr>
            <w:tcW w:w="8640" w:type="dxa"/>
            <w:shd w:val="clear" w:color="auto" w:fill="auto"/>
          </w:tcPr>
          <w:p w14:paraId="739E7937" w14:textId="28167756" w:rsidR="001564A4" w:rsidRPr="0050053A" w:rsidRDefault="001564A4" w:rsidP="00C23DBA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>Aim:</w:t>
            </w:r>
          </w:p>
          <w:p w14:paraId="2251F6D5" w14:textId="0C461436" w:rsidR="001564A4" w:rsidRPr="0050053A" w:rsidRDefault="00D5456E" w:rsidP="00C23DBA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Pulmonary Arterial Hypertension</w:t>
            </w:r>
            <w:r w:rsidR="000D3432">
              <w:rPr>
                <w:sz w:val="22"/>
                <w:szCs w:val="22"/>
              </w:rPr>
              <w:t xml:space="preserve"> (PAH)</w:t>
            </w:r>
            <w:r>
              <w:rPr>
                <w:sz w:val="22"/>
                <w:szCs w:val="22"/>
              </w:rPr>
              <w:t xml:space="preserve"> is</w:t>
            </w:r>
            <w:r w:rsidR="000D3432">
              <w:rPr>
                <w:sz w:val="22"/>
                <w:szCs w:val="22"/>
              </w:rPr>
              <w:t xml:space="preserve"> a rare condition affecting between 3 to 30 per million Australians. </w:t>
            </w:r>
            <w:r w:rsidR="00C95A29">
              <w:rPr>
                <w:sz w:val="22"/>
                <w:szCs w:val="22"/>
              </w:rPr>
              <w:t>Its rarity</w:t>
            </w:r>
            <w:r w:rsidR="00FD66F5">
              <w:rPr>
                <w:sz w:val="22"/>
                <w:szCs w:val="22"/>
              </w:rPr>
              <w:t xml:space="preserve"> and the difficulty in</w:t>
            </w:r>
            <w:r w:rsidR="00BF50DD">
              <w:rPr>
                <w:sz w:val="22"/>
                <w:szCs w:val="22"/>
              </w:rPr>
              <w:t xml:space="preserve"> </w:t>
            </w:r>
            <w:r w:rsidR="00FD66F5">
              <w:rPr>
                <w:sz w:val="22"/>
                <w:szCs w:val="22"/>
              </w:rPr>
              <w:t>diagnosis</w:t>
            </w:r>
            <w:r w:rsidR="00A02650">
              <w:rPr>
                <w:sz w:val="22"/>
                <w:szCs w:val="22"/>
              </w:rPr>
              <w:t xml:space="preserve"> limits clinician familiarity with</w:t>
            </w:r>
            <w:r w:rsidR="00597891">
              <w:rPr>
                <w:sz w:val="22"/>
                <w:szCs w:val="22"/>
              </w:rPr>
              <w:t xml:space="preserve"> optimising management</w:t>
            </w:r>
            <w:r w:rsidR="00A02650">
              <w:rPr>
                <w:sz w:val="22"/>
                <w:szCs w:val="22"/>
              </w:rPr>
              <w:t>. This study evaluates the accuracy of diagnosis and management of PAH at Cairns Hospital</w:t>
            </w:r>
            <w:r w:rsidR="00B50B32">
              <w:rPr>
                <w:sz w:val="22"/>
                <w:szCs w:val="22"/>
              </w:rPr>
              <w:t xml:space="preserve"> </w:t>
            </w:r>
            <w:r w:rsidR="00A02650">
              <w:rPr>
                <w:sz w:val="22"/>
                <w:szCs w:val="22"/>
              </w:rPr>
              <w:t>in Far North Queensland.</w:t>
            </w:r>
          </w:p>
          <w:p w14:paraId="3D770CF7" w14:textId="77777777" w:rsidR="001564A4" w:rsidRPr="0050053A" w:rsidRDefault="001564A4" w:rsidP="00C23DBA">
            <w:pPr>
              <w:pStyle w:val="Pa12"/>
              <w:rPr>
                <w:rStyle w:val="A4"/>
                <w:bCs/>
              </w:rPr>
            </w:pPr>
          </w:p>
          <w:p w14:paraId="1B39336E" w14:textId="7B8758D9" w:rsidR="001564A4" w:rsidRPr="0050053A" w:rsidRDefault="001564A4" w:rsidP="00C23DB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>:</w:t>
            </w:r>
            <w:r w:rsidR="00C14895">
              <w:rPr>
                <w:rStyle w:val="A4"/>
                <w:b/>
                <w:bCs/>
              </w:rPr>
              <w:t xml:space="preserve"> </w:t>
            </w:r>
          </w:p>
          <w:p w14:paraId="70A39F78" w14:textId="2FABCA13" w:rsidR="001564A4" w:rsidRPr="0050053A" w:rsidRDefault="00FD66F5" w:rsidP="00C23DBA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total of</w:t>
            </w:r>
            <w:r w:rsidR="00A02650">
              <w:rPr>
                <w:sz w:val="22"/>
                <w:szCs w:val="22"/>
              </w:rPr>
              <w:t xml:space="preserve"> 2</w:t>
            </w:r>
            <w:r w:rsidR="004C20CB">
              <w:rPr>
                <w:sz w:val="22"/>
                <w:szCs w:val="22"/>
              </w:rPr>
              <w:t>3</w:t>
            </w:r>
            <w:r w:rsidR="00A02650">
              <w:rPr>
                <w:sz w:val="22"/>
                <w:szCs w:val="22"/>
              </w:rPr>
              <w:t xml:space="preserve"> patients</w:t>
            </w:r>
            <w:r>
              <w:rPr>
                <w:sz w:val="22"/>
                <w:szCs w:val="22"/>
              </w:rPr>
              <w:t xml:space="preserve"> were</w:t>
            </w:r>
            <w:r w:rsidR="00A02650">
              <w:rPr>
                <w:sz w:val="22"/>
                <w:szCs w:val="22"/>
              </w:rPr>
              <w:t xml:space="preserve"> </w:t>
            </w:r>
            <w:r w:rsidR="00C70C23">
              <w:rPr>
                <w:sz w:val="22"/>
                <w:szCs w:val="22"/>
              </w:rPr>
              <w:t xml:space="preserve">diagnosed </w:t>
            </w:r>
            <w:r>
              <w:rPr>
                <w:sz w:val="22"/>
                <w:szCs w:val="22"/>
              </w:rPr>
              <w:t xml:space="preserve">and managed </w:t>
            </w:r>
            <w:r w:rsidR="00C70C23">
              <w:rPr>
                <w:sz w:val="22"/>
                <w:szCs w:val="22"/>
              </w:rPr>
              <w:t xml:space="preserve">with PAH </w:t>
            </w:r>
            <w:r w:rsidR="00A02650">
              <w:rPr>
                <w:sz w:val="22"/>
                <w:szCs w:val="22"/>
              </w:rPr>
              <w:t>between 2013 and 2023.</w:t>
            </w:r>
            <w:r w:rsidR="00C70C23">
              <w:rPr>
                <w:sz w:val="22"/>
                <w:szCs w:val="22"/>
              </w:rPr>
              <w:t xml:space="preserve"> </w:t>
            </w:r>
            <w:r w:rsidR="00B50B32">
              <w:rPr>
                <w:sz w:val="22"/>
                <w:szCs w:val="22"/>
              </w:rPr>
              <w:t xml:space="preserve">The accuracy of PAH diagnosis was assessed by analysing the </w:t>
            </w:r>
            <w:r w:rsidR="00C70C23">
              <w:rPr>
                <w:sz w:val="22"/>
                <w:szCs w:val="22"/>
              </w:rPr>
              <w:t>right heart catheter (RHC) results, supporting investigations and comorbidities</w:t>
            </w:r>
            <w:r w:rsidR="00B50B32">
              <w:rPr>
                <w:sz w:val="22"/>
                <w:szCs w:val="22"/>
              </w:rPr>
              <w:t xml:space="preserve">. </w:t>
            </w:r>
            <w:r w:rsidR="00C95A29">
              <w:rPr>
                <w:sz w:val="22"/>
                <w:szCs w:val="22"/>
              </w:rPr>
              <w:t xml:space="preserve">Two </w:t>
            </w:r>
            <w:r w:rsidR="00C14895">
              <w:rPr>
                <w:sz w:val="22"/>
                <w:szCs w:val="22"/>
              </w:rPr>
              <w:t xml:space="preserve">thoracic clinic appointments following diagnosis were appraised </w:t>
            </w:r>
            <w:r w:rsidR="00B50B32">
              <w:rPr>
                <w:sz w:val="22"/>
                <w:szCs w:val="22"/>
              </w:rPr>
              <w:t xml:space="preserve">using </w:t>
            </w:r>
            <w:r w:rsidR="00C14895">
              <w:rPr>
                <w:sz w:val="22"/>
                <w:szCs w:val="22"/>
              </w:rPr>
              <w:t xml:space="preserve">the risk stratification and suggested medical therapy </w:t>
            </w:r>
            <w:r w:rsidR="00C95A29">
              <w:rPr>
                <w:sz w:val="22"/>
                <w:szCs w:val="22"/>
              </w:rPr>
              <w:t>from</w:t>
            </w:r>
            <w:r w:rsidR="00C14895">
              <w:rPr>
                <w:sz w:val="22"/>
                <w:szCs w:val="22"/>
              </w:rPr>
              <w:t xml:space="preserve"> the 2022 European Respiratory Society (ERS) guidelines.</w:t>
            </w:r>
          </w:p>
          <w:p w14:paraId="5029BAE6" w14:textId="77777777" w:rsidR="001564A4" w:rsidRPr="0050053A" w:rsidRDefault="001564A4" w:rsidP="00C23DBA">
            <w:pPr>
              <w:pStyle w:val="Pa12"/>
              <w:rPr>
                <w:rStyle w:val="A4"/>
                <w:bCs/>
              </w:rPr>
            </w:pPr>
          </w:p>
          <w:p w14:paraId="6BF3F094" w14:textId="41716331" w:rsidR="001564A4" w:rsidRPr="0050053A" w:rsidRDefault="001564A4" w:rsidP="00C23DB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8F77515" w14:textId="627D9F87" w:rsidR="001564A4" w:rsidRPr="0050053A" w:rsidRDefault="004C20CB" w:rsidP="00C23DBA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2333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</w:t>
            </w:r>
            <w:r w:rsidR="00A2333A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8</w:t>
            </w:r>
            <w:r w:rsidR="00A2333A">
              <w:rPr>
                <w:sz w:val="22"/>
                <w:szCs w:val="22"/>
              </w:rPr>
              <w:t xml:space="preserve"> patients</w:t>
            </w:r>
            <w:r w:rsidR="00C867FE">
              <w:rPr>
                <w:sz w:val="22"/>
                <w:szCs w:val="22"/>
              </w:rPr>
              <w:t xml:space="preserve"> </w:t>
            </w:r>
            <w:r w:rsidR="00A2333A">
              <w:rPr>
                <w:sz w:val="22"/>
                <w:szCs w:val="22"/>
              </w:rPr>
              <w:t>had an objective RHC diagnosis of pre-capillary, post-</w:t>
            </w:r>
            <w:proofErr w:type="gramStart"/>
            <w:r w:rsidR="00A2333A">
              <w:rPr>
                <w:sz w:val="22"/>
                <w:szCs w:val="22"/>
              </w:rPr>
              <w:t>capillary</w:t>
            </w:r>
            <w:proofErr w:type="gramEnd"/>
            <w:r w:rsidR="00A2333A">
              <w:rPr>
                <w:sz w:val="22"/>
                <w:szCs w:val="22"/>
              </w:rPr>
              <w:t xml:space="preserve"> and mixed pulmonary hypertension respectively.</w:t>
            </w:r>
            <w:r w:rsidR="00492495">
              <w:rPr>
                <w:sz w:val="22"/>
                <w:szCs w:val="22"/>
              </w:rPr>
              <w:t xml:space="preserve"> </w:t>
            </w:r>
            <w:r w:rsidR="00A2333A">
              <w:rPr>
                <w:sz w:val="22"/>
                <w:szCs w:val="22"/>
              </w:rPr>
              <w:t>Of these</w:t>
            </w:r>
            <w:r w:rsidR="00C95A29">
              <w:rPr>
                <w:sz w:val="22"/>
                <w:szCs w:val="22"/>
              </w:rPr>
              <w:t xml:space="preserve">, </w:t>
            </w:r>
            <w:r w:rsidR="00597891">
              <w:rPr>
                <w:sz w:val="22"/>
                <w:szCs w:val="22"/>
              </w:rPr>
              <w:t>13</w:t>
            </w:r>
            <w:r w:rsidR="00A2333A">
              <w:rPr>
                <w:sz w:val="22"/>
                <w:szCs w:val="22"/>
              </w:rPr>
              <w:t xml:space="preserve"> </w:t>
            </w:r>
            <w:r w:rsidR="00492495">
              <w:rPr>
                <w:sz w:val="22"/>
                <w:szCs w:val="22"/>
              </w:rPr>
              <w:t xml:space="preserve">were missing at least </w:t>
            </w:r>
            <w:r w:rsidR="00C867FE">
              <w:rPr>
                <w:sz w:val="22"/>
                <w:szCs w:val="22"/>
              </w:rPr>
              <w:t xml:space="preserve">one of the </w:t>
            </w:r>
            <w:r w:rsidR="00492495">
              <w:rPr>
                <w:sz w:val="22"/>
                <w:szCs w:val="22"/>
              </w:rPr>
              <w:t>supporting diagnostic tests recommended by the ER</w:t>
            </w:r>
            <w:r w:rsidR="00B50B32">
              <w:rPr>
                <w:sz w:val="22"/>
                <w:szCs w:val="22"/>
              </w:rPr>
              <w:t>S</w:t>
            </w:r>
            <w:r w:rsidR="00C867FE">
              <w:rPr>
                <w:sz w:val="22"/>
                <w:szCs w:val="22"/>
              </w:rPr>
              <w:t>:</w:t>
            </w:r>
            <w:r w:rsidR="0072592B">
              <w:rPr>
                <w:sz w:val="22"/>
                <w:szCs w:val="22"/>
              </w:rPr>
              <w:t xml:space="preserve"> HRCT, V/Q</w:t>
            </w:r>
            <w:r w:rsidR="00BF50DD">
              <w:rPr>
                <w:sz w:val="22"/>
                <w:szCs w:val="22"/>
              </w:rPr>
              <w:t xml:space="preserve"> scan </w:t>
            </w:r>
            <w:r w:rsidR="0072592B">
              <w:rPr>
                <w:sz w:val="22"/>
                <w:szCs w:val="22"/>
              </w:rPr>
              <w:t>or DLCO</w:t>
            </w:r>
            <w:r w:rsidR="00C867FE">
              <w:rPr>
                <w:sz w:val="22"/>
                <w:szCs w:val="22"/>
              </w:rPr>
              <w:t>.</w:t>
            </w:r>
            <w:r w:rsidR="0072592B">
              <w:rPr>
                <w:sz w:val="22"/>
                <w:szCs w:val="22"/>
              </w:rPr>
              <w:t xml:space="preserve"> </w:t>
            </w:r>
            <w:r w:rsidR="00597891">
              <w:rPr>
                <w:sz w:val="22"/>
                <w:szCs w:val="22"/>
              </w:rPr>
              <w:t>18</w:t>
            </w:r>
            <w:r w:rsidR="00492495">
              <w:rPr>
                <w:sz w:val="22"/>
                <w:szCs w:val="22"/>
              </w:rPr>
              <w:t xml:space="preserve"> patients had significant cardiopulmonary comorbidities. </w:t>
            </w:r>
            <w:r w:rsidR="00C95A29">
              <w:rPr>
                <w:sz w:val="22"/>
                <w:szCs w:val="22"/>
              </w:rPr>
              <w:t xml:space="preserve">The </w:t>
            </w:r>
            <w:r w:rsidR="00492495">
              <w:rPr>
                <w:sz w:val="22"/>
                <w:szCs w:val="22"/>
              </w:rPr>
              <w:t xml:space="preserve">ERS 3-strata </w:t>
            </w:r>
            <w:r w:rsidR="00AC783D">
              <w:rPr>
                <w:sz w:val="22"/>
                <w:szCs w:val="22"/>
              </w:rPr>
              <w:t xml:space="preserve">risk </w:t>
            </w:r>
            <w:r w:rsidR="00492495">
              <w:rPr>
                <w:sz w:val="22"/>
                <w:szCs w:val="22"/>
              </w:rPr>
              <w:t>assessment method</w:t>
            </w:r>
            <w:r w:rsidR="00FD0ABE">
              <w:rPr>
                <w:sz w:val="22"/>
                <w:szCs w:val="22"/>
              </w:rPr>
              <w:t xml:space="preserve"> was used to</w:t>
            </w:r>
            <w:r w:rsidR="0072592B">
              <w:rPr>
                <w:sz w:val="22"/>
                <w:szCs w:val="22"/>
              </w:rPr>
              <w:t xml:space="preserve"> appraise management from the first clinic</w:t>
            </w:r>
            <w:r w:rsidR="00492495">
              <w:rPr>
                <w:sz w:val="22"/>
                <w:szCs w:val="22"/>
              </w:rPr>
              <w:t xml:space="preserve">. Cardiopulmonary exercise testing, cardiac MRI and BNP measurement were frequently omitted and </w:t>
            </w:r>
            <w:r w:rsidR="00B50B32">
              <w:rPr>
                <w:sz w:val="22"/>
                <w:szCs w:val="22"/>
              </w:rPr>
              <w:t xml:space="preserve">only </w:t>
            </w:r>
            <w:r w:rsidR="00597891">
              <w:rPr>
                <w:sz w:val="22"/>
                <w:szCs w:val="22"/>
              </w:rPr>
              <w:t>43.5</w:t>
            </w:r>
            <w:r w:rsidR="00492495">
              <w:rPr>
                <w:sz w:val="22"/>
                <w:szCs w:val="22"/>
              </w:rPr>
              <w:t xml:space="preserve">% of patients were commenced on appropriate medical therapy. </w:t>
            </w:r>
            <w:r w:rsidR="00BF50DD">
              <w:rPr>
                <w:sz w:val="22"/>
                <w:szCs w:val="22"/>
              </w:rPr>
              <w:t xml:space="preserve">The </w:t>
            </w:r>
            <w:r w:rsidR="00492495">
              <w:rPr>
                <w:sz w:val="22"/>
                <w:szCs w:val="22"/>
              </w:rPr>
              <w:t>ERS 4-strat</w:t>
            </w:r>
            <w:r w:rsidR="00597891">
              <w:rPr>
                <w:sz w:val="22"/>
                <w:szCs w:val="22"/>
              </w:rPr>
              <w:t>a</w:t>
            </w:r>
            <w:r w:rsidR="00492495">
              <w:rPr>
                <w:sz w:val="22"/>
                <w:szCs w:val="22"/>
              </w:rPr>
              <w:t xml:space="preserve"> </w:t>
            </w:r>
            <w:r w:rsidR="00FD0ABE">
              <w:rPr>
                <w:sz w:val="22"/>
                <w:szCs w:val="22"/>
              </w:rPr>
              <w:t xml:space="preserve">risk </w:t>
            </w:r>
            <w:r w:rsidR="00492495">
              <w:rPr>
                <w:sz w:val="22"/>
                <w:szCs w:val="22"/>
              </w:rPr>
              <w:t>assessment method</w:t>
            </w:r>
            <w:r w:rsidR="00FD0ABE">
              <w:rPr>
                <w:sz w:val="22"/>
                <w:szCs w:val="22"/>
              </w:rPr>
              <w:t xml:space="preserve"> was used in the second clinic</w:t>
            </w:r>
            <w:r w:rsidR="00492495">
              <w:rPr>
                <w:sz w:val="22"/>
                <w:szCs w:val="22"/>
              </w:rPr>
              <w:t xml:space="preserve">. BNP was </w:t>
            </w:r>
            <w:r w:rsidR="00FD0ABE">
              <w:rPr>
                <w:sz w:val="22"/>
                <w:szCs w:val="22"/>
              </w:rPr>
              <w:t xml:space="preserve">again </w:t>
            </w:r>
            <w:r w:rsidR="00492495">
              <w:rPr>
                <w:sz w:val="22"/>
                <w:szCs w:val="22"/>
              </w:rPr>
              <w:t>omitted in all but one patient and</w:t>
            </w:r>
            <w:r w:rsidR="00597891">
              <w:rPr>
                <w:sz w:val="22"/>
                <w:szCs w:val="22"/>
              </w:rPr>
              <w:t xml:space="preserve"> 81.8</w:t>
            </w:r>
            <w:r w:rsidR="00492495">
              <w:rPr>
                <w:sz w:val="22"/>
                <w:szCs w:val="22"/>
              </w:rPr>
              <w:t>% of patients had appropriate adjustment of their medical therapy.</w:t>
            </w:r>
            <w:r w:rsidR="00F22FB8">
              <w:rPr>
                <w:sz w:val="22"/>
                <w:szCs w:val="22"/>
              </w:rPr>
              <w:t xml:space="preserve"> The inaccuracies in medical management were largely due to inappropriate initiation of dual therapy in patients with cardiopulmonary comorbidities, and a failure to escalate therapy at </w:t>
            </w:r>
            <w:r w:rsidR="00B50B32">
              <w:rPr>
                <w:sz w:val="22"/>
                <w:szCs w:val="22"/>
              </w:rPr>
              <w:t xml:space="preserve">the </w:t>
            </w:r>
            <w:r w:rsidR="00F22FB8">
              <w:rPr>
                <w:sz w:val="22"/>
                <w:szCs w:val="22"/>
              </w:rPr>
              <w:t>second clinic appointment</w:t>
            </w:r>
            <w:r w:rsidR="00597891">
              <w:rPr>
                <w:sz w:val="22"/>
                <w:szCs w:val="22"/>
              </w:rPr>
              <w:t>.</w:t>
            </w:r>
            <w:r w:rsidR="00F22FB8">
              <w:rPr>
                <w:sz w:val="22"/>
                <w:szCs w:val="22"/>
              </w:rPr>
              <w:t xml:space="preserve"> </w:t>
            </w:r>
          </w:p>
          <w:p w14:paraId="68537800" w14:textId="77777777" w:rsidR="001564A4" w:rsidRPr="0050053A" w:rsidRDefault="001564A4" w:rsidP="00C23DBA">
            <w:pPr>
              <w:pStyle w:val="Pa12"/>
              <w:rPr>
                <w:rStyle w:val="A4"/>
                <w:bCs/>
              </w:rPr>
            </w:pPr>
          </w:p>
          <w:p w14:paraId="652F7BE1" w14:textId="14992291" w:rsidR="001564A4" w:rsidRPr="0050053A" w:rsidRDefault="001564A4" w:rsidP="00C23DB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</w:p>
          <w:p w14:paraId="5F58D34F" w14:textId="17ECD93D" w:rsidR="001564A4" w:rsidRPr="009A48F4" w:rsidRDefault="00BF50DD" w:rsidP="0072592B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patients </w:t>
            </w:r>
            <w:r w:rsidR="0063424E">
              <w:rPr>
                <w:sz w:val="22"/>
                <w:szCs w:val="22"/>
              </w:rPr>
              <w:t xml:space="preserve">with evidence of post-capillary disease </w:t>
            </w:r>
            <w:r w:rsidR="009A48F4">
              <w:rPr>
                <w:sz w:val="22"/>
                <w:szCs w:val="22"/>
              </w:rPr>
              <w:t>were inappropriately diagnosed as PAH</w:t>
            </w:r>
            <w:r w:rsidR="0063424E">
              <w:rPr>
                <w:sz w:val="22"/>
                <w:szCs w:val="22"/>
              </w:rPr>
              <w:t>, largely owing to disproportionately high pre-capillary pressures</w:t>
            </w:r>
            <w:r w:rsidR="009A48F4">
              <w:rPr>
                <w:sz w:val="22"/>
                <w:szCs w:val="22"/>
              </w:rPr>
              <w:t xml:space="preserve">. Subsequent choice of medical therapy was suboptimal, primarily driven by uncertainty in the </w:t>
            </w:r>
            <w:r w:rsidR="0063424E">
              <w:rPr>
                <w:sz w:val="22"/>
                <w:szCs w:val="22"/>
              </w:rPr>
              <w:t xml:space="preserve">impact </w:t>
            </w:r>
            <w:r w:rsidR="009A48F4">
              <w:rPr>
                <w:sz w:val="22"/>
                <w:szCs w:val="22"/>
              </w:rPr>
              <w:t>of</w:t>
            </w:r>
            <w:r w:rsidR="0063424E">
              <w:rPr>
                <w:sz w:val="22"/>
                <w:szCs w:val="22"/>
              </w:rPr>
              <w:t xml:space="preserve"> various </w:t>
            </w:r>
            <w:r w:rsidR="009A48F4">
              <w:rPr>
                <w:sz w:val="22"/>
                <w:szCs w:val="22"/>
              </w:rPr>
              <w:t xml:space="preserve">cardiopulmonary comorbidities. </w:t>
            </w:r>
            <w:r w:rsidR="0063424E">
              <w:rPr>
                <w:sz w:val="22"/>
                <w:szCs w:val="22"/>
              </w:rPr>
              <w:t xml:space="preserve">Ambiguity in the current ERS guidelines requires further clarification to optimize patient care. </w:t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51CFD38A" w:rsidR="00E0700F" w:rsidRDefault="00E0700F" w:rsidP="00C23DBA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CC68" w14:textId="77777777" w:rsidR="003D23CF" w:rsidRDefault="003D23CF" w:rsidP="00C23DBA">
      <w:r>
        <w:separator/>
      </w:r>
    </w:p>
  </w:endnote>
  <w:endnote w:type="continuationSeparator" w:id="0">
    <w:p w14:paraId="69E8D182" w14:textId="77777777" w:rsidR="003D23CF" w:rsidRDefault="003D23CF" w:rsidP="00C2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CD0F" w14:textId="77777777" w:rsidR="003D23CF" w:rsidRDefault="003D23CF" w:rsidP="00C23DBA">
      <w:r>
        <w:separator/>
      </w:r>
    </w:p>
  </w:footnote>
  <w:footnote w:type="continuationSeparator" w:id="0">
    <w:p w14:paraId="62A21C1B" w14:textId="77777777" w:rsidR="003D23CF" w:rsidRDefault="003D23CF" w:rsidP="00C2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D3432"/>
    <w:rsid w:val="001564A4"/>
    <w:rsid w:val="00277434"/>
    <w:rsid w:val="00314481"/>
    <w:rsid w:val="003D23CF"/>
    <w:rsid w:val="00492495"/>
    <w:rsid w:val="004C20CB"/>
    <w:rsid w:val="0051574E"/>
    <w:rsid w:val="00597891"/>
    <w:rsid w:val="0063424E"/>
    <w:rsid w:val="0072592B"/>
    <w:rsid w:val="008803FA"/>
    <w:rsid w:val="008D394C"/>
    <w:rsid w:val="009A48F4"/>
    <w:rsid w:val="00A02650"/>
    <w:rsid w:val="00A2333A"/>
    <w:rsid w:val="00AC783D"/>
    <w:rsid w:val="00B12E32"/>
    <w:rsid w:val="00B50B32"/>
    <w:rsid w:val="00B86AE9"/>
    <w:rsid w:val="00BF50DD"/>
    <w:rsid w:val="00C14895"/>
    <w:rsid w:val="00C23DBA"/>
    <w:rsid w:val="00C70C23"/>
    <w:rsid w:val="00C867FE"/>
    <w:rsid w:val="00C95A29"/>
    <w:rsid w:val="00CE733F"/>
    <w:rsid w:val="00D5456E"/>
    <w:rsid w:val="00E0700F"/>
    <w:rsid w:val="00E60F6C"/>
    <w:rsid w:val="00EC2CE4"/>
    <w:rsid w:val="00EF2412"/>
    <w:rsid w:val="00F22FB8"/>
    <w:rsid w:val="00FD0ABE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23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DB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DB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Sarteg Singh</dc:creator>
  <cp:keywords/>
  <dc:description/>
  <cp:lastModifiedBy>Vladyslav</cp:lastModifiedBy>
  <cp:revision>2</cp:revision>
  <dcterms:created xsi:type="dcterms:W3CDTF">2023-10-18T09:35:00Z</dcterms:created>
  <dcterms:modified xsi:type="dcterms:W3CDTF">2023-10-18T09:35:00Z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