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Default="009C374A" w:rsidP="00375B20">
      <w:pPr>
        <w:rPr>
          <w:b/>
          <w:bCs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03525D" w14:paraId="3CA33060" w14:textId="77777777" w:rsidTr="66601670">
        <w:tc>
          <w:tcPr>
            <w:tcW w:w="8640" w:type="dxa"/>
            <w:shd w:val="clear" w:color="auto" w:fill="F2F2F2" w:themeFill="background1" w:themeFillShade="F2"/>
          </w:tcPr>
          <w:p w14:paraId="2003E176" w14:textId="58C79D79" w:rsidR="00C8423A" w:rsidRPr="00B05952" w:rsidRDefault="00B05952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B05952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44BC5E82" w14:textId="77777777" w:rsidR="00C8423A" w:rsidRDefault="00A97268" w:rsidP="001B1D16">
            <w:pPr>
              <w:jc w:val="both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CF60C9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Air in East Arnhem: Crowdsourcing Air Quality, Temperature, and Health Data with </w:t>
            </w:r>
            <w:proofErr w:type="spellStart"/>
            <w:r w:rsidRPr="00CF60C9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Yolŋu</w:t>
            </w:r>
            <w:proofErr w:type="spellEnd"/>
            <w:r w:rsidRPr="00CF60C9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 Citizen Scientists</w:t>
            </w:r>
          </w:p>
          <w:p w14:paraId="3F7D1534" w14:textId="6CB175BC" w:rsidR="00B05952" w:rsidRPr="00CF60C9" w:rsidRDefault="00B05952" w:rsidP="001B1D1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8423A" w:rsidRPr="0003525D" w14:paraId="1A1C8C63" w14:textId="77777777" w:rsidTr="66601670">
        <w:trPr>
          <w:trHeight w:val="3124"/>
        </w:trPr>
        <w:tc>
          <w:tcPr>
            <w:tcW w:w="8640" w:type="dxa"/>
          </w:tcPr>
          <w:p w14:paraId="6F4363AE" w14:textId="145235B3" w:rsidR="003F68A5" w:rsidRPr="00CF60C9" w:rsidRDefault="0093142D" w:rsidP="00F427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F60C9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  <w:r w:rsidR="003F68A5" w:rsidRPr="00CF60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F30B282" w14:textId="10E4237F" w:rsidR="003F68A5" w:rsidRPr="00CF60C9" w:rsidRDefault="710719D8" w:rsidP="00F42706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AU"/>
              </w:rPr>
            </w:pPr>
            <w:r w:rsidRPr="00CF60C9">
              <w:rPr>
                <w:rFonts w:ascii="Arial" w:hAnsi="Arial" w:cs="Arial"/>
                <w:sz w:val="22"/>
                <w:szCs w:val="22"/>
                <w:lang w:val="en-AU"/>
              </w:rPr>
              <w:t>Poor environmental conditions</w:t>
            </w:r>
            <w:r w:rsidR="3ED8DCA8" w:rsidRPr="00CF60C9">
              <w:rPr>
                <w:rFonts w:ascii="Arial" w:hAnsi="Arial" w:cs="Arial"/>
                <w:sz w:val="22"/>
                <w:szCs w:val="22"/>
                <w:lang w:val="en-AU"/>
              </w:rPr>
              <w:t xml:space="preserve"> present significant health risks, particularly for Indigenous communities in remote regions of Australia. </w:t>
            </w:r>
            <w:r w:rsidR="20197313" w:rsidRPr="00CF60C9">
              <w:rPr>
                <w:rFonts w:ascii="Arial" w:hAnsi="Arial" w:cs="Arial"/>
                <w:sz w:val="22"/>
                <w:szCs w:val="22"/>
                <w:lang w:val="en-CA"/>
              </w:rPr>
              <w:t xml:space="preserve">There have been limited </w:t>
            </w:r>
            <w:r w:rsidR="325A0316" w:rsidRPr="00CF60C9">
              <w:rPr>
                <w:rFonts w:ascii="Arial" w:hAnsi="Arial" w:cs="Arial"/>
                <w:sz w:val="22"/>
                <w:szCs w:val="22"/>
                <w:lang w:val="en-CA"/>
              </w:rPr>
              <w:t>focus on the effects of</w:t>
            </w:r>
            <w:r w:rsidR="20197313" w:rsidRPr="00CF60C9">
              <w:rPr>
                <w:rFonts w:ascii="Arial" w:hAnsi="Arial" w:cs="Arial"/>
                <w:sz w:val="22"/>
                <w:szCs w:val="22"/>
                <w:lang w:val="en-CA"/>
              </w:rPr>
              <w:t xml:space="preserve"> </w:t>
            </w:r>
            <w:r w:rsidR="4D008105" w:rsidRPr="00CF60C9">
              <w:rPr>
                <w:rFonts w:ascii="Arial" w:hAnsi="Arial" w:cs="Arial"/>
                <w:sz w:val="22"/>
                <w:szCs w:val="22"/>
                <w:lang w:val="en-CA"/>
              </w:rPr>
              <w:t xml:space="preserve">poor </w:t>
            </w:r>
            <w:r w:rsidR="20197313" w:rsidRPr="00CF60C9">
              <w:rPr>
                <w:rFonts w:ascii="Arial" w:hAnsi="Arial" w:cs="Arial"/>
                <w:sz w:val="22"/>
                <w:szCs w:val="22"/>
                <w:lang w:val="en-CA"/>
              </w:rPr>
              <w:t xml:space="preserve">environmental factors </w:t>
            </w:r>
            <w:r w:rsidR="33ABD085" w:rsidRPr="00CF60C9">
              <w:rPr>
                <w:rFonts w:ascii="Arial" w:hAnsi="Arial" w:cs="Arial"/>
                <w:sz w:val="22"/>
                <w:szCs w:val="22"/>
                <w:lang w:val="en-CA"/>
              </w:rPr>
              <w:t>on people’s health and well-being</w:t>
            </w:r>
            <w:r w:rsidR="7F7B3945" w:rsidRPr="00CF60C9">
              <w:rPr>
                <w:rFonts w:ascii="Arial" w:hAnsi="Arial" w:cs="Arial"/>
                <w:sz w:val="22"/>
                <w:szCs w:val="22"/>
                <w:lang w:val="en-CA"/>
              </w:rPr>
              <w:t xml:space="preserve">. This </w:t>
            </w:r>
            <w:r w:rsidR="018506E5" w:rsidRPr="00CF60C9">
              <w:rPr>
                <w:rFonts w:ascii="Arial" w:hAnsi="Arial" w:cs="Arial"/>
                <w:sz w:val="22"/>
                <w:szCs w:val="22"/>
                <w:lang w:val="en-CA"/>
              </w:rPr>
              <w:t xml:space="preserve">is </w:t>
            </w:r>
            <w:r w:rsidR="018506E5" w:rsidRPr="00CF60C9">
              <w:rPr>
                <w:rFonts w:ascii="Arial" w:hAnsi="Arial" w:cs="Arial"/>
                <w:sz w:val="22"/>
                <w:szCs w:val="22"/>
                <w:lang w:val="en-AU"/>
              </w:rPr>
              <w:t>partly</w:t>
            </w:r>
            <w:r w:rsidR="0EF9CBF4" w:rsidRPr="00CF60C9">
              <w:rPr>
                <w:rFonts w:ascii="Arial" w:hAnsi="Arial" w:cs="Arial"/>
                <w:sz w:val="22"/>
                <w:szCs w:val="22"/>
                <w:lang w:val="en-AU"/>
              </w:rPr>
              <w:t xml:space="preserve"> because of the limited environmental monitoring that is being conducted in remote lo</w:t>
            </w:r>
            <w:r w:rsidR="050CF348" w:rsidRPr="00CF60C9">
              <w:rPr>
                <w:rFonts w:ascii="Arial" w:hAnsi="Arial" w:cs="Arial"/>
                <w:sz w:val="22"/>
                <w:szCs w:val="22"/>
                <w:lang w:val="en-AU"/>
              </w:rPr>
              <w:t xml:space="preserve">cations. </w:t>
            </w:r>
            <w:r w:rsidR="3ED8DCA8" w:rsidRPr="00CF60C9">
              <w:rPr>
                <w:rFonts w:ascii="Arial" w:hAnsi="Arial" w:cs="Arial"/>
                <w:sz w:val="22"/>
                <w:szCs w:val="22"/>
                <w:lang w:val="en-AU"/>
              </w:rPr>
              <w:t xml:space="preserve">This study seeks to address this gap </w:t>
            </w:r>
            <w:r w:rsidR="0EFE082F" w:rsidRPr="00CF60C9">
              <w:rPr>
                <w:rFonts w:ascii="Arial" w:hAnsi="Arial" w:cs="Arial"/>
                <w:sz w:val="22"/>
                <w:szCs w:val="22"/>
                <w:lang w:val="en-AU"/>
              </w:rPr>
              <w:t xml:space="preserve">by implementing a </w:t>
            </w:r>
            <w:r w:rsidR="3ED8DCA8" w:rsidRPr="00CF60C9">
              <w:rPr>
                <w:rFonts w:ascii="Arial" w:hAnsi="Arial" w:cs="Arial"/>
                <w:sz w:val="22"/>
                <w:szCs w:val="22"/>
                <w:lang w:val="en-AU"/>
              </w:rPr>
              <w:t xml:space="preserve">comprehensive environmental health monitoring system </w:t>
            </w:r>
            <w:r w:rsidR="12FFD9C8" w:rsidRPr="00CF60C9">
              <w:rPr>
                <w:rFonts w:ascii="Arial" w:hAnsi="Arial" w:cs="Arial"/>
                <w:sz w:val="22"/>
                <w:szCs w:val="22"/>
                <w:lang w:val="en-AU"/>
              </w:rPr>
              <w:t>led by Yolngu citizen scientists</w:t>
            </w:r>
            <w:r w:rsidR="386353EC" w:rsidRPr="00CF60C9">
              <w:rPr>
                <w:rFonts w:ascii="Arial" w:hAnsi="Arial" w:cs="Arial"/>
                <w:sz w:val="22"/>
                <w:szCs w:val="22"/>
                <w:lang w:val="en-AU"/>
              </w:rPr>
              <w:t>, a multi-disciplinary research team</w:t>
            </w:r>
            <w:r w:rsidR="12FFD9C8" w:rsidRPr="00CF60C9">
              <w:rPr>
                <w:rFonts w:ascii="Arial" w:hAnsi="Arial" w:cs="Arial"/>
                <w:sz w:val="22"/>
                <w:szCs w:val="22"/>
                <w:lang w:val="en-AU"/>
              </w:rPr>
              <w:t xml:space="preserve"> and the local </w:t>
            </w:r>
            <w:r w:rsidR="7AD44226" w:rsidRPr="00CF60C9">
              <w:rPr>
                <w:rFonts w:ascii="Arial" w:hAnsi="Arial" w:cs="Arial"/>
                <w:sz w:val="22"/>
                <w:szCs w:val="22"/>
                <w:lang w:val="en-AU"/>
              </w:rPr>
              <w:t>community-controlled</w:t>
            </w:r>
            <w:r w:rsidR="12FFD9C8" w:rsidRPr="00CF60C9">
              <w:rPr>
                <w:rFonts w:ascii="Arial" w:hAnsi="Arial" w:cs="Arial"/>
                <w:sz w:val="22"/>
                <w:szCs w:val="22"/>
                <w:lang w:val="en-AU"/>
              </w:rPr>
              <w:t xml:space="preserve"> health service. Data is</w:t>
            </w:r>
            <w:r w:rsidR="6EB985B0" w:rsidRPr="00CF60C9">
              <w:rPr>
                <w:rFonts w:ascii="Arial" w:hAnsi="Arial" w:cs="Arial"/>
                <w:sz w:val="22"/>
                <w:szCs w:val="22"/>
                <w:lang w:val="en-AU"/>
              </w:rPr>
              <w:t xml:space="preserve"> being</w:t>
            </w:r>
            <w:r w:rsidR="12FFD9C8" w:rsidRPr="00CF60C9">
              <w:rPr>
                <w:rFonts w:ascii="Arial" w:hAnsi="Arial" w:cs="Arial"/>
                <w:sz w:val="22"/>
                <w:szCs w:val="22"/>
                <w:lang w:val="en-AU"/>
              </w:rPr>
              <w:t xml:space="preserve"> collected </w:t>
            </w:r>
            <w:r w:rsidR="57791D9D" w:rsidRPr="00CF60C9">
              <w:rPr>
                <w:rFonts w:ascii="Arial" w:hAnsi="Arial" w:cs="Arial"/>
                <w:sz w:val="22"/>
                <w:szCs w:val="22"/>
                <w:lang w:val="en-AU"/>
              </w:rPr>
              <w:t>fro</w:t>
            </w:r>
            <w:r w:rsidR="3ED8DCA8" w:rsidRPr="00CF60C9">
              <w:rPr>
                <w:rFonts w:ascii="Arial" w:hAnsi="Arial" w:cs="Arial"/>
                <w:sz w:val="22"/>
                <w:szCs w:val="22"/>
                <w:lang w:val="en-AU"/>
              </w:rPr>
              <w:t xml:space="preserve">m three remote communities in East Arnhem Land: Nhulunbuy, </w:t>
            </w:r>
            <w:proofErr w:type="spellStart"/>
            <w:r w:rsidR="3ED8DCA8" w:rsidRPr="00CF60C9">
              <w:rPr>
                <w:rFonts w:ascii="Arial" w:hAnsi="Arial" w:cs="Arial"/>
                <w:sz w:val="22"/>
                <w:szCs w:val="22"/>
                <w:lang w:val="en-AU"/>
              </w:rPr>
              <w:t>Gunyan</w:t>
            </w:r>
            <w:r w:rsidR="1F679CF7" w:rsidRPr="00CF60C9">
              <w:rPr>
                <w:rFonts w:ascii="Arial" w:hAnsi="Arial" w:cs="Arial"/>
                <w:sz w:val="22"/>
                <w:szCs w:val="22"/>
                <w:lang w:val="en-AU"/>
              </w:rPr>
              <w:t>g</w:t>
            </w:r>
            <w:r w:rsidR="3ED8DCA8" w:rsidRPr="00CF60C9">
              <w:rPr>
                <w:rFonts w:ascii="Arial" w:hAnsi="Arial" w:cs="Arial"/>
                <w:sz w:val="22"/>
                <w:szCs w:val="22"/>
                <w:lang w:val="en-AU"/>
              </w:rPr>
              <w:t>ara</w:t>
            </w:r>
            <w:proofErr w:type="spellEnd"/>
            <w:r w:rsidR="3ED8DCA8" w:rsidRPr="00CF60C9">
              <w:rPr>
                <w:rFonts w:ascii="Arial" w:hAnsi="Arial" w:cs="Arial"/>
                <w:sz w:val="22"/>
                <w:szCs w:val="22"/>
                <w:lang w:val="en-AU"/>
              </w:rPr>
              <w:t xml:space="preserve">, and Yirrkala. </w:t>
            </w:r>
            <w:r w:rsidR="43BD410D" w:rsidRPr="00CF60C9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</w:p>
          <w:p w14:paraId="44169D23" w14:textId="208B860E" w:rsidR="003F68A5" w:rsidRPr="00CF60C9" w:rsidRDefault="003F68A5" w:rsidP="00F42706">
            <w:pPr>
              <w:jc w:val="both"/>
              <w:rPr>
                <w:rFonts w:ascii="Arial" w:hAnsi="Arial" w:cs="Arial"/>
                <w:sz w:val="22"/>
                <w:szCs w:val="22"/>
                <w:lang w:val="en-AU"/>
              </w:rPr>
            </w:pPr>
          </w:p>
          <w:p w14:paraId="5FD6C00C" w14:textId="5D47D3A0" w:rsidR="003F68A5" w:rsidRPr="00CF60C9" w:rsidRDefault="09014CC8" w:rsidP="00F42706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CF60C9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Objectives </w:t>
            </w:r>
          </w:p>
          <w:p w14:paraId="0D30BB23" w14:textId="74E5273D" w:rsidR="00BA58CA" w:rsidRPr="00BA58CA" w:rsidRDefault="00BA58CA" w:rsidP="00F42706">
            <w:pPr>
              <w:jc w:val="both"/>
              <w:rPr>
                <w:rFonts w:ascii="Arial" w:hAnsi="Arial" w:cs="Arial"/>
                <w:sz w:val="22"/>
                <w:szCs w:val="22"/>
                <w:lang w:val="en-CA"/>
              </w:rPr>
            </w:pPr>
            <w:r w:rsidRPr="00BA58CA">
              <w:rPr>
                <w:rFonts w:ascii="Arial" w:hAnsi="Arial" w:cs="Arial"/>
                <w:sz w:val="22"/>
                <w:szCs w:val="22"/>
                <w:lang w:val="en-CA"/>
              </w:rPr>
              <w:t xml:space="preserve">The study aims to develop strategies in accordance with local community priorities to reduce and prevent </w:t>
            </w:r>
            <w:r w:rsidR="005D2A31" w:rsidRPr="00F21814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multi-morbidity </w:t>
            </w:r>
            <w:r w:rsidRPr="00BA58CA">
              <w:rPr>
                <w:rFonts w:ascii="Arial" w:hAnsi="Arial" w:cs="Arial"/>
                <w:sz w:val="22"/>
                <w:szCs w:val="22"/>
                <w:lang w:val="en-CA"/>
              </w:rPr>
              <w:t>by: </w:t>
            </w:r>
          </w:p>
          <w:p w14:paraId="7120A827" w14:textId="77777777" w:rsidR="007414E7" w:rsidRPr="00CF60C9" w:rsidRDefault="007414E7" w:rsidP="00F42706">
            <w:pPr>
              <w:jc w:val="both"/>
              <w:rPr>
                <w:rFonts w:ascii="Arial" w:eastAsia="Calibri" w:hAnsi="Arial" w:cs="Arial"/>
                <w:sz w:val="22"/>
                <w:szCs w:val="22"/>
                <w:lang w:val="en-AU"/>
              </w:rPr>
            </w:pPr>
          </w:p>
          <w:p w14:paraId="1F9316C1" w14:textId="2BB6FB55" w:rsidR="1CC6F5A8" w:rsidRPr="00CF60C9" w:rsidRDefault="00606962" w:rsidP="00F42706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ind w:left="225"/>
              <w:jc w:val="both"/>
              <w:rPr>
                <w:rFonts w:ascii="Arial" w:eastAsia="Helvetica" w:hAnsi="Arial" w:cs="Arial"/>
                <w:sz w:val="22"/>
                <w:szCs w:val="22"/>
                <w:lang w:val="en-AU"/>
              </w:rPr>
            </w:pPr>
            <w:r>
              <w:rPr>
                <w:rFonts w:ascii="Arial" w:eastAsia="Helvetica" w:hAnsi="Arial" w:cs="Arial"/>
                <w:sz w:val="22"/>
                <w:szCs w:val="22"/>
                <w:lang w:val="en-AU"/>
              </w:rPr>
              <w:t xml:space="preserve">Improving </w:t>
            </w:r>
            <w:r w:rsidR="43BD410D" w:rsidRPr="00CF60C9">
              <w:rPr>
                <w:rFonts w:ascii="Arial" w:eastAsia="Helvetica" w:hAnsi="Arial" w:cs="Arial"/>
                <w:sz w:val="22"/>
                <w:szCs w:val="22"/>
                <w:lang w:val="en-AU"/>
              </w:rPr>
              <w:t>environmental health awareness by crowdsourcing various environmental data, including soil an</w:t>
            </w:r>
            <w:r w:rsidR="3A239D64" w:rsidRPr="00CF60C9">
              <w:rPr>
                <w:rFonts w:ascii="Arial" w:eastAsia="Helvetica" w:hAnsi="Arial" w:cs="Arial"/>
                <w:sz w:val="22"/>
                <w:szCs w:val="22"/>
                <w:lang w:val="en-AU"/>
              </w:rPr>
              <w:t xml:space="preserve">d water </w:t>
            </w:r>
            <w:r w:rsidR="36CFD126" w:rsidRPr="00CF60C9">
              <w:rPr>
                <w:rFonts w:ascii="Arial" w:eastAsia="Helvetica" w:hAnsi="Arial" w:cs="Arial"/>
                <w:sz w:val="22"/>
                <w:szCs w:val="22"/>
                <w:lang w:val="en-AU"/>
              </w:rPr>
              <w:t>data</w:t>
            </w:r>
            <w:r w:rsidR="0A27FA81" w:rsidRPr="00CF60C9">
              <w:rPr>
                <w:rFonts w:ascii="Arial" w:eastAsia="Helvetica" w:hAnsi="Arial" w:cs="Arial"/>
                <w:sz w:val="22"/>
                <w:szCs w:val="22"/>
                <w:lang w:val="en-AU"/>
              </w:rPr>
              <w:t xml:space="preserve"> and</w:t>
            </w:r>
            <w:r w:rsidR="3A239D64" w:rsidRPr="00CF60C9">
              <w:rPr>
                <w:rFonts w:ascii="Arial" w:eastAsia="Helvetica" w:hAnsi="Arial" w:cs="Arial"/>
                <w:sz w:val="22"/>
                <w:szCs w:val="22"/>
                <w:lang w:val="en-AU"/>
              </w:rPr>
              <w:t xml:space="preserve"> </w:t>
            </w:r>
            <w:r w:rsidR="43BD410D" w:rsidRPr="00CF60C9">
              <w:rPr>
                <w:rFonts w:ascii="Arial" w:eastAsia="Helvetica" w:hAnsi="Arial" w:cs="Arial"/>
                <w:sz w:val="22"/>
                <w:szCs w:val="22"/>
                <w:lang w:val="en-AU"/>
              </w:rPr>
              <w:t xml:space="preserve">ground-based air quality, temperature, and humidity </w:t>
            </w:r>
            <w:r w:rsidR="628C1272" w:rsidRPr="00CF60C9">
              <w:rPr>
                <w:rFonts w:ascii="Arial" w:eastAsia="Helvetica" w:hAnsi="Arial" w:cs="Arial"/>
                <w:sz w:val="22"/>
                <w:szCs w:val="22"/>
                <w:lang w:val="en-AU"/>
              </w:rPr>
              <w:t>data</w:t>
            </w:r>
          </w:p>
          <w:p w14:paraId="6E2AE326" w14:textId="46D54659" w:rsidR="1CC6F5A8" w:rsidRPr="00CF60C9" w:rsidRDefault="00336C97" w:rsidP="00F42706">
            <w:pPr>
              <w:pStyle w:val="ListParagraph"/>
              <w:numPr>
                <w:ilvl w:val="0"/>
                <w:numId w:val="8"/>
              </w:numPr>
              <w:shd w:val="clear" w:color="auto" w:fill="FFFFFF" w:themeFill="background1"/>
              <w:ind w:left="225"/>
              <w:jc w:val="both"/>
              <w:rPr>
                <w:rFonts w:ascii="Arial" w:eastAsia="Helvetica" w:hAnsi="Arial" w:cs="Arial"/>
                <w:sz w:val="22"/>
                <w:szCs w:val="22"/>
                <w:lang w:val="en-AU"/>
              </w:rPr>
            </w:pPr>
            <w:r>
              <w:rPr>
                <w:rFonts w:ascii="Arial" w:eastAsia="Helvetica" w:hAnsi="Arial" w:cs="Arial"/>
                <w:sz w:val="22"/>
                <w:szCs w:val="22"/>
                <w:lang w:val="en-AU"/>
              </w:rPr>
              <w:t>Exploring</w:t>
            </w:r>
            <w:r w:rsidR="43BD410D" w:rsidRPr="00CF60C9">
              <w:rPr>
                <w:rFonts w:ascii="Arial" w:eastAsia="Helvetica" w:hAnsi="Arial" w:cs="Arial"/>
                <w:sz w:val="22"/>
                <w:szCs w:val="22"/>
                <w:lang w:val="en-AU"/>
              </w:rPr>
              <w:t xml:space="preserve"> lived experiences of Yolngu regarding the health impacts of extreme environmental exposures and potential measures that can be put in place to reduce health impacts.</w:t>
            </w:r>
          </w:p>
          <w:p w14:paraId="1B229074" w14:textId="5C8398B7" w:rsidR="66601670" w:rsidRPr="00CF60C9" w:rsidRDefault="66601670" w:rsidP="00F42706">
            <w:pPr>
              <w:pStyle w:val="ListParagraph"/>
              <w:shd w:val="clear" w:color="auto" w:fill="FFFFFF" w:themeFill="background1"/>
              <w:ind w:left="225"/>
              <w:jc w:val="both"/>
              <w:rPr>
                <w:rFonts w:ascii="Arial" w:eastAsia="Helvetica" w:hAnsi="Arial" w:cs="Arial"/>
                <w:sz w:val="22"/>
                <w:szCs w:val="22"/>
                <w:lang w:val="en-AU"/>
              </w:rPr>
            </w:pPr>
          </w:p>
          <w:p w14:paraId="17B48B24" w14:textId="7BB58D5D" w:rsidR="00AB33EF" w:rsidRPr="00CF60C9" w:rsidRDefault="00587525" w:rsidP="00F4270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  <w:r w:rsidRPr="00CF60C9">
              <w:rPr>
                <w:rFonts w:ascii="Arial" w:hAnsi="Arial" w:cs="Arial"/>
                <w:b/>
                <w:sz w:val="22"/>
                <w:szCs w:val="22"/>
                <w:lang w:val="en-AU"/>
              </w:rPr>
              <w:t>Methodology</w:t>
            </w:r>
          </w:p>
          <w:p w14:paraId="74E0A03B" w14:textId="0E317223" w:rsidR="004814C9" w:rsidRPr="00CF60C9" w:rsidRDefault="28863E44" w:rsidP="00F427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030A9">
              <w:rPr>
                <w:rFonts w:ascii="Arial" w:hAnsi="Arial" w:cs="Arial"/>
                <w:sz w:val="22"/>
                <w:szCs w:val="22"/>
              </w:rPr>
              <w:t xml:space="preserve">A multi-pronged </w:t>
            </w:r>
            <w:r w:rsidR="6A51D4C6" w:rsidRPr="00E030A9">
              <w:rPr>
                <w:rFonts w:ascii="Arial" w:hAnsi="Arial" w:cs="Arial"/>
                <w:sz w:val="22"/>
                <w:szCs w:val="22"/>
              </w:rPr>
              <w:t xml:space="preserve">participatory </w:t>
            </w:r>
            <w:r w:rsidRPr="00E030A9">
              <w:rPr>
                <w:rFonts w:ascii="Arial" w:hAnsi="Arial" w:cs="Arial"/>
                <w:sz w:val="22"/>
                <w:szCs w:val="22"/>
              </w:rPr>
              <w:t>approach was used for data collection.</w:t>
            </w:r>
            <w:r w:rsidR="00336C9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710719D8" w:rsidRPr="00E030A9">
              <w:rPr>
                <w:rFonts w:ascii="Arial" w:hAnsi="Arial" w:cs="Arial"/>
                <w:sz w:val="22"/>
                <w:szCs w:val="22"/>
              </w:rPr>
              <w:t>T</w:t>
            </w:r>
            <w:r w:rsidR="00D24897" w:rsidRPr="00E030A9">
              <w:rPr>
                <w:rFonts w:ascii="Arial" w:hAnsi="Arial" w:cs="Arial"/>
                <w:sz w:val="22"/>
                <w:szCs w:val="22"/>
              </w:rPr>
              <w:t>hree</w:t>
            </w:r>
            <w:r w:rsidR="710719D8" w:rsidRPr="00E030A9">
              <w:rPr>
                <w:rFonts w:ascii="Arial" w:hAnsi="Arial" w:cs="Arial"/>
                <w:sz w:val="22"/>
                <w:szCs w:val="22"/>
              </w:rPr>
              <w:t xml:space="preserve"> fixed </w:t>
            </w:r>
            <w:r w:rsidR="16B3D941" w:rsidRPr="00E030A9">
              <w:rPr>
                <w:rFonts w:ascii="Arial" w:hAnsi="Arial" w:cs="Arial"/>
                <w:sz w:val="22"/>
                <w:szCs w:val="22"/>
              </w:rPr>
              <w:t>environmental</w:t>
            </w:r>
            <w:r w:rsidR="32B43288" w:rsidRPr="00E030A9">
              <w:rPr>
                <w:rFonts w:ascii="Arial" w:hAnsi="Arial" w:cs="Arial"/>
                <w:sz w:val="22"/>
                <w:szCs w:val="22"/>
              </w:rPr>
              <w:t xml:space="preserve"> monitoring </w:t>
            </w:r>
            <w:r w:rsidR="710719D8" w:rsidRPr="00E030A9">
              <w:rPr>
                <w:rFonts w:ascii="Arial" w:hAnsi="Arial" w:cs="Arial"/>
                <w:sz w:val="22"/>
                <w:szCs w:val="22"/>
              </w:rPr>
              <w:t xml:space="preserve">sensors </w:t>
            </w:r>
            <w:r w:rsidR="41626406" w:rsidRPr="00E030A9">
              <w:rPr>
                <w:rFonts w:ascii="Arial" w:hAnsi="Arial" w:cs="Arial"/>
                <w:sz w:val="22"/>
                <w:szCs w:val="22"/>
              </w:rPr>
              <w:t xml:space="preserve">that allow air quality and temperature monitoring </w:t>
            </w:r>
            <w:r w:rsidR="710719D8" w:rsidRPr="00E030A9">
              <w:rPr>
                <w:rFonts w:ascii="Arial" w:hAnsi="Arial" w:cs="Arial"/>
                <w:sz w:val="22"/>
                <w:szCs w:val="22"/>
              </w:rPr>
              <w:t xml:space="preserve">were installed </w:t>
            </w:r>
            <w:r w:rsidR="00B843F6" w:rsidRPr="00E030A9">
              <w:rPr>
                <w:rFonts w:ascii="Arial" w:hAnsi="Arial" w:cs="Arial"/>
                <w:sz w:val="22"/>
                <w:szCs w:val="22"/>
              </w:rPr>
              <w:t xml:space="preserve">across the </w:t>
            </w:r>
            <w:r w:rsidR="382CAD9C" w:rsidRPr="00E030A9">
              <w:rPr>
                <w:rFonts w:ascii="Arial" w:hAnsi="Arial" w:cs="Arial"/>
                <w:sz w:val="22"/>
                <w:szCs w:val="22"/>
              </w:rPr>
              <w:t>t</w:t>
            </w:r>
            <w:r w:rsidR="00D24897" w:rsidRPr="00E030A9">
              <w:rPr>
                <w:rFonts w:ascii="Arial" w:hAnsi="Arial" w:cs="Arial"/>
                <w:sz w:val="22"/>
                <w:szCs w:val="22"/>
              </w:rPr>
              <w:t>hree</w:t>
            </w:r>
            <w:r w:rsidR="03AA7960" w:rsidRPr="00E030A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843F6" w:rsidRPr="00E030A9">
              <w:rPr>
                <w:rFonts w:ascii="Arial" w:hAnsi="Arial" w:cs="Arial"/>
                <w:sz w:val="22"/>
                <w:szCs w:val="22"/>
              </w:rPr>
              <w:t xml:space="preserve">remote </w:t>
            </w:r>
            <w:r w:rsidR="0059499E" w:rsidRPr="00E030A9">
              <w:rPr>
                <w:rFonts w:ascii="Arial" w:hAnsi="Arial" w:cs="Arial"/>
                <w:sz w:val="22"/>
                <w:szCs w:val="22"/>
              </w:rPr>
              <w:t>communities</w:t>
            </w:r>
            <w:r w:rsidR="710719D8" w:rsidRPr="00E030A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6308E4" w:rsidRPr="00E030A9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Next</w:t>
            </w:r>
            <w:r w:rsidR="00336C97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,</w:t>
            </w:r>
            <w:r w:rsidR="006308E4" w:rsidRPr="00E030A9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s</w:t>
            </w:r>
            <w:r w:rsidR="0004763D" w:rsidRPr="00E030A9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everal tools </w:t>
            </w:r>
            <w:r w:rsidR="006308E4" w:rsidRPr="00E030A9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were</w:t>
            </w:r>
            <w:r w:rsidR="0004763D" w:rsidRPr="00E030A9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developed by Yol</w:t>
            </w:r>
            <w:r w:rsidR="006308E4" w:rsidRPr="00E030A9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>ngu</w:t>
            </w:r>
            <w:r w:rsidR="00336C97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researchers</w:t>
            </w:r>
            <w:r w:rsidR="0004763D" w:rsidRPr="00E030A9"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  <w:t xml:space="preserve"> to convey the stories around the key aspects of the project aims and support qualitative data collection. </w:t>
            </w:r>
            <w:r w:rsidR="00624513" w:rsidRPr="00E030A9">
              <w:rPr>
                <w:rFonts w:ascii="Arial" w:hAnsi="Arial" w:cs="Arial"/>
                <w:sz w:val="22"/>
                <w:szCs w:val="22"/>
              </w:rPr>
              <w:t xml:space="preserve">Yolngu residents from the three communities participated in yarning sessions and interviews conducted by a </w:t>
            </w:r>
            <w:r w:rsidR="006308E4" w:rsidRPr="00E030A9">
              <w:rPr>
                <w:rFonts w:ascii="Arial" w:hAnsi="Arial" w:cs="Arial"/>
                <w:sz w:val="22"/>
                <w:szCs w:val="22"/>
              </w:rPr>
              <w:t>Yolngu researcher</w:t>
            </w:r>
            <w:r w:rsidR="00624513" w:rsidRPr="00E030A9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323EA3" w:rsidRPr="00E030A9">
              <w:rPr>
                <w:rFonts w:ascii="Arial" w:hAnsi="Arial" w:cs="Arial"/>
                <w:sz w:val="22"/>
                <w:szCs w:val="22"/>
              </w:rPr>
              <w:t>Invested Yolngu citizen scientist</w:t>
            </w:r>
            <w:r w:rsidR="00336C97">
              <w:rPr>
                <w:rFonts w:ascii="Arial" w:hAnsi="Arial" w:cs="Arial"/>
                <w:sz w:val="22"/>
                <w:szCs w:val="22"/>
              </w:rPr>
              <w:t>s</w:t>
            </w:r>
            <w:r w:rsidR="00323EA3" w:rsidRPr="00E030A9">
              <w:rPr>
                <w:rFonts w:ascii="Arial" w:hAnsi="Arial" w:cs="Arial"/>
                <w:sz w:val="22"/>
                <w:szCs w:val="22"/>
              </w:rPr>
              <w:t xml:space="preserve"> then could </w:t>
            </w:r>
            <w:r w:rsidR="001D62D3" w:rsidRPr="00E030A9">
              <w:rPr>
                <w:rFonts w:ascii="Arial" w:hAnsi="Arial" w:cs="Arial"/>
                <w:sz w:val="22"/>
                <w:szCs w:val="22"/>
              </w:rPr>
              <w:t xml:space="preserve">continue </w:t>
            </w:r>
            <w:r w:rsidR="00CE738F" w:rsidRPr="00E030A9">
              <w:rPr>
                <w:rFonts w:ascii="Arial" w:hAnsi="Arial" w:cs="Arial"/>
                <w:sz w:val="22"/>
                <w:szCs w:val="22"/>
              </w:rPr>
              <w:t>partici</w:t>
            </w:r>
            <w:r w:rsidR="001D62D3" w:rsidRPr="00E030A9">
              <w:rPr>
                <w:rFonts w:ascii="Arial" w:hAnsi="Arial" w:cs="Arial"/>
                <w:sz w:val="22"/>
                <w:szCs w:val="22"/>
              </w:rPr>
              <w:t xml:space="preserve">pation </w:t>
            </w:r>
            <w:r w:rsidR="710719D8" w:rsidRPr="00E030A9">
              <w:rPr>
                <w:rFonts w:ascii="Arial" w:hAnsi="Arial" w:cs="Arial"/>
                <w:sz w:val="22"/>
                <w:szCs w:val="22"/>
              </w:rPr>
              <w:t>by wearing temperature sensors</w:t>
            </w:r>
            <w:r w:rsidR="3AA4783B" w:rsidRPr="00E030A9">
              <w:rPr>
                <w:rFonts w:ascii="Arial" w:hAnsi="Arial" w:cs="Arial"/>
                <w:sz w:val="22"/>
                <w:szCs w:val="22"/>
              </w:rPr>
              <w:t>,</w:t>
            </w:r>
            <w:r w:rsidR="710719D8" w:rsidRPr="00E030A9">
              <w:rPr>
                <w:rFonts w:ascii="Arial" w:hAnsi="Arial" w:cs="Arial"/>
                <w:sz w:val="22"/>
                <w:szCs w:val="22"/>
              </w:rPr>
              <w:t xml:space="preserve"> taking thermal imageries </w:t>
            </w:r>
            <w:r w:rsidR="01B52E43" w:rsidRPr="00E030A9">
              <w:rPr>
                <w:rFonts w:ascii="Arial" w:hAnsi="Arial" w:cs="Arial"/>
                <w:sz w:val="22"/>
                <w:szCs w:val="22"/>
              </w:rPr>
              <w:t xml:space="preserve">of </w:t>
            </w:r>
            <w:r w:rsidR="0EAC19F8" w:rsidRPr="00E030A9">
              <w:rPr>
                <w:rFonts w:ascii="Arial" w:hAnsi="Arial" w:cs="Arial"/>
                <w:sz w:val="22"/>
                <w:szCs w:val="22"/>
              </w:rPr>
              <w:t xml:space="preserve">key areas of </w:t>
            </w:r>
            <w:r w:rsidR="0FE4826C" w:rsidRPr="00E030A9">
              <w:rPr>
                <w:rFonts w:ascii="Arial" w:hAnsi="Arial" w:cs="Arial"/>
                <w:sz w:val="22"/>
                <w:szCs w:val="22"/>
              </w:rPr>
              <w:t>environmental concern and contributing to water</w:t>
            </w:r>
            <w:r w:rsidR="00F6127A" w:rsidRPr="00E030A9">
              <w:rPr>
                <w:rFonts w:ascii="Arial" w:hAnsi="Arial" w:cs="Arial"/>
                <w:sz w:val="22"/>
                <w:szCs w:val="22"/>
              </w:rPr>
              <w:t>, dust</w:t>
            </w:r>
            <w:r w:rsidR="0FE4826C" w:rsidRPr="00E030A9">
              <w:rPr>
                <w:rFonts w:ascii="Arial" w:hAnsi="Arial" w:cs="Arial"/>
                <w:sz w:val="22"/>
                <w:szCs w:val="22"/>
              </w:rPr>
              <w:t xml:space="preserve"> and soil samples to be tested</w:t>
            </w:r>
            <w:r w:rsidR="710719D8" w:rsidRPr="00E030A9">
              <w:rPr>
                <w:rFonts w:ascii="Arial" w:hAnsi="Arial" w:cs="Arial"/>
                <w:sz w:val="22"/>
                <w:szCs w:val="22"/>
              </w:rPr>
              <w:t>. </w:t>
            </w:r>
            <w:r w:rsidR="0D80FCFB" w:rsidRPr="00E030A9">
              <w:rPr>
                <w:rFonts w:ascii="Arial" w:hAnsi="Arial" w:cs="Arial"/>
                <w:sz w:val="22"/>
                <w:szCs w:val="22"/>
              </w:rPr>
              <w:t xml:space="preserve">Data </w:t>
            </w:r>
            <w:r w:rsidR="6E8D732C" w:rsidRPr="00E030A9">
              <w:rPr>
                <w:rFonts w:ascii="Arial" w:hAnsi="Arial" w:cs="Arial"/>
                <w:sz w:val="22"/>
                <w:szCs w:val="22"/>
              </w:rPr>
              <w:t>from all the different sources</w:t>
            </w:r>
            <w:r w:rsidR="0D80FCFB" w:rsidRPr="00E030A9">
              <w:rPr>
                <w:rFonts w:ascii="Arial" w:hAnsi="Arial" w:cs="Arial"/>
                <w:sz w:val="22"/>
                <w:szCs w:val="22"/>
              </w:rPr>
              <w:t xml:space="preserve"> will be triangulated in discussion with the</w:t>
            </w:r>
            <w:r w:rsidR="6E025AC2" w:rsidRPr="00E030A9">
              <w:rPr>
                <w:rFonts w:ascii="Arial" w:hAnsi="Arial" w:cs="Arial"/>
                <w:sz w:val="22"/>
                <w:szCs w:val="22"/>
              </w:rPr>
              <w:t xml:space="preserve"> multidisciplinary</w:t>
            </w:r>
            <w:r w:rsidR="6913D5C0" w:rsidRPr="00E030A9">
              <w:rPr>
                <w:rFonts w:ascii="Arial" w:hAnsi="Arial" w:cs="Arial"/>
                <w:sz w:val="22"/>
                <w:szCs w:val="22"/>
              </w:rPr>
              <w:t xml:space="preserve"> research team</w:t>
            </w:r>
            <w:r w:rsidR="75631396" w:rsidRPr="00E030A9">
              <w:rPr>
                <w:rFonts w:ascii="Arial" w:hAnsi="Arial" w:cs="Arial"/>
                <w:sz w:val="22"/>
                <w:szCs w:val="22"/>
              </w:rPr>
              <w:t xml:space="preserve">, local Yolngu researchers and </w:t>
            </w:r>
            <w:r w:rsidR="69758F3B" w:rsidRPr="00E030A9">
              <w:rPr>
                <w:rFonts w:ascii="Arial" w:hAnsi="Arial" w:cs="Arial"/>
                <w:sz w:val="22"/>
                <w:szCs w:val="22"/>
              </w:rPr>
              <w:t xml:space="preserve">the local </w:t>
            </w:r>
            <w:r w:rsidR="75631396" w:rsidRPr="00E030A9">
              <w:rPr>
                <w:rFonts w:ascii="Arial" w:hAnsi="Arial" w:cs="Arial"/>
                <w:sz w:val="22"/>
                <w:szCs w:val="22"/>
              </w:rPr>
              <w:t>health service</w:t>
            </w:r>
            <w:r w:rsidR="6A98546A" w:rsidRPr="00E030A9">
              <w:rPr>
                <w:rFonts w:ascii="Arial" w:hAnsi="Arial" w:cs="Arial"/>
                <w:sz w:val="22"/>
                <w:szCs w:val="22"/>
              </w:rPr>
              <w:t>.</w:t>
            </w:r>
            <w:r w:rsidR="6913D5C0" w:rsidRPr="00CF60C9">
              <w:rPr>
                <w:rFonts w:ascii="Arial" w:hAnsi="Arial" w:cs="Arial"/>
                <w:sz w:val="22"/>
                <w:szCs w:val="22"/>
              </w:rPr>
              <w:t>       </w:t>
            </w:r>
          </w:p>
          <w:p w14:paraId="37789938" w14:textId="1D3AD3EB" w:rsidR="00AB33EF" w:rsidRPr="00CF60C9" w:rsidRDefault="6913D5C0" w:rsidP="00F42706">
            <w:pPr>
              <w:jc w:val="both"/>
              <w:rPr>
                <w:rFonts w:ascii="Arial" w:hAnsi="Arial" w:cs="Arial"/>
                <w:sz w:val="22"/>
                <w:szCs w:val="22"/>
                <w:rPrChange w:id="0" w:author="" w16du:dateUtc="2025-03-26T02:54:00Z">
                  <w:rPr>
                    <w:rFonts w:ascii="Arial" w:hAnsi="Arial" w:cs="Arial"/>
                    <w:sz w:val="22"/>
                    <w:szCs w:val="22"/>
                    <w:lang w:val="en-CA"/>
                  </w:rPr>
                </w:rPrChange>
              </w:rPr>
            </w:pPr>
            <w:r w:rsidRPr="00CF60C9">
              <w:rPr>
                <w:rFonts w:ascii="Arial" w:hAnsi="Arial" w:cs="Arial"/>
                <w:sz w:val="22"/>
                <w:szCs w:val="22"/>
              </w:rPr>
              <w:t>                </w:t>
            </w:r>
          </w:p>
          <w:p w14:paraId="57D3C156" w14:textId="0AC4167A" w:rsidR="00587525" w:rsidRPr="00CF60C9" w:rsidRDefault="005F268A" w:rsidP="00F42706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n-CA"/>
              </w:rPr>
            </w:pPr>
            <w:r w:rsidRPr="00CF60C9">
              <w:rPr>
                <w:rFonts w:ascii="Arial" w:hAnsi="Arial" w:cs="Arial"/>
                <w:b/>
                <w:sz w:val="22"/>
                <w:szCs w:val="22"/>
              </w:rPr>
              <w:t xml:space="preserve">Preliminary findings </w:t>
            </w:r>
          </w:p>
          <w:p w14:paraId="4A101BD0" w14:textId="2C87AD88" w:rsidR="00F56302" w:rsidRPr="00CF60C9" w:rsidRDefault="00F56302" w:rsidP="00F427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60C9">
              <w:rPr>
                <w:rFonts w:ascii="Arial" w:hAnsi="Arial" w:cs="Arial"/>
                <w:sz w:val="22"/>
                <w:szCs w:val="22"/>
              </w:rPr>
              <w:t xml:space="preserve">Mean daily PM concentrations </w:t>
            </w:r>
            <w:r w:rsidR="699A4DE4" w:rsidRPr="00CF60C9">
              <w:rPr>
                <w:rFonts w:ascii="Arial" w:hAnsi="Arial" w:cs="Arial"/>
                <w:sz w:val="22"/>
                <w:szCs w:val="22"/>
              </w:rPr>
              <w:t xml:space="preserve">based on 6 months of monitored data </w:t>
            </w:r>
            <w:r w:rsidRPr="00CF60C9">
              <w:rPr>
                <w:rFonts w:ascii="Arial" w:hAnsi="Arial" w:cs="Arial"/>
                <w:sz w:val="22"/>
                <w:szCs w:val="22"/>
              </w:rPr>
              <w:t>were observed to be mostly within the regulatory standards, but peaks were observed in the hourly concentrations.</w:t>
            </w:r>
            <w:r w:rsidR="00AD2F9A" w:rsidRPr="00CF60C9">
              <w:rPr>
                <w:rFonts w:ascii="Arial" w:eastAsiaTheme="minorEastAsia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AD2F9A" w:rsidRPr="00CF60C9">
              <w:rPr>
                <w:rFonts w:ascii="Arial" w:hAnsi="Arial" w:cs="Arial"/>
                <w:sz w:val="22"/>
                <w:szCs w:val="22"/>
                <w:lang w:val="en-US"/>
              </w:rPr>
              <w:t>Citizen</w:t>
            </w:r>
            <w:r w:rsidR="001B1D16" w:rsidRPr="00CF60C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5D774530" w:rsidRPr="00CF60C9">
              <w:rPr>
                <w:rFonts w:ascii="Arial" w:hAnsi="Arial" w:cs="Arial"/>
                <w:sz w:val="22"/>
                <w:szCs w:val="22"/>
                <w:lang w:val="en-US"/>
              </w:rPr>
              <w:t>scientists'</w:t>
            </w:r>
            <w:r w:rsidR="00AD2F9A" w:rsidRPr="00CF60C9">
              <w:rPr>
                <w:rFonts w:ascii="Arial" w:hAnsi="Arial" w:cs="Arial"/>
                <w:sz w:val="22"/>
                <w:szCs w:val="22"/>
                <w:lang w:val="en-US"/>
              </w:rPr>
              <w:t xml:space="preserve"> data reported varying temperature exposure observations, which is indicative of the varying levels of individual exposures</w:t>
            </w:r>
            <w:r w:rsidR="40FB5D36" w:rsidRPr="00CF60C9">
              <w:rPr>
                <w:rFonts w:ascii="Arial" w:hAnsi="Arial" w:cs="Arial"/>
                <w:sz w:val="22"/>
                <w:szCs w:val="22"/>
                <w:lang w:val="en-US"/>
              </w:rPr>
              <w:t xml:space="preserve"> and socio-economic circumstances of people involved</w:t>
            </w:r>
            <w:r w:rsidR="00AD2F9A" w:rsidRPr="00CF60C9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AD2F9A" w:rsidRPr="00CF60C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D2F9A" w:rsidRPr="00CF60C9">
              <w:rPr>
                <w:rFonts w:ascii="Arial" w:hAnsi="Arial" w:cs="Arial"/>
                <w:sz w:val="22"/>
                <w:szCs w:val="22"/>
              </w:rPr>
              <w:t xml:space="preserve">Qualitative </w:t>
            </w:r>
            <w:r w:rsidR="19BF7896" w:rsidRPr="00CF60C9">
              <w:rPr>
                <w:rFonts w:ascii="Arial" w:hAnsi="Arial" w:cs="Arial"/>
                <w:sz w:val="22"/>
                <w:szCs w:val="22"/>
              </w:rPr>
              <w:t>lived experience</w:t>
            </w:r>
            <w:r w:rsidR="00AD2F9A" w:rsidRPr="00CF60C9">
              <w:rPr>
                <w:rFonts w:ascii="Arial" w:hAnsi="Arial" w:cs="Arial"/>
                <w:sz w:val="22"/>
                <w:szCs w:val="22"/>
              </w:rPr>
              <w:t xml:space="preserve"> data collected from residents indicated several </w:t>
            </w:r>
            <w:r w:rsidR="608BA666" w:rsidRPr="00CF60C9">
              <w:rPr>
                <w:rFonts w:ascii="Arial" w:hAnsi="Arial" w:cs="Arial"/>
                <w:sz w:val="22"/>
                <w:szCs w:val="22"/>
              </w:rPr>
              <w:t>environ</w:t>
            </w:r>
            <w:r w:rsidR="1AE44C1B" w:rsidRPr="00CF60C9">
              <w:rPr>
                <w:rFonts w:ascii="Arial" w:hAnsi="Arial" w:cs="Arial"/>
                <w:sz w:val="22"/>
                <w:szCs w:val="22"/>
              </w:rPr>
              <w:t>menta</w:t>
            </w:r>
            <w:r w:rsidR="608BA666" w:rsidRPr="00CF60C9">
              <w:rPr>
                <w:rFonts w:ascii="Arial" w:hAnsi="Arial" w:cs="Arial"/>
                <w:sz w:val="22"/>
                <w:szCs w:val="22"/>
              </w:rPr>
              <w:t>l</w:t>
            </w:r>
            <w:r w:rsidR="00AD2F9A" w:rsidRPr="00CF60C9">
              <w:rPr>
                <w:rFonts w:ascii="Arial" w:hAnsi="Arial" w:cs="Arial"/>
                <w:sz w:val="22"/>
                <w:szCs w:val="22"/>
              </w:rPr>
              <w:t xml:space="preserve"> health </w:t>
            </w:r>
            <w:r w:rsidR="1B8F2C32" w:rsidRPr="00CF60C9">
              <w:rPr>
                <w:rFonts w:ascii="Arial" w:hAnsi="Arial" w:cs="Arial"/>
                <w:sz w:val="22"/>
                <w:szCs w:val="22"/>
              </w:rPr>
              <w:t xml:space="preserve">concerns </w:t>
            </w:r>
            <w:r w:rsidR="4502A24D" w:rsidRPr="00CF60C9">
              <w:rPr>
                <w:rFonts w:ascii="Arial" w:hAnsi="Arial" w:cs="Arial"/>
                <w:sz w:val="22"/>
                <w:szCs w:val="22"/>
              </w:rPr>
              <w:t>related to humid heat, water and soil contamination, mould</w:t>
            </w:r>
            <w:r w:rsidR="00945665">
              <w:rPr>
                <w:rFonts w:ascii="Arial" w:hAnsi="Arial" w:cs="Arial"/>
                <w:sz w:val="22"/>
                <w:szCs w:val="22"/>
              </w:rPr>
              <w:t>, microplastics</w:t>
            </w:r>
            <w:r w:rsidR="4502A24D" w:rsidRPr="00CF60C9">
              <w:rPr>
                <w:rFonts w:ascii="Arial" w:hAnsi="Arial" w:cs="Arial"/>
                <w:sz w:val="22"/>
                <w:szCs w:val="22"/>
              </w:rPr>
              <w:t xml:space="preserve"> and asbestos. Remoteness </w:t>
            </w:r>
            <w:r w:rsidR="49058789" w:rsidRPr="00CF60C9">
              <w:rPr>
                <w:rFonts w:ascii="Arial" w:hAnsi="Arial" w:cs="Arial"/>
                <w:sz w:val="22"/>
                <w:szCs w:val="22"/>
              </w:rPr>
              <w:t>of the locations</w:t>
            </w:r>
            <w:r w:rsidR="4502A24D" w:rsidRPr="00CF60C9">
              <w:rPr>
                <w:rFonts w:ascii="Arial" w:hAnsi="Arial" w:cs="Arial"/>
                <w:sz w:val="22"/>
                <w:szCs w:val="22"/>
              </w:rPr>
              <w:t xml:space="preserve"> and limited </w:t>
            </w:r>
            <w:r w:rsidR="016C81FD" w:rsidRPr="00CF60C9">
              <w:rPr>
                <w:rFonts w:ascii="Arial" w:hAnsi="Arial" w:cs="Arial"/>
                <w:sz w:val="22"/>
                <w:szCs w:val="22"/>
              </w:rPr>
              <w:t>infrastructure</w:t>
            </w:r>
            <w:r w:rsidR="4502A24D" w:rsidRPr="00CF60C9">
              <w:rPr>
                <w:rFonts w:ascii="Arial" w:hAnsi="Arial" w:cs="Arial"/>
                <w:sz w:val="22"/>
                <w:szCs w:val="22"/>
              </w:rPr>
              <w:t xml:space="preserve"> was cited </w:t>
            </w:r>
            <w:r w:rsidR="60A5E8DF" w:rsidRPr="00CF60C9">
              <w:rPr>
                <w:rFonts w:ascii="Arial" w:hAnsi="Arial" w:cs="Arial"/>
                <w:sz w:val="22"/>
                <w:szCs w:val="22"/>
              </w:rPr>
              <w:t xml:space="preserve">as a key barrier to </w:t>
            </w:r>
            <w:r w:rsidR="00AD2F9A" w:rsidRPr="00CF60C9">
              <w:rPr>
                <w:rFonts w:ascii="Arial" w:hAnsi="Arial" w:cs="Arial"/>
                <w:sz w:val="22"/>
                <w:szCs w:val="22"/>
              </w:rPr>
              <w:t>adaptation.</w:t>
            </w:r>
          </w:p>
          <w:p w14:paraId="288AB069" w14:textId="77777777" w:rsidR="004814C9" w:rsidRPr="00CF60C9" w:rsidRDefault="004814C9" w:rsidP="00F42706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  <w:p w14:paraId="31BF7C73" w14:textId="77777777" w:rsidR="00CF60C9" w:rsidRPr="00CF60C9" w:rsidRDefault="00CF60C9" w:rsidP="00F42706">
            <w:pPr>
              <w:jc w:val="both"/>
              <w:rPr>
                <w:rFonts w:ascii="Arial" w:hAnsi="Arial" w:cs="Arial"/>
                <w:bCs/>
                <w:sz w:val="22"/>
                <w:szCs w:val="22"/>
                <w:lang w:val="en-CA"/>
              </w:rPr>
            </w:pPr>
          </w:p>
          <w:p w14:paraId="59BEEDFD" w14:textId="3751E395" w:rsidR="00CF60C9" w:rsidRPr="00D21348" w:rsidRDefault="00CF60C9" w:rsidP="00F427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F60C9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Significance of the work for policy and practice </w:t>
            </w:r>
          </w:p>
          <w:p w14:paraId="7F2A5A72" w14:textId="61916EB4" w:rsidR="00E40B8C" w:rsidRPr="00E40B8C" w:rsidRDefault="006206C0" w:rsidP="00F4270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F60C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Remote Australia, being socio-economically and demographically different from urban Australia, there is a need for place-based evidence and community owned solutions to climate adaptation. The Air in East </w:t>
            </w:r>
            <w:r w:rsidR="00182C39" w:rsidRPr="00CF60C9">
              <w:rPr>
                <w:rFonts w:ascii="Arial" w:hAnsi="Arial" w:cs="Arial"/>
                <w:bCs/>
                <w:sz w:val="22"/>
                <w:szCs w:val="22"/>
                <w:lang w:val="en-US"/>
              </w:rPr>
              <w:t>Arnhem</w:t>
            </w:r>
            <w:r w:rsidRPr="00CF60C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project demonstrates the potential use of citizen science approaches</w:t>
            </w:r>
            <w:r w:rsidR="27EEC2EF" w:rsidRPr="00CF60C9">
              <w:rPr>
                <w:rFonts w:ascii="Arial" w:hAnsi="Arial" w:cs="Arial"/>
                <w:sz w:val="22"/>
                <w:szCs w:val="22"/>
                <w:lang w:val="en-US"/>
              </w:rPr>
              <w:t>,</w:t>
            </w:r>
            <w:r w:rsidRPr="00CF60C9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low-cost sensor monitoring </w:t>
            </w:r>
            <w:r w:rsidR="7D2DF5FA" w:rsidRPr="00CF60C9">
              <w:rPr>
                <w:rFonts w:ascii="Arial" w:hAnsi="Arial" w:cs="Arial"/>
                <w:sz w:val="22"/>
                <w:szCs w:val="22"/>
                <w:lang w:val="en-US"/>
              </w:rPr>
              <w:t xml:space="preserve">and innovative partnership models </w:t>
            </w:r>
            <w:r w:rsidRPr="00CF60C9">
              <w:rPr>
                <w:rFonts w:ascii="Arial" w:hAnsi="Arial" w:cs="Arial"/>
                <w:bCs/>
                <w:sz w:val="22"/>
                <w:szCs w:val="22"/>
                <w:lang w:val="en-US"/>
              </w:rPr>
              <w:t>to improve environmental health surveillance in remote Australia. </w:t>
            </w:r>
            <w:r w:rsidRPr="00CF60C9">
              <w:rPr>
                <w:rFonts w:ascii="Arial" w:hAnsi="Arial" w:cs="Arial"/>
                <w:sz w:val="22"/>
                <w:szCs w:val="22"/>
              </w:rPr>
              <w:t> </w:t>
            </w:r>
            <w:r w:rsidR="00E40B8C" w:rsidRPr="00E40B8C">
              <w:rPr>
                <w:rFonts w:ascii="Arial" w:hAnsi="Arial" w:cs="Arial"/>
                <w:sz w:val="22"/>
                <w:szCs w:val="22"/>
              </w:rPr>
              <w:t xml:space="preserve">Findings </w:t>
            </w:r>
            <w:r w:rsidR="00D21348">
              <w:rPr>
                <w:rFonts w:ascii="Arial" w:hAnsi="Arial" w:cs="Arial"/>
                <w:sz w:val="22"/>
                <w:szCs w:val="22"/>
              </w:rPr>
              <w:t xml:space="preserve">from this study </w:t>
            </w:r>
            <w:r w:rsidR="00E40B8C" w:rsidRPr="00E40B8C">
              <w:rPr>
                <w:rFonts w:ascii="Arial" w:hAnsi="Arial" w:cs="Arial"/>
                <w:sz w:val="22"/>
                <w:szCs w:val="22"/>
              </w:rPr>
              <w:t xml:space="preserve">will provide valuable, </w:t>
            </w:r>
            <w:proofErr w:type="gramStart"/>
            <w:r w:rsidR="00E40B8C" w:rsidRPr="00E40B8C">
              <w:rPr>
                <w:rFonts w:ascii="Arial" w:hAnsi="Arial" w:cs="Arial"/>
                <w:sz w:val="22"/>
                <w:szCs w:val="22"/>
              </w:rPr>
              <w:t>long term</w:t>
            </w:r>
            <w:proofErr w:type="gramEnd"/>
            <w:r w:rsidR="00E40B8C" w:rsidRPr="00E40B8C">
              <w:rPr>
                <w:rFonts w:ascii="Arial" w:hAnsi="Arial" w:cs="Arial"/>
                <w:sz w:val="22"/>
                <w:szCs w:val="22"/>
              </w:rPr>
              <w:t xml:space="preserve"> data for these communities and will be fundamental to influence policy around housing and community infrastructure and </w:t>
            </w:r>
            <w:r w:rsidR="00A163AA">
              <w:rPr>
                <w:rFonts w:ascii="Arial" w:hAnsi="Arial" w:cs="Arial"/>
                <w:sz w:val="22"/>
                <w:szCs w:val="22"/>
              </w:rPr>
              <w:t xml:space="preserve">assist in </w:t>
            </w:r>
            <w:r w:rsidR="00E40B8C" w:rsidRPr="00E40B8C">
              <w:rPr>
                <w:rFonts w:ascii="Arial" w:hAnsi="Arial" w:cs="Arial"/>
                <w:sz w:val="22"/>
                <w:szCs w:val="22"/>
              </w:rPr>
              <w:t>targeted strategies to reduce</w:t>
            </w:r>
            <w:r w:rsidR="0063473F">
              <w:rPr>
                <w:rFonts w:ascii="Arial" w:hAnsi="Arial" w:cs="Arial"/>
                <w:sz w:val="22"/>
                <w:szCs w:val="22"/>
              </w:rPr>
              <w:t xml:space="preserve"> health</w:t>
            </w:r>
            <w:r w:rsidR="00E40B8C" w:rsidRPr="00E40B8C">
              <w:rPr>
                <w:rFonts w:ascii="Arial" w:hAnsi="Arial" w:cs="Arial"/>
                <w:sz w:val="22"/>
                <w:szCs w:val="22"/>
              </w:rPr>
              <w:t xml:space="preserve"> risks associated with extreme heat and poor air quality.</w:t>
            </w:r>
          </w:p>
          <w:p w14:paraId="2CBAECD6" w14:textId="16DCD27C" w:rsidR="009F4EA0" w:rsidRPr="00CF60C9" w:rsidRDefault="009F4EA0" w:rsidP="00F4270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Default="00C8423A" w:rsidP="00375B20">
      <w:pPr>
        <w:tabs>
          <w:tab w:val="left" w:pos="8931"/>
        </w:tabs>
      </w:pPr>
    </w:p>
    <w:p w14:paraId="15AC9FEF" w14:textId="15B67474" w:rsidR="009010B0" w:rsidRPr="00C26081" w:rsidRDefault="009010B0" w:rsidP="00247C60"/>
    <w:sectPr w:rsidR="009010B0" w:rsidRPr="00C26081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47D"/>
    <w:multiLevelType w:val="hybridMultilevel"/>
    <w:tmpl w:val="17962B0C"/>
    <w:lvl w:ilvl="0" w:tplc="0C09000F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348" w:hanging="360"/>
      </w:pPr>
    </w:lvl>
    <w:lvl w:ilvl="2" w:tplc="0C09001B" w:tentative="1">
      <w:start w:val="1"/>
      <w:numFmt w:val="lowerRoman"/>
      <w:lvlText w:val="%3."/>
      <w:lvlJc w:val="right"/>
      <w:pPr>
        <w:ind w:left="4068" w:hanging="180"/>
      </w:pPr>
    </w:lvl>
    <w:lvl w:ilvl="3" w:tplc="0C09000F" w:tentative="1">
      <w:start w:val="1"/>
      <w:numFmt w:val="decimal"/>
      <w:lvlText w:val="%4."/>
      <w:lvlJc w:val="left"/>
      <w:pPr>
        <w:ind w:left="4788" w:hanging="360"/>
      </w:pPr>
    </w:lvl>
    <w:lvl w:ilvl="4" w:tplc="0C090019" w:tentative="1">
      <w:start w:val="1"/>
      <w:numFmt w:val="lowerLetter"/>
      <w:lvlText w:val="%5."/>
      <w:lvlJc w:val="left"/>
      <w:pPr>
        <w:ind w:left="5508" w:hanging="360"/>
      </w:pPr>
    </w:lvl>
    <w:lvl w:ilvl="5" w:tplc="0C09001B" w:tentative="1">
      <w:start w:val="1"/>
      <w:numFmt w:val="lowerRoman"/>
      <w:lvlText w:val="%6."/>
      <w:lvlJc w:val="right"/>
      <w:pPr>
        <w:ind w:left="6228" w:hanging="180"/>
      </w:pPr>
    </w:lvl>
    <w:lvl w:ilvl="6" w:tplc="0C09000F" w:tentative="1">
      <w:start w:val="1"/>
      <w:numFmt w:val="decimal"/>
      <w:lvlText w:val="%7."/>
      <w:lvlJc w:val="left"/>
      <w:pPr>
        <w:ind w:left="6948" w:hanging="360"/>
      </w:pPr>
    </w:lvl>
    <w:lvl w:ilvl="7" w:tplc="0C090019" w:tentative="1">
      <w:start w:val="1"/>
      <w:numFmt w:val="lowerLetter"/>
      <w:lvlText w:val="%8."/>
      <w:lvlJc w:val="left"/>
      <w:pPr>
        <w:ind w:left="7668" w:hanging="360"/>
      </w:pPr>
    </w:lvl>
    <w:lvl w:ilvl="8" w:tplc="0C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FCE0377"/>
    <w:multiLevelType w:val="hybridMultilevel"/>
    <w:tmpl w:val="13BEE7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63BE3"/>
    <w:multiLevelType w:val="hybridMultilevel"/>
    <w:tmpl w:val="1C9AB6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749EEE"/>
    <w:multiLevelType w:val="hybridMultilevel"/>
    <w:tmpl w:val="FFFFFFFF"/>
    <w:lvl w:ilvl="0" w:tplc="D4705458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2508F67E">
      <w:start w:val="1"/>
      <w:numFmt w:val="bullet"/>
      <w:lvlText w:val="o"/>
      <w:lvlJc w:val="left"/>
      <w:pPr>
        <w:ind w:left="1845" w:hanging="360"/>
      </w:pPr>
      <w:rPr>
        <w:rFonts w:ascii="Courier New" w:hAnsi="Courier New" w:hint="default"/>
      </w:rPr>
    </w:lvl>
    <w:lvl w:ilvl="2" w:tplc="D690D1F8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A69E997E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FBF8EDEC">
      <w:start w:val="1"/>
      <w:numFmt w:val="bullet"/>
      <w:lvlText w:val="o"/>
      <w:lvlJc w:val="left"/>
      <w:pPr>
        <w:ind w:left="4005" w:hanging="360"/>
      </w:pPr>
      <w:rPr>
        <w:rFonts w:ascii="Courier New" w:hAnsi="Courier New" w:hint="default"/>
      </w:rPr>
    </w:lvl>
    <w:lvl w:ilvl="5" w:tplc="337ED998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1DEB0B6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D586F96A">
      <w:start w:val="1"/>
      <w:numFmt w:val="bullet"/>
      <w:lvlText w:val="o"/>
      <w:lvlJc w:val="left"/>
      <w:pPr>
        <w:ind w:left="6165" w:hanging="360"/>
      </w:pPr>
      <w:rPr>
        <w:rFonts w:ascii="Courier New" w:hAnsi="Courier New" w:hint="default"/>
      </w:rPr>
    </w:lvl>
    <w:lvl w:ilvl="8" w:tplc="17BC0D32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F0794"/>
    <w:multiLevelType w:val="hybridMultilevel"/>
    <w:tmpl w:val="ADE01692"/>
    <w:lvl w:ilvl="0" w:tplc="591CE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C240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54F6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9AB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E046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600E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BC51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B41B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3800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6439391">
    <w:abstractNumId w:val="2"/>
  </w:num>
  <w:num w:numId="2" w16cid:durableId="1027095654">
    <w:abstractNumId w:val="6"/>
  </w:num>
  <w:num w:numId="3" w16cid:durableId="1316374630">
    <w:abstractNumId w:val="3"/>
  </w:num>
  <w:num w:numId="4" w16cid:durableId="1130517224">
    <w:abstractNumId w:val="0"/>
  </w:num>
  <w:num w:numId="5" w16cid:durableId="1378358053">
    <w:abstractNumId w:val="7"/>
  </w:num>
  <w:num w:numId="6" w16cid:durableId="2062093202">
    <w:abstractNumId w:val="1"/>
  </w:num>
  <w:num w:numId="7" w16cid:durableId="1381635741">
    <w:abstractNumId w:val="4"/>
  </w:num>
  <w:num w:numId="8" w16cid:durableId="578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178AE"/>
    <w:rsid w:val="000252F3"/>
    <w:rsid w:val="000274F5"/>
    <w:rsid w:val="00027BED"/>
    <w:rsid w:val="000454E9"/>
    <w:rsid w:val="00046DF5"/>
    <w:rsid w:val="0004763D"/>
    <w:rsid w:val="00057B07"/>
    <w:rsid w:val="00080D34"/>
    <w:rsid w:val="00086DAB"/>
    <w:rsid w:val="00095E03"/>
    <w:rsid w:val="000C54F3"/>
    <w:rsid w:val="000C74E7"/>
    <w:rsid w:val="000D2449"/>
    <w:rsid w:val="000E1F8E"/>
    <w:rsid w:val="000E7AB9"/>
    <w:rsid w:val="00105E39"/>
    <w:rsid w:val="0012546E"/>
    <w:rsid w:val="00132AE5"/>
    <w:rsid w:val="00141874"/>
    <w:rsid w:val="00147458"/>
    <w:rsid w:val="00155315"/>
    <w:rsid w:val="0016795A"/>
    <w:rsid w:val="00182C39"/>
    <w:rsid w:val="00193AEE"/>
    <w:rsid w:val="00197624"/>
    <w:rsid w:val="001A4E65"/>
    <w:rsid w:val="001B1D16"/>
    <w:rsid w:val="001B4086"/>
    <w:rsid w:val="001C596C"/>
    <w:rsid w:val="001C7DCD"/>
    <w:rsid w:val="001D62D3"/>
    <w:rsid w:val="001E7EAF"/>
    <w:rsid w:val="001F5B39"/>
    <w:rsid w:val="001F7BA7"/>
    <w:rsid w:val="00207980"/>
    <w:rsid w:val="00225CFF"/>
    <w:rsid w:val="00247C60"/>
    <w:rsid w:val="00253D09"/>
    <w:rsid w:val="00256963"/>
    <w:rsid w:val="002910A6"/>
    <w:rsid w:val="00292BB0"/>
    <w:rsid w:val="00297B02"/>
    <w:rsid w:val="002A3F63"/>
    <w:rsid w:val="002A6240"/>
    <w:rsid w:val="002D2FD4"/>
    <w:rsid w:val="002E3AA3"/>
    <w:rsid w:val="002F03AB"/>
    <w:rsid w:val="00317356"/>
    <w:rsid w:val="00323EA3"/>
    <w:rsid w:val="00327F3F"/>
    <w:rsid w:val="00336C97"/>
    <w:rsid w:val="0034503D"/>
    <w:rsid w:val="0035086A"/>
    <w:rsid w:val="003538DA"/>
    <w:rsid w:val="00354C31"/>
    <w:rsid w:val="0036446D"/>
    <w:rsid w:val="00367660"/>
    <w:rsid w:val="00375B20"/>
    <w:rsid w:val="0037735A"/>
    <w:rsid w:val="0038174A"/>
    <w:rsid w:val="00386D01"/>
    <w:rsid w:val="003873FE"/>
    <w:rsid w:val="00396559"/>
    <w:rsid w:val="003B00AA"/>
    <w:rsid w:val="003B05AB"/>
    <w:rsid w:val="003B27DD"/>
    <w:rsid w:val="003C0723"/>
    <w:rsid w:val="003C4F12"/>
    <w:rsid w:val="003CD7E4"/>
    <w:rsid w:val="003D6508"/>
    <w:rsid w:val="003E0118"/>
    <w:rsid w:val="003E47C6"/>
    <w:rsid w:val="003F68A5"/>
    <w:rsid w:val="003F6DF0"/>
    <w:rsid w:val="00401407"/>
    <w:rsid w:val="004049E7"/>
    <w:rsid w:val="00405658"/>
    <w:rsid w:val="004226D1"/>
    <w:rsid w:val="00424C48"/>
    <w:rsid w:val="00434FD1"/>
    <w:rsid w:val="0043519F"/>
    <w:rsid w:val="004415A9"/>
    <w:rsid w:val="004616A3"/>
    <w:rsid w:val="00462B90"/>
    <w:rsid w:val="004753EE"/>
    <w:rsid w:val="004814C9"/>
    <w:rsid w:val="004828A0"/>
    <w:rsid w:val="00482D02"/>
    <w:rsid w:val="00490CB0"/>
    <w:rsid w:val="004A15F1"/>
    <w:rsid w:val="004A4547"/>
    <w:rsid w:val="004A6B69"/>
    <w:rsid w:val="004B69C7"/>
    <w:rsid w:val="004B6D4B"/>
    <w:rsid w:val="004C3251"/>
    <w:rsid w:val="004C5B46"/>
    <w:rsid w:val="004D193B"/>
    <w:rsid w:val="004E7341"/>
    <w:rsid w:val="004F2C00"/>
    <w:rsid w:val="004F2D77"/>
    <w:rsid w:val="004F4CE8"/>
    <w:rsid w:val="004F56BC"/>
    <w:rsid w:val="004F5C81"/>
    <w:rsid w:val="00504AD9"/>
    <w:rsid w:val="00512F65"/>
    <w:rsid w:val="00514E75"/>
    <w:rsid w:val="00516A6B"/>
    <w:rsid w:val="00521096"/>
    <w:rsid w:val="00522A7C"/>
    <w:rsid w:val="005275DC"/>
    <w:rsid w:val="0053222C"/>
    <w:rsid w:val="00543C7C"/>
    <w:rsid w:val="005469BD"/>
    <w:rsid w:val="00550B17"/>
    <w:rsid w:val="0056045C"/>
    <w:rsid w:val="005653F5"/>
    <w:rsid w:val="00572566"/>
    <w:rsid w:val="00573207"/>
    <w:rsid w:val="005854B8"/>
    <w:rsid w:val="00587525"/>
    <w:rsid w:val="0059416D"/>
    <w:rsid w:val="005945C6"/>
    <w:rsid w:val="0059499E"/>
    <w:rsid w:val="005A1A29"/>
    <w:rsid w:val="005A2D1A"/>
    <w:rsid w:val="005A4910"/>
    <w:rsid w:val="005B0481"/>
    <w:rsid w:val="005B6396"/>
    <w:rsid w:val="005D2A31"/>
    <w:rsid w:val="005E4B54"/>
    <w:rsid w:val="005F268A"/>
    <w:rsid w:val="006033F6"/>
    <w:rsid w:val="00606476"/>
    <w:rsid w:val="00606962"/>
    <w:rsid w:val="006206C0"/>
    <w:rsid w:val="00620728"/>
    <w:rsid w:val="00623457"/>
    <w:rsid w:val="00624513"/>
    <w:rsid w:val="006249C3"/>
    <w:rsid w:val="0062CBB0"/>
    <w:rsid w:val="0063039E"/>
    <w:rsid w:val="006308E4"/>
    <w:rsid w:val="0063473F"/>
    <w:rsid w:val="00635EEB"/>
    <w:rsid w:val="0064057A"/>
    <w:rsid w:val="00644B29"/>
    <w:rsid w:val="006479CF"/>
    <w:rsid w:val="0065012F"/>
    <w:rsid w:val="00650F55"/>
    <w:rsid w:val="00654CED"/>
    <w:rsid w:val="00674144"/>
    <w:rsid w:val="006775F7"/>
    <w:rsid w:val="0068043B"/>
    <w:rsid w:val="00681CA7"/>
    <w:rsid w:val="00685DC0"/>
    <w:rsid w:val="00691F23"/>
    <w:rsid w:val="00692168"/>
    <w:rsid w:val="006A3DBE"/>
    <w:rsid w:val="006A43B6"/>
    <w:rsid w:val="006A4B18"/>
    <w:rsid w:val="006B7D7A"/>
    <w:rsid w:val="006D18B5"/>
    <w:rsid w:val="006D2E77"/>
    <w:rsid w:val="007064DF"/>
    <w:rsid w:val="00713DBA"/>
    <w:rsid w:val="00734236"/>
    <w:rsid w:val="00735680"/>
    <w:rsid w:val="00736CC4"/>
    <w:rsid w:val="00740B26"/>
    <w:rsid w:val="007414E7"/>
    <w:rsid w:val="007420A4"/>
    <w:rsid w:val="00755087"/>
    <w:rsid w:val="00760DDD"/>
    <w:rsid w:val="00767D3A"/>
    <w:rsid w:val="00773117"/>
    <w:rsid w:val="0077392A"/>
    <w:rsid w:val="00777AD5"/>
    <w:rsid w:val="00786754"/>
    <w:rsid w:val="0079083D"/>
    <w:rsid w:val="00796046"/>
    <w:rsid w:val="007A5481"/>
    <w:rsid w:val="007A7296"/>
    <w:rsid w:val="007C00D5"/>
    <w:rsid w:val="007C7D46"/>
    <w:rsid w:val="007D1F5B"/>
    <w:rsid w:val="007D26BD"/>
    <w:rsid w:val="007D5678"/>
    <w:rsid w:val="007D7CFB"/>
    <w:rsid w:val="008073DA"/>
    <w:rsid w:val="008235E8"/>
    <w:rsid w:val="008316AD"/>
    <w:rsid w:val="008459FA"/>
    <w:rsid w:val="008607DF"/>
    <w:rsid w:val="008773DF"/>
    <w:rsid w:val="008950D7"/>
    <w:rsid w:val="008B01BA"/>
    <w:rsid w:val="008B35E0"/>
    <w:rsid w:val="008B50A0"/>
    <w:rsid w:val="008C0C35"/>
    <w:rsid w:val="008C22AD"/>
    <w:rsid w:val="008C2633"/>
    <w:rsid w:val="008D649B"/>
    <w:rsid w:val="008E3D8D"/>
    <w:rsid w:val="008E50C0"/>
    <w:rsid w:val="008E5B1F"/>
    <w:rsid w:val="008F2F93"/>
    <w:rsid w:val="009010B0"/>
    <w:rsid w:val="00904ABE"/>
    <w:rsid w:val="00906B39"/>
    <w:rsid w:val="00907258"/>
    <w:rsid w:val="0092224C"/>
    <w:rsid w:val="00924052"/>
    <w:rsid w:val="0093142D"/>
    <w:rsid w:val="0093325E"/>
    <w:rsid w:val="00945665"/>
    <w:rsid w:val="00963443"/>
    <w:rsid w:val="00972670"/>
    <w:rsid w:val="00974545"/>
    <w:rsid w:val="00984F99"/>
    <w:rsid w:val="009A0417"/>
    <w:rsid w:val="009A623A"/>
    <w:rsid w:val="009B4DE4"/>
    <w:rsid w:val="009C374A"/>
    <w:rsid w:val="009C57FA"/>
    <w:rsid w:val="009C6618"/>
    <w:rsid w:val="009E3816"/>
    <w:rsid w:val="009F4EA0"/>
    <w:rsid w:val="00A0640F"/>
    <w:rsid w:val="00A11EAD"/>
    <w:rsid w:val="00A152C8"/>
    <w:rsid w:val="00A163AA"/>
    <w:rsid w:val="00A31482"/>
    <w:rsid w:val="00A33767"/>
    <w:rsid w:val="00A466BB"/>
    <w:rsid w:val="00A56920"/>
    <w:rsid w:val="00A7022A"/>
    <w:rsid w:val="00A70C28"/>
    <w:rsid w:val="00A968C2"/>
    <w:rsid w:val="00A97268"/>
    <w:rsid w:val="00AA5B6B"/>
    <w:rsid w:val="00AB33EF"/>
    <w:rsid w:val="00AB6169"/>
    <w:rsid w:val="00AD2F9A"/>
    <w:rsid w:val="00AD6999"/>
    <w:rsid w:val="00AE458E"/>
    <w:rsid w:val="00AE4D8A"/>
    <w:rsid w:val="00AE6AF1"/>
    <w:rsid w:val="00AF0B67"/>
    <w:rsid w:val="00B00A6D"/>
    <w:rsid w:val="00B026E8"/>
    <w:rsid w:val="00B05952"/>
    <w:rsid w:val="00B43E05"/>
    <w:rsid w:val="00B51777"/>
    <w:rsid w:val="00B5324E"/>
    <w:rsid w:val="00B54DD3"/>
    <w:rsid w:val="00B629D5"/>
    <w:rsid w:val="00B70EC5"/>
    <w:rsid w:val="00B843F6"/>
    <w:rsid w:val="00B8A3CF"/>
    <w:rsid w:val="00B91484"/>
    <w:rsid w:val="00BA0872"/>
    <w:rsid w:val="00BA26BB"/>
    <w:rsid w:val="00BA5764"/>
    <w:rsid w:val="00BA58CA"/>
    <w:rsid w:val="00BA679D"/>
    <w:rsid w:val="00BC1C7E"/>
    <w:rsid w:val="00BC6810"/>
    <w:rsid w:val="00BE0B4D"/>
    <w:rsid w:val="00BE58D6"/>
    <w:rsid w:val="00BF14E0"/>
    <w:rsid w:val="00C04A6C"/>
    <w:rsid w:val="00C10EE8"/>
    <w:rsid w:val="00C22856"/>
    <w:rsid w:val="00C26081"/>
    <w:rsid w:val="00C338C0"/>
    <w:rsid w:val="00C4126D"/>
    <w:rsid w:val="00C76C99"/>
    <w:rsid w:val="00C82C35"/>
    <w:rsid w:val="00C8423A"/>
    <w:rsid w:val="00C92EEF"/>
    <w:rsid w:val="00CB611E"/>
    <w:rsid w:val="00CC7422"/>
    <w:rsid w:val="00CD338E"/>
    <w:rsid w:val="00CD54DC"/>
    <w:rsid w:val="00CE53FE"/>
    <w:rsid w:val="00CE738F"/>
    <w:rsid w:val="00CF016B"/>
    <w:rsid w:val="00CF49C8"/>
    <w:rsid w:val="00CF60C9"/>
    <w:rsid w:val="00D015DE"/>
    <w:rsid w:val="00D03780"/>
    <w:rsid w:val="00D03B6B"/>
    <w:rsid w:val="00D17F39"/>
    <w:rsid w:val="00D21348"/>
    <w:rsid w:val="00D229E8"/>
    <w:rsid w:val="00D24897"/>
    <w:rsid w:val="00D327C9"/>
    <w:rsid w:val="00D51ED4"/>
    <w:rsid w:val="00D6645D"/>
    <w:rsid w:val="00D716AD"/>
    <w:rsid w:val="00D770CB"/>
    <w:rsid w:val="00D82EFC"/>
    <w:rsid w:val="00D9510A"/>
    <w:rsid w:val="00DB18EB"/>
    <w:rsid w:val="00DB5FA3"/>
    <w:rsid w:val="00DB7929"/>
    <w:rsid w:val="00DD1BB3"/>
    <w:rsid w:val="00DD5D9B"/>
    <w:rsid w:val="00DD6599"/>
    <w:rsid w:val="00DD667C"/>
    <w:rsid w:val="00E030A9"/>
    <w:rsid w:val="00E03B71"/>
    <w:rsid w:val="00E10027"/>
    <w:rsid w:val="00E149C8"/>
    <w:rsid w:val="00E16EDE"/>
    <w:rsid w:val="00E272F3"/>
    <w:rsid w:val="00E27579"/>
    <w:rsid w:val="00E334E3"/>
    <w:rsid w:val="00E40B8C"/>
    <w:rsid w:val="00E42886"/>
    <w:rsid w:val="00E612FF"/>
    <w:rsid w:val="00EB1B31"/>
    <w:rsid w:val="00EC1726"/>
    <w:rsid w:val="00EE0F58"/>
    <w:rsid w:val="00EE609B"/>
    <w:rsid w:val="00EF670C"/>
    <w:rsid w:val="00EF7A15"/>
    <w:rsid w:val="00F21814"/>
    <w:rsid w:val="00F261EC"/>
    <w:rsid w:val="00F34737"/>
    <w:rsid w:val="00F42706"/>
    <w:rsid w:val="00F44D0E"/>
    <w:rsid w:val="00F56302"/>
    <w:rsid w:val="00F6127A"/>
    <w:rsid w:val="00F63587"/>
    <w:rsid w:val="00F8011A"/>
    <w:rsid w:val="00F80451"/>
    <w:rsid w:val="00F818D6"/>
    <w:rsid w:val="00F82428"/>
    <w:rsid w:val="00FA372B"/>
    <w:rsid w:val="00FA39B3"/>
    <w:rsid w:val="00FC548E"/>
    <w:rsid w:val="00FE0FA0"/>
    <w:rsid w:val="00FE5FB5"/>
    <w:rsid w:val="00FE647D"/>
    <w:rsid w:val="00FF45F4"/>
    <w:rsid w:val="0130610C"/>
    <w:rsid w:val="016C81FD"/>
    <w:rsid w:val="018506E5"/>
    <w:rsid w:val="018ECBFD"/>
    <w:rsid w:val="01B52E43"/>
    <w:rsid w:val="03095869"/>
    <w:rsid w:val="03AA7960"/>
    <w:rsid w:val="043E14D5"/>
    <w:rsid w:val="04A21444"/>
    <w:rsid w:val="050CF348"/>
    <w:rsid w:val="060A21D1"/>
    <w:rsid w:val="084622FE"/>
    <w:rsid w:val="09014CC8"/>
    <w:rsid w:val="0A27FA81"/>
    <w:rsid w:val="0A829E68"/>
    <w:rsid w:val="0ACDF643"/>
    <w:rsid w:val="0BDE69F5"/>
    <w:rsid w:val="0BECF3C1"/>
    <w:rsid w:val="0C085444"/>
    <w:rsid w:val="0C4EB36B"/>
    <w:rsid w:val="0D6D572D"/>
    <w:rsid w:val="0D80FCFB"/>
    <w:rsid w:val="0EAC19F8"/>
    <w:rsid w:val="0EF9CBF4"/>
    <w:rsid w:val="0EFE082F"/>
    <w:rsid w:val="0FE4826C"/>
    <w:rsid w:val="101A856C"/>
    <w:rsid w:val="10F7A959"/>
    <w:rsid w:val="11BAF62B"/>
    <w:rsid w:val="1261B991"/>
    <w:rsid w:val="127A02E6"/>
    <w:rsid w:val="12BF5C5D"/>
    <w:rsid w:val="12FFD9C8"/>
    <w:rsid w:val="130DC97E"/>
    <w:rsid w:val="1536119B"/>
    <w:rsid w:val="16B3D941"/>
    <w:rsid w:val="16DC0BC5"/>
    <w:rsid w:val="17EF465B"/>
    <w:rsid w:val="18576657"/>
    <w:rsid w:val="19BF7896"/>
    <w:rsid w:val="1AE44C1B"/>
    <w:rsid w:val="1AE91859"/>
    <w:rsid w:val="1B7605EB"/>
    <w:rsid w:val="1B8F2C32"/>
    <w:rsid w:val="1CC6F5A8"/>
    <w:rsid w:val="1E68AA6E"/>
    <w:rsid w:val="1F679CF7"/>
    <w:rsid w:val="20197313"/>
    <w:rsid w:val="24385739"/>
    <w:rsid w:val="24C5F757"/>
    <w:rsid w:val="2622BED6"/>
    <w:rsid w:val="27EEC2EF"/>
    <w:rsid w:val="27F34884"/>
    <w:rsid w:val="28863E44"/>
    <w:rsid w:val="28B96AB5"/>
    <w:rsid w:val="28FEB193"/>
    <w:rsid w:val="2A00812C"/>
    <w:rsid w:val="2B6C0BBD"/>
    <w:rsid w:val="2BD17057"/>
    <w:rsid w:val="2D58D7A2"/>
    <w:rsid w:val="2D6114FE"/>
    <w:rsid w:val="2DA0B06D"/>
    <w:rsid w:val="2E103FFE"/>
    <w:rsid w:val="2E65D56A"/>
    <w:rsid w:val="2FCA9AE3"/>
    <w:rsid w:val="3154EFE7"/>
    <w:rsid w:val="31B15869"/>
    <w:rsid w:val="31C75421"/>
    <w:rsid w:val="31DEB84F"/>
    <w:rsid w:val="325A0316"/>
    <w:rsid w:val="32B43288"/>
    <w:rsid w:val="32CF6402"/>
    <w:rsid w:val="330C5207"/>
    <w:rsid w:val="3352A287"/>
    <w:rsid w:val="338AD0A4"/>
    <w:rsid w:val="33ABD085"/>
    <w:rsid w:val="33FAC83C"/>
    <w:rsid w:val="3418263B"/>
    <w:rsid w:val="3637FC5C"/>
    <w:rsid w:val="3667BF79"/>
    <w:rsid w:val="36CFD126"/>
    <w:rsid w:val="37346C79"/>
    <w:rsid w:val="382CAD9C"/>
    <w:rsid w:val="386353EC"/>
    <w:rsid w:val="3A239D64"/>
    <w:rsid w:val="3A627373"/>
    <w:rsid w:val="3AA4783B"/>
    <w:rsid w:val="3AB62F3B"/>
    <w:rsid w:val="3B419046"/>
    <w:rsid w:val="3BAAA5F7"/>
    <w:rsid w:val="3C656002"/>
    <w:rsid w:val="3CBEC856"/>
    <w:rsid w:val="3DDDF9B9"/>
    <w:rsid w:val="3E7FA271"/>
    <w:rsid w:val="3ED8DCA8"/>
    <w:rsid w:val="3EDED82D"/>
    <w:rsid w:val="3FC4FAB3"/>
    <w:rsid w:val="403F9BE6"/>
    <w:rsid w:val="40FB5D36"/>
    <w:rsid w:val="41626406"/>
    <w:rsid w:val="41884F05"/>
    <w:rsid w:val="4281064D"/>
    <w:rsid w:val="433C0A06"/>
    <w:rsid w:val="43728AB2"/>
    <w:rsid w:val="43BD410D"/>
    <w:rsid w:val="4432E611"/>
    <w:rsid w:val="4502A24D"/>
    <w:rsid w:val="47368004"/>
    <w:rsid w:val="476AD5DF"/>
    <w:rsid w:val="47E8DA03"/>
    <w:rsid w:val="49058789"/>
    <w:rsid w:val="49FBE8BE"/>
    <w:rsid w:val="4B5823F8"/>
    <w:rsid w:val="4B73420E"/>
    <w:rsid w:val="4CEA3262"/>
    <w:rsid w:val="4D008105"/>
    <w:rsid w:val="4D9FE457"/>
    <w:rsid w:val="4DFD80B3"/>
    <w:rsid w:val="4E095072"/>
    <w:rsid w:val="4E840E59"/>
    <w:rsid w:val="50858E63"/>
    <w:rsid w:val="527039DD"/>
    <w:rsid w:val="5667DCD0"/>
    <w:rsid w:val="5701A574"/>
    <w:rsid w:val="57791D9D"/>
    <w:rsid w:val="57C0E12C"/>
    <w:rsid w:val="57C455D7"/>
    <w:rsid w:val="59C5BB8C"/>
    <w:rsid w:val="59EECAA9"/>
    <w:rsid w:val="59F81109"/>
    <w:rsid w:val="5A735CCA"/>
    <w:rsid w:val="5AE68D60"/>
    <w:rsid w:val="5C57C498"/>
    <w:rsid w:val="5CB80E9B"/>
    <w:rsid w:val="5D71407A"/>
    <w:rsid w:val="5D774530"/>
    <w:rsid w:val="5DFA1350"/>
    <w:rsid w:val="6045493B"/>
    <w:rsid w:val="608BA666"/>
    <w:rsid w:val="60A5E8DF"/>
    <w:rsid w:val="6256E143"/>
    <w:rsid w:val="628C1272"/>
    <w:rsid w:val="64CCC506"/>
    <w:rsid w:val="64D74D98"/>
    <w:rsid w:val="64F11F0E"/>
    <w:rsid w:val="6518320B"/>
    <w:rsid w:val="655397F5"/>
    <w:rsid w:val="65C6F0B7"/>
    <w:rsid w:val="66601670"/>
    <w:rsid w:val="66898512"/>
    <w:rsid w:val="66E9E0FD"/>
    <w:rsid w:val="6913D5C0"/>
    <w:rsid w:val="691E593C"/>
    <w:rsid w:val="69758F3B"/>
    <w:rsid w:val="699A4DE4"/>
    <w:rsid w:val="6A271A8D"/>
    <w:rsid w:val="6A31B1C4"/>
    <w:rsid w:val="6A51D4C6"/>
    <w:rsid w:val="6A98546A"/>
    <w:rsid w:val="6AA3CCD1"/>
    <w:rsid w:val="6AB45BC9"/>
    <w:rsid w:val="6BCDA363"/>
    <w:rsid w:val="6C159474"/>
    <w:rsid w:val="6CA2A45F"/>
    <w:rsid w:val="6E025AC2"/>
    <w:rsid w:val="6E8D732C"/>
    <w:rsid w:val="6EB985B0"/>
    <w:rsid w:val="6EBCD5A0"/>
    <w:rsid w:val="6EBE2044"/>
    <w:rsid w:val="6FB15D56"/>
    <w:rsid w:val="6FB4EAD2"/>
    <w:rsid w:val="70147735"/>
    <w:rsid w:val="706F6B56"/>
    <w:rsid w:val="710719D8"/>
    <w:rsid w:val="711B201A"/>
    <w:rsid w:val="717CD67B"/>
    <w:rsid w:val="74CF1A95"/>
    <w:rsid w:val="75631396"/>
    <w:rsid w:val="75B36871"/>
    <w:rsid w:val="75B74B24"/>
    <w:rsid w:val="75D2D103"/>
    <w:rsid w:val="761D49CB"/>
    <w:rsid w:val="773ACD51"/>
    <w:rsid w:val="77C7CE54"/>
    <w:rsid w:val="78345E97"/>
    <w:rsid w:val="79880A9E"/>
    <w:rsid w:val="7A09D50B"/>
    <w:rsid w:val="7AB9AE60"/>
    <w:rsid w:val="7AD00FB5"/>
    <w:rsid w:val="7AD44226"/>
    <w:rsid w:val="7BD580D3"/>
    <w:rsid w:val="7CD7BAD4"/>
    <w:rsid w:val="7D2DF5FA"/>
    <w:rsid w:val="7F313DD4"/>
    <w:rsid w:val="7F7B3945"/>
    <w:rsid w:val="7FDE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B9081067-40CE-491B-B489-498E9659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  <w:style w:type="character" w:customStyle="1" w:styleId="normaltextrun">
    <w:name w:val="normaltextrun"/>
    <w:basedOn w:val="DefaultParagraphFont"/>
    <w:rsid w:val="00A97268"/>
  </w:style>
  <w:style w:type="paragraph" w:customStyle="1" w:styleId="paragraph">
    <w:name w:val="paragraph"/>
    <w:basedOn w:val="Normal"/>
    <w:rsid w:val="007420A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82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77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74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7258">
          <w:marLeft w:val="72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9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6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7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5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886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28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3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920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92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895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C673D3-E25E-4CF6-9ED4-2332F881B19E}"/>
</file>

<file path=customXml/itemProps2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31</cp:revision>
  <dcterms:created xsi:type="dcterms:W3CDTF">2025-03-26T03:16:00Z</dcterms:created>
  <dcterms:modified xsi:type="dcterms:W3CDTF">2025-08-11T19:42:00Z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