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E13327" w14:paraId="3CA33060" w14:textId="77777777" w:rsidTr="009F4EA0">
        <w:tc>
          <w:tcPr>
            <w:tcW w:w="8640" w:type="dxa"/>
            <w:shd w:val="clear" w:color="auto" w:fill="F2F2F2" w:themeFill="background1" w:themeFillShade="F2"/>
          </w:tcPr>
          <w:p w14:paraId="2AA444B0" w14:textId="04AAC5E5" w:rsidR="00726979" w:rsidRPr="00726979" w:rsidRDefault="00726979" w:rsidP="00726979">
            <w:pPr>
              <w:ind w:left="-6" w:hanging="11"/>
              <w:jc w:val="both"/>
              <w:rPr>
                <w:rFonts w:ascii="Arial" w:eastAsia="Arial" w:hAnsi="Arial" w:cs="Arial"/>
                <w:bCs/>
                <w:i/>
                <w:iCs/>
                <w:color w:val="000000"/>
                <w:sz w:val="22"/>
                <w:szCs w:val="22"/>
                <w:lang w:val="en-ZA" w:eastAsia="en-ZA"/>
              </w:rPr>
            </w:pPr>
            <w:r>
              <w:rPr>
                <w:rFonts w:ascii="Arial" w:eastAsia="Arial" w:hAnsi="Arial" w:cs="Arial"/>
                <w:bCs/>
                <w:i/>
                <w:iCs/>
                <w:color w:val="000000"/>
                <w:sz w:val="22"/>
                <w:szCs w:val="22"/>
                <w:lang w:val="en-ZA" w:eastAsia="en-ZA"/>
              </w:rPr>
              <w:t>Paper</w:t>
            </w:r>
          </w:p>
          <w:p w14:paraId="3A6BFC94" w14:textId="77777777" w:rsidR="00C8423A" w:rsidRDefault="00F94FB1" w:rsidP="00726979">
            <w:pPr>
              <w:ind w:left="-6" w:hanging="11"/>
              <w:jc w:val="both"/>
              <w:rPr>
                <w:rFonts w:ascii="Arial" w:eastAsia="Arial" w:hAnsi="Arial" w:cs="Arial"/>
                <w:b/>
                <w:color w:val="000000"/>
                <w:sz w:val="22"/>
                <w:szCs w:val="22"/>
                <w:lang w:val="en-ZA" w:eastAsia="en-ZA"/>
              </w:rPr>
            </w:pPr>
            <w:r w:rsidRPr="00E13327">
              <w:rPr>
                <w:rFonts w:ascii="Arial" w:eastAsia="Arial" w:hAnsi="Arial" w:cs="Arial"/>
                <w:b/>
                <w:color w:val="000000"/>
                <w:sz w:val="22"/>
                <w:szCs w:val="22"/>
                <w:lang w:val="en-ZA" w:eastAsia="en-ZA"/>
              </w:rPr>
              <w:t xml:space="preserve">Ubuntu and </w:t>
            </w:r>
            <w:r w:rsidR="00E13327">
              <w:rPr>
                <w:rFonts w:ascii="Arial" w:eastAsia="Arial" w:hAnsi="Arial" w:cs="Arial"/>
                <w:b/>
                <w:color w:val="000000"/>
                <w:sz w:val="22"/>
                <w:szCs w:val="22"/>
                <w:lang w:val="en-ZA" w:eastAsia="en-ZA"/>
              </w:rPr>
              <w:t>h</w:t>
            </w:r>
            <w:r w:rsidRPr="00E13327">
              <w:rPr>
                <w:rFonts w:ascii="Arial" w:eastAsia="Arial" w:hAnsi="Arial" w:cs="Arial"/>
                <w:b/>
                <w:color w:val="000000"/>
                <w:sz w:val="22"/>
                <w:szCs w:val="22"/>
                <w:lang w:val="en-ZA" w:eastAsia="en-ZA"/>
              </w:rPr>
              <w:t xml:space="preserve">ousing </w:t>
            </w:r>
            <w:r w:rsidR="00E13327">
              <w:rPr>
                <w:rFonts w:ascii="Arial" w:eastAsia="Arial" w:hAnsi="Arial" w:cs="Arial"/>
                <w:b/>
                <w:color w:val="000000"/>
                <w:sz w:val="22"/>
                <w:szCs w:val="22"/>
                <w:lang w:val="en-ZA" w:eastAsia="en-ZA"/>
              </w:rPr>
              <w:t>d</w:t>
            </w:r>
            <w:r w:rsidRPr="00E13327">
              <w:rPr>
                <w:rFonts w:ascii="Arial" w:eastAsia="Arial" w:hAnsi="Arial" w:cs="Arial"/>
                <w:b/>
                <w:color w:val="000000"/>
                <w:sz w:val="22"/>
                <w:szCs w:val="22"/>
                <w:lang w:val="en-ZA" w:eastAsia="en-ZA"/>
              </w:rPr>
              <w:t xml:space="preserve">evelopment: </w:t>
            </w:r>
            <w:r w:rsidR="00E13327">
              <w:rPr>
                <w:rFonts w:ascii="Arial" w:eastAsia="Arial" w:hAnsi="Arial" w:cs="Arial"/>
                <w:b/>
                <w:color w:val="000000"/>
                <w:sz w:val="22"/>
                <w:szCs w:val="22"/>
                <w:lang w:val="en-ZA" w:eastAsia="en-ZA"/>
              </w:rPr>
              <w:t>r</w:t>
            </w:r>
            <w:r w:rsidRPr="00E13327">
              <w:rPr>
                <w:rFonts w:ascii="Arial" w:eastAsia="Arial" w:hAnsi="Arial" w:cs="Arial"/>
                <w:b/>
                <w:color w:val="000000"/>
                <w:sz w:val="22"/>
                <w:szCs w:val="22"/>
                <w:lang w:val="en-ZA" w:eastAsia="en-ZA"/>
              </w:rPr>
              <w:t xml:space="preserve">eimagining the </w:t>
            </w:r>
            <w:r w:rsidR="00E13327">
              <w:rPr>
                <w:rFonts w:ascii="Arial" w:eastAsia="Arial" w:hAnsi="Arial" w:cs="Arial"/>
                <w:b/>
                <w:color w:val="000000"/>
                <w:sz w:val="22"/>
                <w:szCs w:val="22"/>
                <w:lang w:val="en-ZA" w:eastAsia="en-ZA"/>
              </w:rPr>
              <w:t>r</w:t>
            </w:r>
            <w:r w:rsidRPr="00E13327">
              <w:rPr>
                <w:rFonts w:ascii="Arial" w:eastAsia="Arial" w:hAnsi="Arial" w:cs="Arial"/>
                <w:b/>
                <w:color w:val="000000"/>
                <w:sz w:val="22"/>
                <w:szCs w:val="22"/>
                <w:lang w:val="en-ZA" w:eastAsia="en-ZA"/>
              </w:rPr>
              <w:t xml:space="preserve">elationship </w:t>
            </w:r>
            <w:r w:rsidR="00E13327">
              <w:rPr>
                <w:rFonts w:ascii="Arial" w:eastAsia="Arial" w:hAnsi="Arial" w:cs="Arial"/>
                <w:b/>
                <w:color w:val="000000"/>
                <w:sz w:val="22"/>
                <w:szCs w:val="22"/>
                <w:lang w:val="en-ZA" w:eastAsia="en-ZA"/>
              </w:rPr>
              <w:t>b</w:t>
            </w:r>
            <w:r w:rsidRPr="00E13327">
              <w:rPr>
                <w:rFonts w:ascii="Arial" w:eastAsia="Arial" w:hAnsi="Arial" w:cs="Arial"/>
                <w:b/>
                <w:color w:val="000000"/>
                <w:sz w:val="22"/>
                <w:szCs w:val="22"/>
                <w:lang w:val="en-ZA" w:eastAsia="en-ZA"/>
              </w:rPr>
              <w:t xml:space="preserve">etween </w:t>
            </w:r>
            <w:r w:rsidR="00E13327">
              <w:rPr>
                <w:rFonts w:ascii="Arial" w:eastAsia="Arial" w:hAnsi="Arial" w:cs="Arial"/>
                <w:b/>
                <w:color w:val="000000"/>
                <w:sz w:val="22"/>
                <w:szCs w:val="22"/>
                <w:lang w:val="en-ZA" w:eastAsia="en-ZA"/>
              </w:rPr>
              <w:t>p</w:t>
            </w:r>
            <w:r w:rsidRPr="00E13327">
              <w:rPr>
                <w:rFonts w:ascii="Arial" w:eastAsia="Arial" w:hAnsi="Arial" w:cs="Arial"/>
                <w:b/>
                <w:color w:val="000000"/>
                <w:sz w:val="22"/>
                <w:szCs w:val="22"/>
                <w:lang w:val="en-ZA" w:eastAsia="en-ZA"/>
              </w:rPr>
              <w:t xml:space="preserve">eople and </w:t>
            </w:r>
            <w:r w:rsidR="00E13327">
              <w:rPr>
                <w:rFonts w:ascii="Arial" w:eastAsia="Arial" w:hAnsi="Arial" w:cs="Arial"/>
                <w:b/>
                <w:color w:val="000000"/>
                <w:sz w:val="22"/>
                <w:szCs w:val="22"/>
                <w:lang w:val="en-ZA" w:eastAsia="en-ZA"/>
              </w:rPr>
              <w:t>s</w:t>
            </w:r>
            <w:r w:rsidRPr="00E13327">
              <w:rPr>
                <w:rFonts w:ascii="Arial" w:eastAsia="Arial" w:hAnsi="Arial" w:cs="Arial"/>
                <w:b/>
                <w:color w:val="000000"/>
                <w:sz w:val="22"/>
                <w:szCs w:val="22"/>
                <w:lang w:val="en-ZA" w:eastAsia="en-ZA"/>
              </w:rPr>
              <w:t>paces</w:t>
            </w:r>
          </w:p>
          <w:p w14:paraId="3F7D1534" w14:textId="1EAB8146" w:rsidR="00726979" w:rsidRPr="00726979" w:rsidRDefault="00726979" w:rsidP="00726979">
            <w:pPr>
              <w:ind w:left="-6" w:hanging="11"/>
              <w:jc w:val="both"/>
              <w:rPr>
                <w:rFonts w:ascii="Arial" w:eastAsia="Arial" w:hAnsi="Arial" w:cs="Arial"/>
                <w:b/>
                <w:color w:val="000000"/>
                <w:sz w:val="22"/>
                <w:szCs w:val="22"/>
                <w:lang w:val="en-ZA" w:eastAsia="en-ZA"/>
              </w:rPr>
            </w:pPr>
          </w:p>
        </w:tc>
      </w:tr>
      <w:tr w:rsidR="00C8423A" w:rsidRPr="00E13327" w14:paraId="1A1C8C63" w14:textId="77777777" w:rsidTr="009F4EA0">
        <w:trPr>
          <w:trHeight w:val="3124"/>
        </w:trPr>
        <w:tc>
          <w:tcPr>
            <w:tcW w:w="8640" w:type="dxa"/>
          </w:tcPr>
          <w:p w14:paraId="5B83AD76" w14:textId="43C8497C" w:rsidR="00C8423A" w:rsidRPr="00E13327" w:rsidRDefault="00C8423A" w:rsidP="00706DED">
            <w:pPr>
              <w:jc w:val="both"/>
              <w:rPr>
                <w:rFonts w:ascii="Arial" w:hAnsi="Arial" w:cs="Arial"/>
                <w:bCs/>
                <w:sz w:val="22"/>
                <w:szCs w:val="22"/>
              </w:rPr>
            </w:pPr>
          </w:p>
          <w:p w14:paraId="65A278DB" w14:textId="2D40275A" w:rsidR="00C8423A" w:rsidRPr="00E13327" w:rsidRDefault="00C8423A" w:rsidP="00706DED">
            <w:pPr>
              <w:jc w:val="both"/>
              <w:rPr>
                <w:rFonts w:ascii="Arial" w:hAnsi="Arial" w:cs="Arial"/>
                <w:b/>
                <w:sz w:val="22"/>
                <w:szCs w:val="22"/>
              </w:rPr>
            </w:pPr>
          </w:p>
          <w:p w14:paraId="7D29BD36" w14:textId="77777777" w:rsidR="00F94FB1" w:rsidRPr="00E13327" w:rsidRDefault="00F94FB1" w:rsidP="00F94FB1">
            <w:pPr>
              <w:spacing w:after="159" w:line="259" w:lineRule="auto"/>
              <w:ind w:left="-5" w:hanging="10"/>
              <w:jc w:val="both"/>
              <w:rPr>
                <w:rFonts w:ascii="Arial" w:eastAsia="Arial" w:hAnsi="Arial" w:cs="Arial"/>
                <w:color w:val="000000"/>
                <w:sz w:val="22"/>
                <w:szCs w:val="22"/>
                <w:lang w:val="en-ZA" w:eastAsia="en-ZA"/>
              </w:rPr>
            </w:pPr>
            <w:r w:rsidRPr="00E13327">
              <w:rPr>
                <w:rFonts w:ascii="Arial" w:eastAsia="Arial" w:hAnsi="Arial" w:cs="Arial"/>
                <w:color w:val="000000"/>
                <w:sz w:val="22"/>
                <w:szCs w:val="22"/>
                <w:lang w:val="en-ZA" w:eastAsia="en-ZA"/>
              </w:rPr>
              <w:t xml:space="preserve">The relationship between people and space is foundational to human existence, shaping both individual identities and collective experiences. In the context of housing development, this relationship becomes even more significant, particularly when considering the inequitable access to land and housing in contemporary societies. Due to Apartheid system urban and rural landscapes remain starkly divided, often along racial and socio-economic lines. The paper aims to critically examine human settlement landscape engrained by Ubuntu to emphasise interconnectedness, justice and a shared resource that nurtures both individual dignity and communal well-being to foster inclusive human settlements development. Secondary data were extracted from peer-reviewed scholarly, media articles and government documents. Three phases of comprehensive literature review employed to elucidate the phenomenon under study. The findings indicate that inclusive, community driven housing interventions, inspired by Ubuntu, could significantly mitigate spatial disparities. Therefore, advocates for a reimagined relationship between people and space, one where housing development is viewed not merely as a commodity but as a fundamental human right grounded in shared values of justice, equality and community. </w:t>
            </w:r>
          </w:p>
          <w:p w14:paraId="454CCE75" w14:textId="77777777" w:rsidR="00F94FB1" w:rsidRPr="00E13327" w:rsidRDefault="00F94FB1" w:rsidP="00F94FB1">
            <w:pPr>
              <w:spacing w:after="159" w:line="259" w:lineRule="auto"/>
              <w:ind w:left="-5" w:hanging="10"/>
              <w:jc w:val="both"/>
              <w:rPr>
                <w:rFonts w:ascii="Arial" w:eastAsia="Arial" w:hAnsi="Arial" w:cs="Arial"/>
                <w:color w:val="000000"/>
                <w:sz w:val="22"/>
                <w:szCs w:val="22"/>
                <w:lang w:val="en-ZA" w:eastAsia="en-ZA"/>
              </w:rPr>
            </w:pPr>
            <w:r w:rsidRPr="00E13327">
              <w:rPr>
                <w:rFonts w:ascii="Arial" w:eastAsia="Arial" w:hAnsi="Arial" w:cs="Arial"/>
                <w:b/>
                <w:color w:val="000000"/>
                <w:sz w:val="22"/>
                <w:szCs w:val="22"/>
                <w:lang w:val="en-ZA" w:eastAsia="en-ZA"/>
              </w:rPr>
              <w:t>Keywords:</w:t>
            </w:r>
            <w:r w:rsidRPr="00E13327">
              <w:rPr>
                <w:rFonts w:ascii="Arial" w:eastAsia="Arial" w:hAnsi="Arial" w:cs="Arial"/>
                <w:color w:val="000000"/>
                <w:sz w:val="22"/>
                <w:szCs w:val="22"/>
                <w:lang w:val="en-ZA" w:eastAsia="en-ZA"/>
              </w:rPr>
              <w:t xml:space="preserve"> Community, development, Human Settlement</w:t>
            </w:r>
            <w:r w:rsidRPr="00E13327">
              <w:rPr>
                <w:rFonts w:ascii="Arial" w:eastAsia="Arial" w:hAnsi="Arial" w:cs="Arial"/>
                <w:b/>
                <w:color w:val="000000"/>
                <w:sz w:val="22"/>
                <w:szCs w:val="22"/>
                <w:lang w:val="en-ZA" w:eastAsia="en-ZA"/>
              </w:rPr>
              <w:t>,</w:t>
            </w:r>
            <w:r w:rsidRPr="00E13327">
              <w:rPr>
                <w:rFonts w:ascii="Arial" w:eastAsia="Arial" w:hAnsi="Arial" w:cs="Arial"/>
                <w:color w:val="000000"/>
                <w:sz w:val="22"/>
                <w:szCs w:val="22"/>
                <w:lang w:val="en-ZA" w:eastAsia="en-ZA"/>
              </w:rPr>
              <w:t xml:space="preserve"> Spatial disparities,</w:t>
            </w:r>
          </w:p>
          <w:p w14:paraId="4C3A3D84" w14:textId="32EE7E7F" w:rsidR="00F94FB1" w:rsidRPr="00E13327" w:rsidRDefault="00F94FB1" w:rsidP="00F94FB1">
            <w:pPr>
              <w:keepNext/>
              <w:keepLines/>
              <w:spacing w:after="159" w:line="259" w:lineRule="auto"/>
              <w:ind w:left="-5" w:hanging="10"/>
              <w:outlineLvl w:val="0"/>
              <w:rPr>
                <w:rFonts w:ascii="Arial" w:eastAsia="Arial" w:hAnsi="Arial" w:cs="Arial"/>
                <w:color w:val="000000"/>
                <w:sz w:val="22"/>
                <w:szCs w:val="22"/>
                <w:lang w:val="en-ZA" w:eastAsia="en-ZA"/>
              </w:rPr>
            </w:pPr>
            <w:r w:rsidRPr="00E13327">
              <w:rPr>
                <w:rFonts w:ascii="Arial" w:eastAsia="Arial" w:hAnsi="Arial" w:cs="Arial"/>
                <w:b/>
                <w:color w:val="000000"/>
                <w:sz w:val="22"/>
                <w:szCs w:val="22"/>
                <w:lang w:val="en-ZA" w:eastAsia="en-ZA"/>
              </w:rPr>
              <w:t xml:space="preserve"> </w:t>
            </w:r>
            <w:r w:rsidRPr="00E13327">
              <w:rPr>
                <w:rFonts w:ascii="Arial" w:eastAsia="Arial" w:hAnsi="Arial" w:cs="Arial"/>
                <w:color w:val="000000"/>
                <w:sz w:val="22"/>
                <w:szCs w:val="22"/>
                <w:lang w:val="en-ZA" w:eastAsia="en-ZA"/>
              </w:rPr>
              <w:t>Ubuntu</w:t>
            </w:r>
          </w:p>
          <w:p w14:paraId="39AA1BB4" w14:textId="77777777" w:rsidR="00BE58D6" w:rsidRPr="00E13327" w:rsidRDefault="00BE58D6" w:rsidP="00706DED">
            <w:pPr>
              <w:jc w:val="both"/>
              <w:rPr>
                <w:rFonts w:ascii="Arial" w:hAnsi="Arial" w:cs="Arial"/>
                <w:b/>
                <w:sz w:val="22"/>
                <w:szCs w:val="22"/>
              </w:rPr>
            </w:pPr>
          </w:p>
          <w:p w14:paraId="2CBAECD6" w14:textId="729DADBB" w:rsidR="009F4EA0" w:rsidRPr="00E1332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67247095">
    <w:abstractNumId w:val="0"/>
  </w:num>
  <w:num w:numId="2" w16cid:durableId="1757435521">
    <w:abstractNumId w:val="2"/>
  </w:num>
  <w:num w:numId="3" w16cid:durableId="468326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72057B"/>
    <w:rsid w:val="00726979"/>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54BD9"/>
    <w:rsid w:val="00D716AD"/>
    <w:rsid w:val="00DB7929"/>
    <w:rsid w:val="00DD1BB3"/>
    <w:rsid w:val="00E13327"/>
    <w:rsid w:val="00E40324"/>
    <w:rsid w:val="00E612FF"/>
    <w:rsid w:val="00EB1B31"/>
    <w:rsid w:val="00F818D6"/>
    <w:rsid w:val="00F94FB1"/>
    <w:rsid w:val="00FA372B"/>
    <w:rsid w:val="00FF183C"/>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5EC76-6696-472F-8C1A-AB281523E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cab52c9b-ab33-4221-8af9-54f8f2b86a80"/>
    <ds:schemaRef ds:uri="http://schemas.microsoft.com/office/2006/metadata/properties"/>
    <ds:schemaRef ds:uri="6911e96c-4cc4-42d5-8e43-f93924cf6a05"/>
    <ds:schemaRef ds:uri="9c8a2b7b-0bee-4c48-b0a6-23db8982d3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1259</Characters>
  <Application>Microsoft Office Word</Application>
  <DocSecurity>0</DocSecurity>
  <Lines>10</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2025-03-06T01:39:00Z</dcterms:created>
  <dcterms:modified xsi:type="dcterms:W3CDTF">2025-08-11T23:09:00Z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