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E7EB7" w14:textId="0F67A7D0" w:rsidR="007C4430" w:rsidRPr="007F6EE0" w:rsidRDefault="007C4430" w:rsidP="007F6EE0">
      <w:pPr>
        <w:ind w:hanging="2"/>
        <w:rPr>
          <w:rFonts w:ascii="Arial" w:eastAsia="URWPalladioL-Roma" w:hAnsi="Arial" w:cs="Arial"/>
          <w:b/>
          <w:bCs/>
          <w:color w:val="000000"/>
          <w:sz w:val="22"/>
          <w:szCs w:val="22"/>
          <w:lang w:val="en-US" w:eastAsia="zh-CN" w:bidi="ar"/>
        </w:rPr>
      </w:pPr>
      <w:r w:rsidRPr="007F6EE0">
        <w:rPr>
          <w:rFonts w:ascii="Arial" w:hAnsi="Arial" w:cs="Arial"/>
          <w:b/>
          <w:bCs/>
          <w:color w:val="000000" w:themeColor="text1"/>
          <w:sz w:val="22"/>
          <w:szCs w:val="22"/>
        </w:rPr>
        <w:t>EZH2-Driven Epigenetic Rewiring of Vascular Endothelial Cells in Diabetic Atherosclerosis</w:t>
      </w:r>
      <w:r w:rsidR="00960FE6" w:rsidRPr="007F6EE0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960FE6" w:rsidRPr="007F6EE0">
        <w:rPr>
          <w:rFonts w:ascii="Arial" w:eastAsia="URWPalladioL-Roma" w:hAnsi="Arial" w:cs="Arial"/>
          <w:b/>
          <w:bCs/>
          <w:color w:val="000000"/>
          <w:sz w:val="22"/>
          <w:szCs w:val="22"/>
          <w:lang w:val="en-US" w:eastAsia="zh-CN" w:bidi="ar"/>
        </w:rPr>
        <w:t xml:space="preserve"> A translational approach.                     </w:t>
      </w:r>
      <w:r w:rsidR="00960FE6" w:rsidRPr="007F6EE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                                 </w:t>
      </w:r>
    </w:p>
    <w:p w14:paraId="1193832F" w14:textId="6253F16D" w:rsidR="0071627A" w:rsidRPr="007F6EE0" w:rsidRDefault="0071627A" w:rsidP="007F6EE0">
      <w:pPr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Abstract</w:t>
      </w:r>
    </w:p>
    <w:p w14:paraId="000BF909" w14:textId="77777777" w:rsidR="007F6EE0" w:rsidRDefault="007F6EE0" w:rsidP="007F6EE0">
      <w:pPr>
        <w:ind w:hanging="2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1C5B51" w14:textId="23C963F2" w:rsidR="0071627A" w:rsidRPr="007F6EE0" w:rsidRDefault="0071627A" w:rsidP="007F6EE0">
      <w:pPr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Background.</w:t>
      </w:r>
      <w:r w:rsidRPr="007F6EE0">
        <w:rPr>
          <w:rFonts w:ascii="Arial" w:eastAsia="Quattrocento Sans" w:hAnsi="Arial" w:cs="Arial"/>
          <w:color w:val="000000" w:themeColor="text1"/>
          <w:sz w:val="22"/>
          <w:szCs w:val="22"/>
        </w:rPr>
        <w:t xml:space="preserve"> 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Atherosclerosis is leading cause of cardiovascular </w:t>
      </w:r>
      <w:proofErr w:type="gramStart"/>
      <w:r w:rsidRPr="007F6EE0">
        <w:rPr>
          <w:rFonts w:ascii="Arial" w:hAnsi="Arial" w:cs="Arial"/>
          <w:color w:val="000000" w:themeColor="text1"/>
          <w:sz w:val="22"/>
          <w:szCs w:val="22"/>
        </w:rPr>
        <w:t>disease(</w:t>
      </w:r>
      <w:proofErr w:type="gram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CVD)-related morbidity and mortality in individuals with diabetes, with endothelial-to-mesenchymal </w:t>
      </w:r>
      <w:proofErr w:type="gramStart"/>
      <w:r w:rsidRPr="007F6EE0">
        <w:rPr>
          <w:rFonts w:ascii="Arial" w:hAnsi="Arial" w:cs="Arial"/>
          <w:color w:val="000000" w:themeColor="text1"/>
          <w:sz w:val="22"/>
          <w:szCs w:val="22"/>
        </w:rPr>
        <w:t>transition(</w:t>
      </w:r>
      <w:proofErr w:type="spellStart"/>
      <w:proofErr w:type="gramEnd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>) being</w:t>
      </w:r>
      <w:r w:rsidR="00B505FF" w:rsidRPr="007F6EE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key contributing mechanism. While epigenetic regulators are increasingly implicated in atherosclerotic progression, the specific role of Enhancer of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Zeste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Homolog 2(EZH2), a histone methyltransferase, in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in diabetes-associated atherosclerosis remains unclear.</w:t>
      </w:r>
    </w:p>
    <w:p w14:paraId="51E829F0" w14:textId="3112CAD9" w:rsidR="0071627A" w:rsidRPr="007F6EE0" w:rsidRDefault="0071627A" w:rsidP="007F6EE0">
      <w:pPr>
        <w:spacing w:before="280" w:after="280"/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Aims.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This study investigates</w:t>
      </w:r>
      <w:r w:rsidR="00B505FF" w:rsidRPr="007F6EE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contribution of EZH2 to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in diabetes-associated atherosclerosis and explores its potential as therapeutic target.</w:t>
      </w:r>
    </w:p>
    <w:p w14:paraId="529DAB29" w14:textId="35686CD1" w:rsidR="0071627A" w:rsidRPr="007F6EE0" w:rsidRDefault="0071627A" w:rsidP="007F6EE0">
      <w:pPr>
        <w:spacing w:before="280" w:after="280"/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Methods.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We assessed EZH2-driven histone H3 lysine 27 trimethylation(H3K27me3) levels in human carotid endarterectomy specimen sections and in aortic endothelial cells from diabetic </w:t>
      </w:r>
      <w:proofErr w:type="spellStart"/>
      <w:r w:rsidRPr="007F6EE0">
        <w:rPr>
          <w:rFonts w:ascii="Arial" w:hAnsi="Arial" w:cs="Arial"/>
          <w:i/>
          <w:color w:val="000000" w:themeColor="text1"/>
          <w:sz w:val="22"/>
          <w:szCs w:val="22"/>
        </w:rPr>
        <w:t>Apoe</w:t>
      </w:r>
      <w:proofErr w:type="spellEnd"/>
      <w:r w:rsidRPr="007F6EE0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-/-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mouse model. Preclinical intervention studies evaluated effects of</w:t>
      </w:r>
      <w:r w:rsidR="00B505FF" w:rsidRPr="007F6EE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EZH2 inhibitor GSK-126 on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and atherosclerosis progression in diabetic </w:t>
      </w:r>
      <w:proofErr w:type="spellStart"/>
      <w:r w:rsidRPr="007F6EE0">
        <w:rPr>
          <w:rFonts w:ascii="Arial" w:hAnsi="Arial" w:cs="Arial"/>
          <w:i/>
          <w:color w:val="000000" w:themeColor="text1"/>
          <w:sz w:val="22"/>
          <w:szCs w:val="22"/>
        </w:rPr>
        <w:t>Apoe</w:t>
      </w:r>
      <w:proofErr w:type="spellEnd"/>
      <w:r w:rsidRPr="007F6EE0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-/-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mouse model. For mechanistic insight, human aortic endothelial </w:t>
      </w:r>
      <w:proofErr w:type="gramStart"/>
      <w:r w:rsidRPr="007F6EE0">
        <w:rPr>
          <w:rFonts w:ascii="Arial" w:hAnsi="Arial" w:cs="Arial"/>
          <w:color w:val="000000" w:themeColor="text1"/>
          <w:sz w:val="22"/>
          <w:szCs w:val="22"/>
        </w:rPr>
        <w:t>cells(</w:t>
      </w:r>
      <w:proofErr w:type="gram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HAECs) were exposed to high glucose (HG) and TNF-α to induce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>. Under these conditions, EZH2 activity was inhibited using GSK-126, and its role was further validated via shRNA-mediated knockdown. RNA sequencing identified transcriptional changes. For translational relevance, HAECs were exposed to serum from diabetic and non-diabetic patients with CAD in the presence or absence of GSK-126.</w:t>
      </w:r>
    </w:p>
    <w:p w14:paraId="05BC2EF9" w14:textId="49AFEF3A" w:rsidR="0071627A" w:rsidRPr="007F6EE0" w:rsidRDefault="0071627A" w:rsidP="007F6EE0">
      <w:pPr>
        <w:spacing w:before="280" w:after="280"/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Results.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H3K27me3 levels were significantly elevated in plaque sections of diabetic patients and specifically in aortic endothelial cells of diabetic </w:t>
      </w:r>
      <w:proofErr w:type="spellStart"/>
      <w:r w:rsidRPr="007F6EE0">
        <w:rPr>
          <w:rFonts w:ascii="Arial" w:hAnsi="Arial" w:cs="Arial"/>
          <w:i/>
          <w:color w:val="000000" w:themeColor="text1"/>
          <w:sz w:val="22"/>
          <w:szCs w:val="22"/>
        </w:rPr>
        <w:t>Apoe</w:t>
      </w:r>
      <w:proofErr w:type="spellEnd"/>
      <w:r w:rsidRPr="007F6EE0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-/-</w:t>
      </w:r>
      <w:r w:rsidRPr="007F6EE0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mice. Preclinical intervention studies demonstrated that GSK-126 treatment attenuated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, resulting in reduced atherosclerosis in diabetic </w:t>
      </w:r>
      <w:proofErr w:type="spellStart"/>
      <w:r w:rsidRPr="007F6EE0">
        <w:rPr>
          <w:rFonts w:ascii="Arial" w:hAnsi="Arial" w:cs="Arial"/>
          <w:i/>
          <w:color w:val="000000" w:themeColor="text1"/>
          <w:sz w:val="22"/>
          <w:szCs w:val="22"/>
        </w:rPr>
        <w:t>Apoe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  <w:vertAlign w:val="superscript"/>
        </w:rPr>
        <w:t>-/-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mice. In HAECs, GSK-126 and shRNA to EZH2 prevented the increase in H3K27me3 and suppressed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. RNA sequencing identified EZH2 target genes associated with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including</w:t>
      </w:r>
      <w:r w:rsidR="00960FE6" w:rsidRPr="007F6EE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960FE6" w:rsidRPr="007F6EE0">
        <w:rPr>
          <w:rFonts w:ascii="Arial" w:hAnsi="Arial" w:cs="Arial"/>
          <w:color w:val="000000" w:themeColor="text1"/>
          <w:sz w:val="22"/>
          <w:szCs w:val="22"/>
        </w:rPr>
        <w:t>collagen.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Notably, GSK-126 also mitigated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induced by serum from both diabetic and non-diabetic patients with CAD, highlighting its broad translational relevance.</w:t>
      </w:r>
    </w:p>
    <w:p w14:paraId="1F62A93A" w14:textId="1F4501F2" w:rsidR="0071627A" w:rsidRPr="007F6EE0" w:rsidRDefault="0071627A" w:rsidP="007F6EE0">
      <w:pPr>
        <w:spacing w:before="280" w:after="280"/>
        <w:ind w:hanging="2"/>
        <w:rPr>
          <w:rFonts w:ascii="Arial" w:hAnsi="Arial" w:cs="Arial"/>
          <w:color w:val="000000" w:themeColor="text1"/>
          <w:sz w:val="22"/>
          <w:szCs w:val="22"/>
        </w:rPr>
      </w:pPr>
      <w:r w:rsidRPr="007F6EE0">
        <w:rPr>
          <w:rFonts w:ascii="Arial" w:hAnsi="Arial" w:cs="Arial"/>
          <w:b/>
          <w:color w:val="000000" w:themeColor="text1"/>
          <w:sz w:val="22"/>
          <w:szCs w:val="22"/>
        </w:rPr>
        <w:t>Conclusion.</w:t>
      </w:r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These findings demonstrate that EZH2 plays pivotal role in promoting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in diabetes-associated atherosclerosis. Pharmacological inhibition of EZH2 represents promising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vasculoprotective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strategy to counteract </w:t>
      </w:r>
      <w:proofErr w:type="spellStart"/>
      <w:r w:rsidRPr="007F6EE0">
        <w:rPr>
          <w:rFonts w:ascii="Arial" w:hAnsi="Arial" w:cs="Arial"/>
          <w:color w:val="000000" w:themeColor="text1"/>
          <w:sz w:val="22"/>
          <w:szCs w:val="22"/>
        </w:rPr>
        <w:t>EndMT</w:t>
      </w:r>
      <w:proofErr w:type="spellEnd"/>
      <w:r w:rsidRPr="007F6EE0">
        <w:rPr>
          <w:rFonts w:ascii="Arial" w:hAnsi="Arial" w:cs="Arial"/>
          <w:color w:val="000000" w:themeColor="text1"/>
          <w:sz w:val="22"/>
          <w:szCs w:val="22"/>
        </w:rPr>
        <w:t xml:space="preserve"> and its pathological consequences such as atherosclerosis as seen in diabetes.</w:t>
      </w:r>
    </w:p>
    <w:p w14:paraId="66B4FAA3" w14:textId="77777777" w:rsidR="00564AE7" w:rsidRPr="007F6EE0" w:rsidRDefault="00564AE7" w:rsidP="007F6EE0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564AE7" w:rsidRPr="007F6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PalladioL-Roma">
    <w:altName w:val="Segoe Print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430"/>
    <w:rsid w:val="00002E45"/>
    <w:rsid w:val="00003976"/>
    <w:rsid w:val="00006418"/>
    <w:rsid w:val="00012E5C"/>
    <w:rsid w:val="00015D48"/>
    <w:rsid w:val="00015EA8"/>
    <w:rsid w:val="00017D5C"/>
    <w:rsid w:val="00021C4B"/>
    <w:rsid w:val="00024CF3"/>
    <w:rsid w:val="0002682A"/>
    <w:rsid w:val="00026B16"/>
    <w:rsid w:val="000340FC"/>
    <w:rsid w:val="0003473E"/>
    <w:rsid w:val="000378DB"/>
    <w:rsid w:val="000429B5"/>
    <w:rsid w:val="000455A4"/>
    <w:rsid w:val="000500B6"/>
    <w:rsid w:val="00050908"/>
    <w:rsid w:val="00050928"/>
    <w:rsid w:val="00050E33"/>
    <w:rsid w:val="000528D9"/>
    <w:rsid w:val="00055CAF"/>
    <w:rsid w:val="00055EA7"/>
    <w:rsid w:val="00063C2C"/>
    <w:rsid w:val="00066636"/>
    <w:rsid w:val="00067C70"/>
    <w:rsid w:val="00070E34"/>
    <w:rsid w:val="000714CB"/>
    <w:rsid w:val="00071FB1"/>
    <w:rsid w:val="00073341"/>
    <w:rsid w:val="00073CC6"/>
    <w:rsid w:val="0007415C"/>
    <w:rsid w:val="00081412"/>
    <w:rsid w:val="000828F6"/>
    <w:rsid w:val="00082CD8"/>
    <w:rsid w:val="00083F5A"/>
    <w:rsid w:val="00084B61"/>
    <w:rsid w:val="000868BF"/>
    <w:rsid w:val="00087D49"/>
    <w:rsid w:val="00092CD2"/>
    <w:rsid w:val="00092D71"/>
    <w:rsid w:val="00095D8C"/>
    <w:rsid w:val="00096E54"/>
    <w:rsid w:val="0009770F"/>
    <w:rsid w:val="00097D6D"/>
    <w:rsid w:val="000A0490"/>
    <w:rsid w:val="000A1A35"/>
    <w:rsid w:val="000A1D0C"/>
    <w:rsid w:val="000A45C0"/>
    <w:rsid w:val="000A4C4B"/>
    <w:rsid w:val="000A5119"/>
    <w:rsid w:val="000A5EBB"/>
    <w:rsid w:val="000A6177"/>
    <w:rsid w:val="000A7AF7"/>
    <w:rsid w:val="000A7E06"/>
    <w:rsid w:val="000B2973"/>
    <w:rsid w:val="000B3E8E"/>
    <w:rsid w:val="000B4E96"/>
    <w:rsid w:val="000B74D7"/>
    <w:rsid w:val="000C1AD5"/>
    <w:rsid w:val="000C4157"/>
    <w:rsid w:val="000D06B0"/>
    <w:rsid w:val="000D252B"/>
    <w:rsid w:val="000D7ED9"/>
    <w:rsid w:val="000E05DB"/>
    <w:rsid w:val="000E0A83"/>
    <w:rsid w:val="000E212F"/>
    <w:rsid w:val="000E26A3"/>
    <w:rsid w:val="000E3D7F"/>
    <w:rsid w:val="000E4BF0"/>
    <w:rsid w:val="000E7F55"/>
    <w:rsid w:val="000F1D82"/>
    <w:rsid w:val="000F31A8"/>
    <w:rsid w:val="000F35D6"/>
    <w:rsid w:val="000F3895"/>
    <w:rsid w:val="000F3B1A"/>
    <w:rsid w:val="000F4D3B"/>
    <w:rsid w:val="00101F13"/>
    <w:rsid w:val="00101F54"/>
    <w:rsid w:val="00104616"/>
    <w:rsid w:val="0010522D"/>
    <w:rsid w:val="00105F54"/>
    <w:rsid w:val="00106466"/>
    <w:rsid w:val="001069B8"/>
    <w:rsid w:val="001074C7"/>
    <w:rsid w:val="00107807"/>
    <w:rsid w:val="00110549"/>
    <w:rsid w:val="00110688"/>
    <w:rsid w:val="00117B45"/>
    <w:rsid w:val="00120664"/>
    <w:rsid w:val="00120E82"/>
    <w:rsid w:val="0012255A"/>
    <w:rsid w:val="0012313C"/>
    <w:rsid w:val="00123628"/>
    <w:rsid w:val="0012555E"/>
    <w:rsid w:val="00126FDD"/>
    <w:rsid w:val="0012731D"/>
    <w:rsid w:val="0012799B"/>
    <w:rsid w:val="001310AD"/>
    <w:rsid w:val="001334D4"/>
    <w:rsid w:val="001334E1"/>
    <w:rsid w:val="001348A9"/>
    <w:rsid w:val="00134D22"/>
    <w:rsid w:val="001350C7"/>
    <w:rsid w:val="0013529F"/>
    <w:rsid w:val="0013587D"/>
    <w:rsid w:val="00137FD9"/>
    <w:rsid w:val="00142CA6"/>
    <w:rsid w:val="00142CEC"/>
    <w:rsid w:val="00143393"/>
    <w:rsid w:val="001447A4"/>
    <w:rsid w:val="001456F4"/>
    <w:rsid w:val="00153D36"/>
    <w:rsid w:val="00154E1E"/>
    <w:rsid w:val="00156BFC"/>
    <w:rsid w:val="001614F3"/>
    <w:rsid w:val="0016497B"/>
    <w:rsid w:val="001649CF"/>
    <w:rsid w:val="00165537"/>
    <w:rsid w:val="00165773"/>
    <w:rsid w:val="00166C61"/>
    <w:rsid w:val="001711CA"/>
    <w:rsid w:val="0017572C"/>
    <w:rsid w:val="0017649E"/>
    <w:rsid w:val="001770DD"/>
    <w:rsid w:val="00177EEC"/>
    <w:rsid w:val="00180F6D"/>
    <w:rsid w:val="00183940"/>
    <w:rsid w:val="001840F1"/>
    <w:rsid w:val="0018581C"/>
    <w:rsid w:val="0019026A"/>
    <w:rsid w:val="001912D4"/>
    <w:rsid w:val="001914D9"/>
    <w:rsid w:val="001926DD"/>
    <w:rsid w:val="001931D6"/>
    <w:rsid w:val="001956D7"/>
    <w:rsid w:val="001958A6"/>
    <w:rsid w:val="001A25AB"/>
    <w:rsid w:val="001A2845"/>
    <w:rsid w:val="001A7402"/>
    <w:rsid w:val="001B0A2C"/>
    <w:rsid w:val="001B2120"/>
    <w:rsid w:val="001B2607"/>
    <w:rsid w:val="001B727A"/>
    <w:rsid w:val="001B77EC"/>
    <w:rsid w:val="001C4F41"/>
    <w:rsid w:val="001C5205"/>
    <w:rsid w:val="001C72D6"/>
    <w:rsid w:val="001C754C"/>
    <w:rsid w:val="001C77CD"/>
    <w:rsid w:val="001C7B4B"/>
    <w:rsid w:val="001D04B2"/>
    <w:rsid w:val="001D0E03"/>
    <w:rsid w:val="001D15BA"/>
    <w:rsid w:val="001D2050"/>
    <w:rsid w:val="001D3DF5"/>
    <w:rsid w:val="001D5734"/>
    <w:rsid w:val="001D73BC"/>
    <w:rsid w:val="001D7DCC"/>
    <w:rsid w:val="001E008F"/>
    <w:rsid w:val="001E07EA"/>
    <w:rsid w:val="001E1138"/>
    <w:rsid w:val="001E5714"/>
    <w:rsid w:val="001E6A87"/>
    <w:rsid w:val="001E6E41"/>
    <w:rsid w:val="001E7172"/>
    <w:rsid w:val="001F0227"/>
    <w:rsid w:val="001F29E2"/>
    <w:rsid w:val="001F3C28"/>
    <w:rsid w:val="001F3E80"/>
    <w:rsid w:val="001F47D9"/>
    <w:rsid w:val="001F74BA"/>
    <w:rsid w:val="00201320"/>
    <w:rsid w:val="00204332"/>
    <w:rsid w:val="00204571"/>
    <w:rsid w:val="002055EC"/>
    <w:rsid w:val="00205DF6"/>
    <w:rsid w:val="0020626C"/>
    <w:rsid w:val="00207F04"/>
    <w:rsid w:val="00210657"/>
    <w:rsid w:val="00212278"/>
    <w:rsid w:val="002127ED"/>
    <w:rsid w:val="00212A72"/>
    <w:rsid w:val="00212D7B"/>
    <w:rsid w:val="0021400E"/>
    <w:rsid w:val="002140D4"/>
    <w:rsid w:val="00214C53"/>
    <w:rsid w:val="00216130"/>
    <w:rsid w:val="0021672C"/>
    <w:rsid w:val="00216B0F"/>
    <w:rsid w:val="00216B41"/>
    <w:rsid w:val="00220341"/>
    <w:rsid w:val="00225305"/>
    <w:rsid w:val="00225590"/>
    <w:rsid w:val="002342BD"/>
    <w:rsid w:val="0023500B"/>
    <w:rsid w:val="00235F39"/>
    <w:rsid w:val="00237CBA"/>
    <w:rsid w:val="00240422"/>
    <w:rsid w:val="00241EA8"/>
    <w:rsid w:val="00242F06"/>
    <w:rsid w:val="002452F7"/>
    <w:rsid w:val="00246998"/>
    <w:rsid w:val="00247279"/>
    <w:rsid w:val="00251496"/>
    <w:rsid w:val="002516D7"/>
    <w:rsid w:val="00251D7F"/>
    <w:rsid w:val="00253B03"/>
    <w:rsid w:val="002558F0"/>
    <w:rsid w:val="0025648C"/>
    <w:rsid w:val="00257C29"/>
    <w:rsid w:val="002615FA"/>
    <w:rsid w:val="002644FC"/>
    <w:rsid w:val="0026482E"/>
    <w:rsid w:val="00264A7B"/>
    <w:rsid w:val="00267696"/>
    <w:rsid w:val="00272B33"/>
    <w:rsid w:val="0027599C"/>
    <w:rsid w:val="002762DA"/>
    <w:rsid w:val="00282119"/>
    <w:rsid w:val="00282E90"/>
    <w:rsid w:val="0028470E"/>
    <w:rsid w:val="0028494E"/>
    <w:rsid w:val="00284D67"/>
    <w:rsid w:val="002852C2"/>
    <w:rsid w:val="00285A52"/>
    <w:rsid w:val="00286D20"/>
    <w:rsid w:val="002908AD"/>
    <w:rsid w:val="002921EE"/>
    <w:rsid w:val="002927F5"/>
    <w:rsid w:val="00293193"/>
    <w:rsid w:val="00296B21"/>
    <w:rsid w:val="002972FD"/>
    <w:rsid w:val="00297D98"/>
    <w:rsid w:val="002A1A67"/>
    <w:rsid w:val="002A3ABA"/>
    <w:rsid w:val="002A69BF"/>
    <w:rsid w:val="002A7252"/>
    <w:rsid w:val="002A7FE5"/>
    <w:rsid w:val="002B275B"/>
    <w:rsid w:val="002B2D03"/>
    <w:rsid w:val="002B4AAC"/>
    <w:rsid w:val="002C193C"/>
    <w:rsid w:val="002C7EBE"/>
    <w:rsid w:val="002D1038"/>
    <w:rsid w:val="002D3AF6"/>
    <w:rsid w:val="002D41EE"/>
    <w:rsid w:val="002D4D10"/>
    <w:rsid w:val="002D5CB6"/>
    <w:rsid w:val="002E09C7"/>
    <w:rsid w:val="002E0A3A"/>
    <w:rsid w:val="002E0D0D"/>
    <w:rsid w:val="002E263A"/>
    <w:rsid w:val="002E3B2E"/>
    <w:rsid w:val="002E4CD7"/>
    <w:rsid w:val="002E76E6"/>
    <w:rsid w:val="002E7B99"/>
    <w:rsid w:val="002F1361"/>
    <w:rsid w:val="002F160D"/>
    <w:rsid w:val="002F2B37"/>
    <w:rsid w:val="003010C7"/>
    <w:rsid w:val="003027B6"/>
    <w:rsid w:val="003033CB"/>
    <w:rsid w:val="00303C96"/>
    <w:rsid w:val="0030489C"/>
    <w:rsid w:val="00306E43"/>
    <w:rsid w:val="0030716C"/>
    <w:rsid w:val="00311A55"/>
    <w:rsid w:val="00313680"/>
    <w:rsid w:val="00320CD6"/>
    <w:rsid w:val="0032132C"/>
    <w:rsid w:val="00321A88"/>
    <w:rsid w:val="00321DC5"/>
    <w:rsid w:val="00322507"/>
    <w:rsid w:val="003318A1"/>
    <w:rsid w:val="0033243E"/>
    <w:rsid w:val="00332E64"/>
    <w:rsid w:val="00334943"/>
    <w:rsid w:val="00334C5D"/>
    <w:rsid w:val="00342939"/>
    <w:rsid w:val="00344C39"/>
    <w:rsid w:val="00345C23"/>
    <w:rsid w:val="00350720"/>
    <w:rsid w:val="00350EF8"/>
    <w:rsid w:val="00352136"/>
    <w:rsid w:val="00352F6B"/>
    <w:rsid w:val="003563AC"/>
    <w:rsid w:val="003579AA"/>
    <w:rsid w:val="00361502"/>
    <w:rsid w:val="00362CC5"/>
    <w:rsid w:val="00363C1B"/>
    <w:rsid w:val="0036726A"/>
    <w:rsid w:val="00367B75"/>
    <w:rsid w:val="00370511"/>
    <w:rsid w:val="00371526"/>
    <w:rsid w:val="00372F29"/>
    <w:rsid w:val="00374763"/>
    <w:rsid w:val="0037713D"/>
    <w:rsid w:val="00383602"/>
    <w:rsid w:val="00384384"/>
    <w:rsid w:val="003863B5"/>
    <w:rsid w:val="0039152B"/>
    <w:rsid w:val="00392346"/>
    <w:rsid w:val="003947C6"/>
    <w:rsid w:val="003948BE"/>
    <w:rsid w:val="003951CF"/>
    <w:rsid w:val="00395916"/>
    <w:rsid w:val="0039600F"/>
    <w:rsid w:val="00396F1E"/>
    <w:rsid w:val="00397379"/>
    <w:rsid w:val="00397E83"/>
    <w:rsid w:val="003A21B3"/>
    <w:rsid w:val="003A258E"/>
    <w:rsid w:val="003A2710"/>
    <w:rsid w:val="003A51DB"/>
    <w:rsid w:val="003A6E0E"/>
    <w:rsid w:val="003A7E41"/>
    <w:rsid w:val="003B0548"/>
    <w:rsid w:val="003B1CE1"/>
    <w:rsid w:val="003B394E"/>
    <w:rsid w:val="003B3E49"/>
    <w:rsid w:val="003B4E57"/>
    <w:rsid w:val="003B7C8F"/>
    <w:rsid w:val="003C268B"/>
    <w:rsid w:val="003C656C"/>
    <w:rsid w:val="003C7AA5"/>
    <w:rsid w:val="003D0D58"/>
    <w:rsid w:val="003D289A"/>
    <w:rsid w:val="003D28C7"/>
    <w:rsid w:val="003D3C73"/>
    <w:rsid w:val="003E0962"/>
    <w:rsid w:val="003E43AA"/>
    <w:rsid w:val="003E47FC"/>
    <w:rsid w:val="003E5DB1"/>
    <w:rsid w:val="003E6D2E"/>
    <w:rsid w:val="003E7E85"/>
    <w:rsid w:val="003F2EEE"/>
    <w:rsid w:val="003F3ABF"/>
    <w:rsid w:val="003F5E9C"/>
    <w:rsid w:val="003F6C6B"/>
    <w:rsid w:val="00401202"/>
    <w:rsid w:val="00402D90"/>
    <w:rsid w:val="00404900"/>
    <w:rsid w:val="004059F1"/>
    <w:rsid w:val="0040670A"/>
    <w:rsid w:val="00412214"/>
    <w:rsid w:val="00413DDA"/>
    <w:rsid w:val="00414E5F"/>
    <w:rsid w:val="0042072F"/>
    <w:rsid w:val="00422145"/>
    <w:rsid w:val="00423851"/>
    <w:rsid w:val="00425FA3"/>
    <w:rsid w:val="00432D87"/>
    <w:rsid w:val="004342B1"/>
    <w:rsid w:val="004347DC"/>
    <w:rsid w:val="00434948"/>
    <w:rsid w:val="00435123"/>
    <w:rsid w:val="00435855"/>
    <w:rsid w:val="00436DAD"/>
    <w:rsid w:val="004379EF"/>
    <w:rsid w:val="004409A2"/>
    <w:rsid w:val="004424D8"/>
    <w:rsid w:val="0044456A"/>
    <w:rsid w:val="004469A9"/>
    <w:rsid w:val="00447355"/>
    <w:rsid w:val="004473E0"/>
    <w:rsid w:val="00454480"/>
    <w:rsid w:val="0045472C"/>
    <w:rsid w:val="004555E4"/>
    <w:rsid w:val="00455EC4"/>
    <w:rsid w:val="004622D1"/>
    <w:rsid w:val="00466292"/>
    <w:rsid w:val="0047138F"/>
    <w:rsid w:val="0047176C"/>
    <w:rsid w:val="00471CC9"/>
    <w:rsid w:val="00471F74"/>
    <w:rsid w:val="00475873"/>
    <w:rsid w:val="004758E4"/>
    <w:rsid w:val="004768DC"/>
    <w:rsid w:val="00480312"/>
    <w:rsid w:val="00480C18"/>
    <w:rsid w:val="004817EE"/>
    <w:rsid w:val="00482007"/>
    <w:rsid w:val="00485558"/>
    <w:rsid w:val="0048792E"/>
    <w:rsid w:val="00487C3E"/>
    <w:rsid w:val="00492404"/>
    <w:rsid w:val="004959AE"/>
    <w:rsid w:val="00495BB7"/>
    <w:rsid w:val="00495BFF"/>
    <w:rsid w:val="004A00AC"/>
    <w:rsid w:val="004A1D90"/>
    <w:rsid w:val="004A39DD"/>
    <w:rsid w:val="004A70FD"/>
    <w:rsid w:val="004B0371"/>
    <w:rsid w:val="004B0621"/>
    <w:rsid w:val="004B16D3"/>
    <w:rsid w:val="004B1D31"/>
    <w:rsid w:val="004B29E2"/>
    <w:rsid w:val="004B4C0C"/>
    <w:rsid w:val="004C0F32"/>
    <w:rsid w:val="004C20EE"/>
    <w:rsid w:val="004C2A5F"/>
    <w:rsid w:val="004C3EC9"/>
    <w:rsid w:val="004C52AD"/>
    <w:rsid w:val="004C5944"/>
    <w:rsid w:val="004C78B1"/>
    <w:rsid w:val="004C7A15"/>
    <w:rsid w:val="004D1D22"/>
    <w:rsid w:val="004D426B"/>
    <w:rsid w:val="004D6E93"/>
    <w:rsid w:val="004E2800"/>
    <w:rsid w:val="004E316C"/>
    <w:rsid w:val="004E35A5"/>
    <w:rsid w:val="004E45E2"/>
    <w:rsid w:val="004E666C"/>
    <w:rsid w:val="004F2CBB"/>
    <w:rsid w:val="005022C4"/>
    <w:rsid w:val="00502CF2"/>
    <w:rsid w:val="00502D40"/>
    <w:rsid w:val="005033F1"/>
    <w:rsid w:val="00505F15"/>
    <w:rsid w:val="00507680"/>
    <w:rsid w:val="00512063"/>
    <w:rsid w:val="00513087"/>
    <w:rsid w:val="00514747"/>
    <w:rsid w:val="00515584"/>
    <w:rsid w:val="0051562F"/>
    <w:rsid w:val="00521919"/>
    <w:rsid w:val="00521EBF"/>
    <w:rsid w:val="00523621"/>
    <w:rsid w:val="005241A1"/>
    <w:rsid w:val="005245B2"/>
    <w:rsid w:val="00524EAA"/>
    <w:rsid w:val="00525EB9"/>
    <w:rsid w:val="00527DA7"/>
    <w:rsid w:val="00532899"/>
    <w:rsid w:val="00532DA6"/>
    <w:rsid w:val="00533306"/>
    <w:rsid w:val="00540887"/>
    <w:rsid w:val="00542D29"/>
    <w:rsid w:val="005442C6"/>
    <w:rsid w:val="00544D79"/>
    <w:rsid w:val="005450AE"/>
    <w:rsid w:val="005512AA"/>
    <w:rsid w:val="00552977"/>
    <w:rsid w:val="00553AE4"/>
    <w:rsid w:val="00557B8B"/>
    <w:rsid w:val="00563E65"/>
    <w:rsid w:val="00564AE7"/>
    <w:rsid w:val="00564F00"/>
    <w:rsid w:val="005667C9"/>
    <w:rsid w:val="00566A56"/>
    <w:rsid w:val="00567995"/>
    <w:rsid w:val="00571612"/>
    <w:rsid w:val="00575EE7"/>
    <w:rsid w:val="00577558"/>
    <w:rsid w:val="0058303B"/>
    <w:rsid w:val="00591621"/>
    <w:rsid w:val="00591AFC"/>
    <w:rsid w:val="005923B5"/>
    <w:rsid w:val="0059343C"/>
    <w:rsid w:val="005977E1"/>
    <w:rsid w:val="00597A08"/>
    <w:rsid w:val="00597E4A"/>
    <w:rsid w:val="005A0234"/>
    <w:rsid w:val="005A0961"/>
    <w:rsid w:val="005A2172"/>
    <w:rsid w:val="005A2F65"/>
    <w:rsid w:val="005A5DAC"/>
    <w:rsid w:val="005A7CAF"/>
    <w:rsid w:val="005B4461"/>
    <w:rsid w:val="005B671E"/>
    <w:rsid w:val="005B6788"/>
    <w:rsid w:val="005B700D"/>
    <w:rsid w:val="005B764E"/>
    <w:rsid w:val="005C0327"/>
    <w:rsid w:val="005C0717"/>
    <w:rsid w:val="005C2CAA"/>
    <w:rsid w:val="005C3AAE"/>
    <w:rsid w:val="005C42AA"/>
    <w:rsid w:val="005C4598"/>
    <w:rsid w:val="005C5407"/>
    <w:rsid w:val="005D0F10"/>
    <w:rsid w:val="005D3E68"/>
    <w:rsid w:val="005D3FD0"/>
    <w:rsid w:val="005E069F"/>
    <w:rsid w:val="005E0D52"/>
    <w:rsid w:val="005E0E2B"/>
    <w:rsid w:val="005E115F"/>
    <w:rsid w:val="005E1700"/>
    <w:rsid w:val="005E45A2"/>
    <w:rsid w:val="005E4FAF"/>
    <w:rsid w:val="005E77BF"/>
    <w:rsid w:val="005F0719"/>
    <w:rsid w:val="005F36B5"/>
    <w:rsid w:val="005F412E"/>
    <w:rsid w:val="005F7D02"/>
    <w:rsid w:val="00600861"/>
    <w:rsid w:val="00601864"/>
    <w:rsid w:val="00602AE3"/>
    <w:rsid w:val="00604570"/>
    <w:rsid w:val="006046BD"/>
    <w:rsid w:val="006059B7"/>
    <w:rsid w:val="006063CB"/>
    <w:rsid w:val="00606B88"/>
    <w:rsid w:val="006071E2"/>
    <w:rsid w:val="00607547"/>
    <w:rsid w:val="00611CC7"/>
    <w:rsid w:val="00615D69"/>
    <w:rsid w:val="006172A5"/>
    <w:rsid w:val="006174A2"/>
    <w:rsid w:val="0062055E"/>
    <w:rsid w:val="006208AB"/>
    <w:rsid w:val="00624BFC"/>
    <w:rsid w:val="006279F5"/>
    <w:rsid w:val="00627CBE"/>
    <w:rsid w:val="00630F7E"/>
    <w:rsid w:val="00631AFB"/>
    <w:rsid w:val="00633B66"/>
    <w:rsid w:val="006347AD"/>
    <w:rsid w:val="00634C2E"/>
    <w:rsid w:val="006373DC"/>
    <w:rsid w:val="00637DDC"/>
    <w:rsid w:val="00640B45"/>
    <w:rsid w:val="0064142A"/>
    <w:rsid w:val="006417C3"/>
    <w:rsid w:val="00641C17"/>
    <w:rsid w:val="00643DB8"/>
    <w:rsid w:val="0064435D"/>
    <w:rsid w:val="0064566B"/>
    <w:rsid w:val="00645742"/>
    <w:rsid w:val="00650DEF"/>
    <w:rsid w:val="00650FFD"/>
    <w:rsid w:val="00651FAF"/>
    <w:rsid w:val="006547F9"/>
    <w:rsid w:val="006600A2"/>
    <w:rsid w:val="0066038A"/>
    <w:rsid w:val="00662243"/>
    <w:rsid w:val="006632B0"/>
    <w:rsid w:val="00663759"/>
    <w:rsid w:val="00663B74"/>
    <w:rsid w:val="00665EA2"/>
    <w:rsid w:val="0066763E"/>
    <w:rsid w:val="00667B02"/>
    <w:rsid w:val="00667C55"/>
    <w:rsid w:val="00667DA7"/>
    <w:rsid w:val="00672EF4"/>
    <w:rsid w:val="00673351"/>
    <w:rsid w:val="00673911"/>
    <w:rsid w:val="00673A00"/>
    <w:rsid w:val="00674A59"/>
    <w:rsid w:val="0067604C"/>
    <w:rsid w:val="006766A8"/>
    <w:rsid w:val="00677486"/>
    <w:rsid w:val="00680F59"/>
    <w:rsid w:val="006848E5"/>
    <w:rsid w:val="00685D2E"/>
    <w:rsid w:val="00686249"/>
    <w:rsid w:val="00686CC0"/>
    <w:rsid w:val="00691E70"/>
    <w:rsid w:val="0069391C"/>
    <w:rsid w:val="00694219"/>
    <w:rsid w:val="00695825"/>
    <w:rsid w:val="00695CDA"/>
    <w:rsid w:val="006964DC"/>
    <w:rsid w:val="006A654A"/>
    <w:rsid w:val="006A72A9"/>
    <w:rsid w:val="006A744F"/>
    <w:rsid w:val="006A7836"/>
    <w:rsid w:val="006B1243"/>
    <w:rsid w:val="006B2B88"/>
    <w:rsid w:val="006B4354"/>
    <w:rsid w:val="006B4B1F"/>
    <w:rsid w:val="006B69AC"/>
    <w:rsid w:val="006C4633"/>
    <w:rsid w:val="006C5188"/>
    <w:rsid w:val="006D0307"/>
    <w:rsid w:val="006D0652"/>
    <w:rsid w:val="006D2AEB"/>
    <w:rsid w:val="006D415B"/>
    <w:rsid w:val="006D4892"/>
    <w:rsid w:val="006D7E35"/>
    <w:rsid w:val="006E06AA"/>
    <w:rsid w:val="006E0E0B"/>
    <w:rsid w:val="006E1E5E"/>
    <w:rsid w:val="006E2BFB"/>
    <w:rsid w:val="006E2ED4"/>
    <w:rsid w:val="006E38EE"/>
    <w:rsid w:val="006E47AA"/>
    <w:rsid w:val="006E4F9F"/>
    <w:rsid w:val="006E5AC0"/>
    <w:rsid w:val="006E61F8"/>
    <w:rsid w:val="006F49ED"/>
    <w:rsid w:val="00701608"/>
    <w:rsid w:val="00710EA6"/>
    <w:rsid w:val="007117AA"/>
    <w:rsid w:val="007127B7"/>
    <w:rsid w:val="00713D2C"/>
    <w:rsid w:val="007157A6"/>
    <w:rsid w:val="007158C0"/>
    <w:rsid w:val="00715E26"/>
    <w:rsid w:val="0071627A"/>
    <w:rsid w:val="00716D16"/>
    <w:rsid w:val="00716E93"/>
    <w:rsid w:val="007202B9"/>
    <w:rsid w:val="00722047"/>
    <w:rsid w:val="00722250"/>
    <w:rsid w:val="0072265E"/>
    <w:rsid w:val="0072308D"/>
    <w:rsid w:val="00724B3E"/>
    <w:rsid w:val="0073339A"/>
    <w:rsid w:val="00733434"/>
    <w:rsid w:val="00734000"/>
    <w:rsid w:val="007345EA"/>
    <w:rsid w:val="00734AEB"/>
    <w:rsid w:val="00735D54"/>
    <w:rsid w:val="0073735D"/>
    <w:rsid w:val="00737AEE"/>
    <w:rsid w:val="00740182"/>
    <w:rsid w:val="00740DE2"/>
    <w:rsid w:val="00741081"/>
    <w:rsid w:val="0074281D"/>
    <w:rsid w:val="0074482F"/>
    <w:rsid w:val="007503E6"/>
    <w:rsid w:val="00751673"/>
    <w:rsid w:val="00753C50"/>
    <w:rsid w:val="00754416"/>
    <w:rsid w:val="0075461A"/>
    <w:rsid w:val="00756983"/>
    <w:rsid w:val="00756EE8"/>
    <w:rsid w:val="007576A7"/>
    <w:rsid w:val="00760285"/>
    <w:rsid w:val="00762207"/>
    <w:rsid w:val="00762570"/>
    <w:rsid w:val="00765462"/>
    <w:rsid w:val="0077232A"/>
    <w:rsid w:val="007743E0"/>
    <w:rsid w:val="00774F9B"/>
    <w:rsid w:val="00775C24"/>
    <w:rsid w:val="0077715A"/>
    <w:rsid w:val="0078161F"/>
    <w:rsid w:val="007817E8"/>
    <w:rsid w:val="007825EF"/>
    <w:rsid w:val="007831B5"/>
    <w:rsid w:val="00783FBA"/>
    <w:rsid w:val="00784AC1"/>
    <w:rsid w:val="00784D4D"/>
    <w:rsid w:val="00785082"/>
    <w:rsid w:val="00785304"/>
    <w:rsid w:val="0078594A"/>
    <w:rsid w:val="007868D9"/>
    <w:rsid w:val="00787AEA"/>
    <w:rsid w:val="00790252"/>
    <w:rsid w:val="00790EF8"/>
    <w:rsid w:val="00790EFF"/>
    <w:rsid w:val="007927DE"/>
    <w:rsid w:val="00794E02"/>
    <w:rsid w:val="007A2AB4"/>
    <w:rsid w:val="007A51D8"/>
    <w:rsid w:val="007A61A6"/>
    <w:rsid w:val="007A785B"/>
    <w:rsid w:val="007B137B"/>
    <w:rsid w:val="007B2026"/>
    <w:rsid w:val="007B2741"/>
    <w:rsid w:val="007B45F5"/>
    <w:rsid w:val="007B5366"/>
    <w:rsid w:val="007B5478"/>
    <w:rsid w:val="007B773E"/>
    <w:rsid w:val="007B7969"/>
    <w:rsid w:val="007B7A09"/>
    <w:rsid w:val="007C4430"/>
    <w:rsid w:val="007C4DA5"/>
    <w:rsid w:val="007C7426"/>
    <w:rsid w:val="007D01CB"/>
    <w:rsid w:val="007D1BCF"/>
    <w:rsid w:val="007D2C3C"/>
    <w:rsid w:val="007D33B5"/>
    <w:rsid w:val="007D6C01"/>
    <w:rsid w:val="007D71CE"/>
    <w:rsid w:val="007D77AC"/>
    <w:rsid w:val="007E37A4"/>
    <w:rsid w:val="007E70AB"/>
    <w:rsid w:val="007E74CD"/>
    <w:rsid w:val="007F06F1"/>
    <w:rsid w:val="007F12C1"/>
    <w:rsid w:val="007F1EC0"/>
    <w:rsid w:val="007F6C8B"/>
    <w:rsid w:val="007F6E85"/>
    <w:rsid w:val="007F6EE0"/>
    <w:rsid w:val="00801000"/>
    <w:rsid w:val="008053AC"/>
    <w:rsid w:val="00806404"/>
    <w:rsid w:val="0080655E"/>
    <w:rsid w:val="00806FBA"/>
    <w:rsid w:val="0081221B"/>
    <w:rsid w:val="0081710B"/>
    <w:rsid w:val="008202D1"/>
    <w:rsid w:val="008230CC"/>
    <w:rsid w:val="00824F7A"/>
    <w:rsid w:val="00826407"/>
    <w:rsid w:val="00832D7B"/>
    <w:rsid w:val="008334A8"/>
    <w:rsid w:val="00834237"/>
    <w:rsid w:val="008349D3"/>
    <w:rsid w:val="0083658B"/>
    <w:rsid w:val="00840100"/>
    <w:rsid w:val="0084229E"/>
    <w:rsid w:val="008428D0"/>
    <w:rsid w:val="00846850"/>
    <w:rsid w:val="00846C8B"/>
    <w:rsid w:val="00850BE6"/>
    <w:rsid w:val="00851698"/>
    <w:rsid w:val="008534B9"/>
    <w:rsid w:val="00854C0B"/>
    <w:rsid w:val="00854FDF"/>
    <w:rsid w:val="00855524"/>
    <w:rsid w:val="00860176"/>
    <w:rsid w:val="008615B3"/>
    <w:rsid w:val="008654FB"/>
    <w:rsid w:val="00865888"/>
    <w:rsid w:val="00866727"/>
    <w:rsid w:val="00866996"/>
    <w:rsid w:val="00870BAB"/>
    <w:rsid w:val="008730B1"/>
    <w:rsid w:val="008751A9"/>
    <w:rsid w:val="00875A6D"/>
    <w:rsid w:val="0088044B"/>
    <w:rsid w:val="00882005"/>
    <w:rsid w:val="008820EF"/>
    <w:rsid w:val="00884372"/>
    <w:rsid w:val="008918B3"/>
    <w:rsid w:val="008A658C"/>
    <w:rsid w:val="008A7921"/>
    <w:rsid w:val="008B015B"/>
    <w:rsid w:val="008B0835"/>
    <w:rsid w:val="008B223F"/>
    <w:rsid w:val="008B43B2"/>
    <w:rsid w:val="008B5A9B"/>
    <w:rsid w:val="008C0FB9"/>
    <w:rsid w:val="008C1DBF"/>
    <w:rsid w:val="008C4EBB"/>
    <w:rsid w:val="008C7BCE"/>
    <w:rsid w:val="008D07CC"/>
    <w:rsid w:val="008D1328"/>
    <w:rsid w:val="008D3027"/>
    <w:rsid w:val="008D3356"/>
    <w:rsid w:val="008D3F2E"/>
    <w:rsid w:val="008D401B"/>
    <w:rsid w:val="008D412E"/>
    <w:rsid w:val="008D5D60"/>
    <w:rsid w:val="008D5DED"/>
    <w:rsid w:val="008E3E51"/>
    <w:rsid w:val="008E4830"/>
    <w:rsid w:val="008E5976"/>
    <w:rsid w:val="008E6590"/>
    <w:rsid w:val="008E7CDC"/>
    <w:rsid w:val="008E7D05"/>
    <w:rsid w:val="008F1DC3"/>
    <w:rsid w:val="008F2CD7"/>
    <w:rsid w:val="008F5809"/>
    <w:rsid w:val="008F7EE8"/>
    <w:rsid w:val="008F7FC2"/>
    <w:rsid w:val="00900B86"/>
    <w:rsid w:val="009015C8"/>
    <w:rsid w:val="00903052"/>
    <w:rsid w:val="009058C5"/>
    <w:rsid w:val="009069D8"/>
    <w:rsid w:val="009102B9"/>
    <w:rsid w:val="00911E29"/>
    <w:rsid w:val="00913A33"/>
    <w:rsid w:val="00915CD6"/>
    <w:rsid w:val="00917D06"/>
    <w:rsid w:val="00920355"/>
    <w:rsid w:val="00920ECB"/>
    <w:rsid w:val="00921015"/>
    <w:rsid w:val="00921BB5"/>
    <w:rsid w:val="00921EF7"/>
    <w:rsid w:val="00926FF3"/>
    <w:rsid w:val="00931B59"/>
    <w:rsid w:val="0093291A"/>
    <w:rsid w:val="00932D45"/>
    <w:rsid w:val="00937F1E"/>
    <w:rsid w:val="00937F81"/>
    <w:rsid w:val="009416A3"/>
    <w:rsid w:val="00942BE0"/>
    <w:rsid w:val="00943E5B"/>
    <w:rsid w:val="0095108A"/>
    <w:rsid w:val="0095277B"/>
    <w:rsid w:val="00952E39"/>
    <w:rsid w:val="009550EC"/>
    <w:rsid w:val="00955E8F"/>
    <w:rsid w:val="0095787A"/>
    <w:rsid w:val="0096010A"/>
    <w:rsid w:val="009607EB"/>
    <w:rsid w:val="00960FE6"/>
    <w:rsid w:val="009626B4"/>
    <w:rsid w:val="00964282"/>
    <w:rsid w:val="009647A0"/>
    <w:rsid w:val="00965322"/>
    <w:rsid w:val="009663C4"/>
    <w:rsid w:val="009676C8"/>
    <w:rsid w:val="009702BD"/>
    <w:rsid w:val="009723B1"/>
    <w:rsid w:val="00974E39"/>
    <w:rsid w:val="00975658"/>
    <w:rsid w:val="00980896"/>
    <w:rsid w:val="00984293"/>
    <w:rsid w:val="00984891"/>
    <w:rsid w:val="0098508A"/>
    <w:rsid w:val="00985A1E"/>
    <w:rsid w:val="0099115D"/>
    <w:rsid w:val="0099199B"/>
    <w:rsid w:val="0099267F"/>
    <w:rsid w:val="00993F73"/>
    <w:rsid w:val="009947E4"/>
    <w:rsid w:val="0099483C"/>
    <w:rsid w:val="0099611A"/>
    <w:rsid w:val="009979F6"/>
    <w:rsid w:val="009A3EAB"/>
    <w:rsid w:val="009A5253"/>
    <w:rsid w:val="009B064A"/>
    <w:rsid w:val="009B1146"/>
    <w:rsid w:val="009B2EB2"/>
    <w:rsid w:val="009B3A9A"/>
    <w:rsid w:val="009B409D"/>
    <w:rsid w:val="009B428A"/>
    <w:rsid w:val="009B4B4A"/>
    <w:rsid w:val="009B4BAD"/>
    <w:rsid w:val="009B795B"/>
    <w:rsid w:val="009C05F9"/>
    <w:rsid w:val="009C0816"/>
    <w:rsid w:val="009C17B2"/>
    <w:rsid w:val="009C2AFF"/>
    <w:rsid w:val="009C3C43"/>
    <w:rsid w:val="009C4A24"/>
    <w:rsid w:val="009C5418"/>
    <w:rsid w:val="009D2B87"/>
    <w:rsid w:val="009E59ED"/>
    <w:rsid w:val="009E5AE9"/>
    <w:rsid w:val="009E5D99"/>
    <w:rsid w:val="009E701E"/>
    <w:rsid w:val="009E7CE5"/>
    <w:rsid w:val="009F037C"/>
    <w:rsid w:val="009F2991"/>
    <w:rsid w:val="009F29E3"/>
    <w:rsid w:val="009F2D9E"/>
    <w:rsid w:val="009F30DE"/>
    <w:rsid w:val="009F3FA1"/>
    <w:rsid w:val="009F4798"/>
    <w:rsid w:val="00A0014C"/>
    <w:rsid w:val="00A0202A"/>
    <w:rsid w:val="00A03DAA"/>
    <w:rsid w:val="00A05E57"/>
    <w:rsid w:val="00A063F5"/>
    <w:rsid w:val="00A06B59"/>
    <w:rsid w:val="00A1081B"/>
    <w:rsid w:val="00A11F1E"/>
    <w:rsid w:val="00A14250"/>
    <w:rsid w:val="00A153FF"/>
    <w:rsid w:val="00A15476"/>
    <w:rsid w:val="00A15FA6"/>
    <w:rsid w:val="00A16F38"/>
    <w:rsid w:val="00A20308"/>
    <w:rsid w:val="00A21864"/>
    <w:rsid w:val="00A22793"/>
    <w:rsid w:val="00A26AEF"/>
    <w:rsid w:val="00A27762"/>
    <w:rsid w:val="00A303F6"/>
    <w:rsid w:val="00A3282D"/>
    <w:rsid w:val="00A41A0A"/>
    <w:rsid w:val="00A45015"/>
    <w:rsid w:val="00A4588E"/>
    <w:rsid w:val="00A460EB"/>
    <w:rsid w:val="00A50374"/>
    <w:rsid w:val="00A50C36"/>
    <w:rsid w:val="00A50C47"/>
    <w:rsid w:val="00A55F7A"/>
    <w:rsid w:val="00A56A35"/>
    <w:rsid w:val="00A56EF7"/>
    <w:rsid w:val="00A60A2C"/>
    <w:rsid w:val="00A61877"/>
    <w:rsid w:val="00A61C4D"/>
    <w:rsid w:val="00A64193"/>
    <w:rsid w:val="00A64678"/>
    <w:rsid w:val="00A64F39"/>
    <w:rsid w:val="00A66342"/>
    <w:rsid w:val="00A703DB"/>
    <w:rsid w:val="00A7055F"/>
    <w:rsid w:val="00A720E8"/>
    <w:rsid w:val="00A723A4"/>
    <w:rsid w:val="00A7286F"/>
    <w:rsid w:val="00A732CE"/>
    <w:rsid w:val="00A755ED"/>
    <w:rsid w:val="00A807A7"/>
    <w:rsid w:val="00A8389F"/>
    <w:rsid w:val="00A83E4A"/>
    <w:rsid w:val="00A85830"/>
    <w:rsid w:val="00A86CCD"/>
    <w:rsid w:val="00A91EA6"/>
    <w:rsid w:val="00A932A4"/>
    <w:rsid w:val="00A973C2"/>
    <w:rsid w:val="00AA0BE5"/>
    <w:rsid w:val="00AA28EC"/>
    <w:rsid w:val="00AA30E4"/>
    <w:rsid w:val="00AA4485"/>
    <w:rsid w:val="00AA4DEC"/>
    <w:rsid w:val="00AA56B0"/>
    <w:rsid w:val="00AA64F5"/>
    <w:rsid w:val="00AB08A2"/>
    <w:rsid w:val="00AB0A71"/>
    <w:rsid w:val="00AB28D9"/>
    <w:rsid w:val="00AB2CBB"/>
    <w:rsid w:val="00AB68AA"/>
    <w:rsid w:val="00AB6B93"/>
    <w:rsid w:val="00AB6E59"/>
    <w:rsid w:val="00AC383A"/>
    <w:rsid w:val="00AC3F89"/>
    <w:rsid w:val="00AC41C3"/>
    <w:rsid w:val="00AC6364"/>
    <w:rsid w:val="00AC6BB8"/>
    <w:rsid w:val="00AD179A"/>
    <w:rsid w:val="00AD1BA7"/>
    <w:rsid w:val="00AD2317"/>
    <w:rsid w:val="00AD5522"/>
    <w:rsid w:val="00AE1007"/>
    <w:rsid w:val="00AE10BA"/>
    <w:rsid w:val="00AE1CC7"/>
    <w:rsid w:val="00AE3457"/>
    <w:rsid w:val="00AE3D9A"/>
    <w:rsid w:val="00AE41B5"/>
    <w:rsid w:val="00AE5D31"/>
    <w:rsid w:val="00AF127D"/>
    <w:rsid w:val="00AF22C0"/>
    <w:rsid w:val="00AF2817"/>
    <w:rsid w:val="00AF329F"/>
    <w:rsid w:val="00B0072E"/>
    <w:rsid w:val="00B00A37"/>
    <w:rsid w:val="00B01492"/>
    <w:rsid w:val="00B103A7"/>
    <w:rsid w:val="00B12F46"/>
    <w:rsid w:val="00B13EB7"/>
    <w:rsid w:val="00B152AA"/>
    <w:rsid w:val="00B1536E"/>
    <w:rsid w:val="00B163C4"/>
    <w:rsid w:val="00B17170"/>
    <w:rsid w:val="00B2061A"/>
    <w:rsid w:val="00B20920"/>
    <w:rsid w:val="00B20BB7"/>
    <w:rsid w:val="00B215F0"/>
    <w:rsid w:val="00B25E88"/>
    <w:rsid w:val="00B2653F"/>
    <w:rsid w:val="00B31E28"/>
    <w:rsid w:val="00B41B13"/>
    <w:rsid w:val="00B4234B"/>
    <w:rsid w:val="00B424DD"/>
    <w:rsid w:val="00B43034"/>
    <w:rsid w:val="00B4332D"/>
    <w:rsid w:val="00B43C31"/>
    <w:rsid w:val="00B469E6"/>
    <w:rsid w:val="00B46B1E"/>
    <w:rsid w:val="00B47D5A"/>
    <w:rsid w:val="00B505FF"/>
    <w:rsid w:val="00B53DAA"/>
    <w:rsid w:val="00B55768"/>
    <w:rsid w:val="00B57388"/>
    <w:rsid w:val="00B62FD0"/>
    <w:rsid w:val="00B64C48"/>
    <w:rsid w:val="00B67BFC"/>
    <w:rsid w:val="00B70EB1"/>
    <w:rsid w:val="00B71674"/>
    <w:rsid w:val="00B728B2"/>
    <w:rsid w:val="00B72F3E"/>
    <w:rsid w:val="00B73335"/>
    <w:rsid w:val="00B73AE0"/>
    <w:rsid w:val="00B769C1"/>
    <w:rsid w:val="00B772E3"/>
    <w:rsid w:val="00B80476"/>
    <w:rsid w:val="00B80864"/>
    <w:rsid w:val="00B833BE"/>
    <w:rsid w:val="00B83420"/>
    <w:rsid w:val="00B84AA4"/>
    <w:rsid w:val="00B84DD8"/>
    <w:rsid w:val="00B86A21"/>
    <w:rsid w:val="00B877AA"/>
    <w:rsid w:val="00B87DCA"/>
    <w:rsid w:val="00B900DA"/>
    <w:rsid w:val="00B97258"/>
    <w:rsid w:val="00BA22B9"/>
    <w:rsid w:val="00BA30FB"/>
    <w:rsid w:val="00BA502D"/>
    <w:rsid w:val="00BB36C0"/>
    <w:rsid w:val="00BC040F"/>
    <w:rsid w:val="00BC39E7"/>
    <w:rsid w:val="00BC3BE8"/>
    <w:rsid w:val="00BC4726"/>
    <w:rsid w:val="00BC577E"/>
    <w:rsid w:val="00BC5E49"/>
    <w:rsid w:val="00BD1E27"/>
    <w:rsid w:val="00BD1EF6"/>
    <w:rsid w:val="00BD2A6A"/>
    <w:rsid w:val="00BD2AB1"/>
    <w:rsid w:val="00BD548B"/>
    <w:rsid w:val="00BD5ADD"/>
    <w:rsid w:val="00BD6263"/>
    <w:rsid w:val="00BE036F"/>
    <w:rsid w:val="00BE0478"/>
    <w:rsid w:val="00BE05F8"/>
    <w:rsid w:val="00BE075E"/>
    <w:rsid w:val="00BE2C6E"/>
    <w:rsid w:val="00BE57C2"/>
    <w:rsid w:val="00BE5B76"/>
    <w:rsid w:val="00BE6997"/>
    <w:rsid w:val="00BF5506"/>
    <w:rsid w:val="00BF6BC2"/>
    <w:rsid w:val="00C00B69"/>
    <w:rsid w:val="00C014B5"/>
    <w:rsid w:val="00C0540C"/>
    <w:rsid w:val="00C05C92"/>
    <w:rsid w:val="00C11826"/>
    <w:rsid w:val="00C145D5"/>
    <w:rsid w:val="00C14BE0"/>
    <w:rsid w:val="00C155F5"/>
    <w:rsid w:val="00C1640D"/>
    <w:rsid w:val="00C16F0C"/>
    <w:rsid w:val="00C16FEB"/>
    <w:rsid w:val="00C171BD"/>
    <w:rsid w:val="00C232C8"/>
    <w:rsid w:val="00C23C9E"/>
    <w:rsid w:val="00C242C1"/>
    <w:rsid w:val="00C263D1"/>
    <w:rsid w:val="00C30098"/>
    <w:rsid w:val="00C305C8"/>
    <w:rsid w:val="00C307AC"/>
    <w:rsid w:val="00C32780"/>
    <w:rsid w:val="00C34B21"/>
    <w:rsid w:val="00C36E70"/>
    <w:rsid w:val="00C464BD"/>
    <w:rsid w:val="00C473E5"/>
    <w:rsid w:val="00C516E8"/>
    <w:rsid w:val="00C522A2"/>
    <w:rsid w:val="00C54753"/>
    <w:rsid w:val="00C55336"/>
    <w:rsid w:val="00C5565F"/>
    <w:rsid w:val="00C633D7"/>
    <w:rsid w:val="00C64CFB"/>
    <w:rsid w:val="00C74470"/>
    <w:rsid w:val="00C75528"/>
    <w:rsid w:val="00C75961"/>
    <w:rsid w:val="00C77557"/>
    <w:rsid w:val="00C81811"/>
    <w:rsid w:val="00C82B1C"/>
    <w:rsid w:val="00C83802"/>
    <w:rsid w:val="00C83B48"/>
    <w:rsid w:val="00C849CB"/>
    <w:rsid w:val="00C84ACF"/>
    <w:rsid w:val="00C85ED0"/>
    <w:rsid w:val="00C9291C"/>
    <w:rsid w:val="00C92D15"/>
    <w:rsid w:val="00C93A08"/>
    <w:rsid w:val="00C94CDC"/>
    <w:rsid w:val="00C9631C"/>
    <w:rsid w:val="00CA05C4"/>
    <w:rsid w:val="00CA099D"/>
    <w:rsid w:val="00CA4E1A"/>
    <w:rsid w:val="00CA675A"/>
    <w:rsid w:val="00CA7F9C"/>
    <w:rsid w:val="00CB123A"/>
    <w:rsid w:val="00CB2A83"/>
    <w:rsid w:val="00CB3064"/>
    <w:rsid w:val="00CB5D87"/>
    <w:rsid w:val="00CB66E5"/>
    <w:rsid w:val="00CB7573"/>
    <w:rsid w:val="00CC057A"/>
    <w:rsid w:val="00CC0BD9"/>
    <w:rsid w:val="00CC1922"/>
    <w:rsid w:val="00CC1A00"/>
    <w:rsid w:val="00CC2C0B"/>
    <w:rsid w:val="00CC2C7A"/>
    <w:rsid w:val="00CC2DCE"/>
    <w:rsid w:val="00CC48C9"/>
    <w:rsid w:val="00CC7000"/>
    <w:rsid w:val="00CD0285"/>
    <w:rsid w:val="00CD0DA3"/>
    <w:rsid w:val="00CD16E7"/>
    <w:rsid w:val="00CD2C42"/>
    <w:rsid w:val="00CD328A"/>
    <w:rsid w:val="00CD3630"/>
    <w:rsid w:val="00CD567D"/>
    <w:rsid w:val="00CE04CD"/>
    <w:rsid w:val="00CE2730"/>
    <w:rsid w:val="00CE2A8A"/>
    <w:rsid w:val="00CE4692"/>
    <w:rsid w:val="00CE4CEB"/>
    <w:rsid w:val="00CE641C"/>
    <w:rsid w:val="00CE729F"/>
    <w:rsid w:val="00CE72EB"/>
    <w:rsid w:val="00CF0E17"/>
    <w:rsid w:val="00CF1275"/>
    <w:rsid w:val="00CF5591"/>
    <w:rsid w:val="00CF5858"/>
    <w:rsid w:val="00CF5C0C"/>
    <w:rsid w:val="00CF792B"/>
    <w:rsid w:val="00CF7C08"/>
    <w:rsid w:val="00D002E7"/>
    <w:rsid w:val="00D018E9"/>
    <w:rsid w:val="00D037D7"/>
    <w:rsid w:val="00D03A08"/>
    <w:rsid w:val="00D06C6E"/>
    <w:rsid w:val="00D105A8"/>
    <w:rsid w:val="00D106AE"/>
    <w:rsid w:val="00D14641"/>
    <w:rsid w:val="00D14FAB"/>
    <w:rsid w:val="00D20029"/>
    <w:rsid w:val="00D22998"/>
    <w:rsid w:val="00D23782"/>
    <w:rsid w:val="00D23BE0"/>
    <w:rsid w:val="00D256D5"/>
    <w:rsid w:val="00D25FE9"/>
    <w:rsid w:val="00D26296"/>
    <w:rsid w:val="00D304EA"/>
    <w:rsid w:val="00D3179E"/>
    <w:rsid w:val="00D3181F"/>
    <w:rsid w:val="00D324E3"/>
    <w:rsid w:val="00D33168"/>
    <w:rsid w:val="00D37588"/>
    <w:rsid w:val="00D4238B"/>
    <w:rsid w:val="00D44289"/>
    <w:rsid w:val="00D44D1D"/>
    <w:rsid w:val="00D45286"/>
    <w:rsid w:val="00D461A8"/>
    <w:rsid w:val="00D50968"/>
    <w:rsid w:val="00D52570"/>
    <w:rsid w:val="00D52DD1"/>
    <w:rsid w:val="00D5497E"/>
    <w:rsid w:val="00D56950"/>
    <w:rsid w:val="00D56B10"/>
    <w:rsid w:val="00D631D8"/>
    <w:rsid w:val="00D6351C"/>
    <w:rsid w:val="00D66067"/>
    <w:rsid w:val="00D7127A"/>
    <w:rsid w:val="00D73273"/>
    <w:rsid w:val="00D733BA"/>
    <w:rsid w:val="00D7523A"/>
    <w:rsid w:val="00D773C1"/>
    <w:rsid w:val="00D8205E"/>
    <w:rsid w:val="00D825EC"/>
    <w:rsid w:val="00D83F0E"/>
    <w:rsid w:val="00D8485F"/>
    <w:rsid w:val="00D8618E"/>
    <w:rsid w:val="00D869BE"/>
    <w:rsid w:val="00D8718A"/>
    <w:rsid w:val="00D90EA7"/>
    <w:rsid w:val="00D94DEA"/>
    <w:rsid w:val="00D97FD1"/>
    <w:rsid w:val="00DA1496"/>
    <w:rsid w:val="00DA1536"/>
    <w:rsid w:val="00DA4E7F"/>
    <w:rsid w:val="00DA6801"/>
    <w:rsid w:val="00DA6A83"/>
    <w:rsid w:val="00DA6C8B"/>
    <w:rsid w:val="00DA701F"/>
    <w:rsid w:val="00DA7289"/>
    <w:rsid w:val="00DB1045"/>
    <w:rsid w:val="00DB1FF0"/>
    <w:rsid w:val="00DB3DD6"/>
    <w:rsid w:val="00DB4721"/>
    <w:rsid w:val="00DB781C"/>
    <w:rsid w:val="00DC2E4C"/>
    <w:rsid w:val="00DC7BC3"/>
    <w:rsid w:val="00DD395D"/>
    <w:rsid w:val="00DD6E63"/>
    <w:rsid w:val="00DD75C4"/>
    <w:rsid w:val="00DE031E"/>
    <w:rsid w:val="00DE0A13"/>
    <w:rsid w:val="00DE4261"/>
    <w:rsid w:val="00DE659B"/>
    <w:rsid w:val="00DE708E"/>
    <w:rsid w:val="00DE7260"/>
    <w:rsid w:val="00DF10A2"/>
    <w:rsid w:val="00DF3238"/>
    <w:rsid w:val="00E00A50"/>
    <w:rsid w:val="00E04FF9"/>
    <w:rsid w:val="00E065F2"/>
    <w:rsid w:val="00E06D63"/>
    <w:rsid w:val="00E11134"/>
    <w:rsid w:val="00E13784"/>
    <w:rsid w:val="00E15A04"/>
    <w:rsid w:val="00E17825"/>
    <w:rsid w:val="00E17EDA"/>
    <w:rsid w:val="00E202E5"/>
    <w:rsid w:val="00E21E3F"/>
    <w:rsid w:val="00E22155"/>
    <w:rsid w:val="00E2422F"/>
    <w:rsid w:val="00E24680"/>
    <w:rsid w:val="00E25FC3"/>
    <w:rsid w:val="00E267FC"/>
    <w:rsid w:val="00E30663"/>
    <w:rsid w:val="00E319A3"/>
    <w:rsid w:val="00E31F6E"/>
    <w:rsid w:val="00E330F7"/>
    <w:rsid w:val="00E33B21"/>
    <w:rsid w:val="00E33E19"/>
    <w:rsid w:val="00E34809"/>
    <w:rsid w:val="00E34AFD"/>
    <w:rsid w:val="00E35983"/>
    <w:rsid w:val="00E36DF9"/>
    <w:rsid w:val="00E370D0"/>
    <w:rsid w:val="00E37865"/>
    <w:rsid w:val="00E40BA8"/>
    <w:rsid w:val="00E44669"/>
    <w:rsid w:val="00E4748F"/>
    <w:rsid w:val="00E47DF4"/>
    <w:rsid w:val="00E50839"/>
    <w:rsid w:val="00E50C35"/>
    <w:rsid w:val="00E52A9F"/>
    <w:rsid w:val="00E530DA"/>
    <w:rsid w:val="00E610FC"/>
    <w:rsid w:val="00E6121A"/>
    <w:rsid w:val="00E64B13"/>
    <w:rsid w:val="00E6748E"/>
    <w:rsid w:val="00E70CA2"/>
    <w:rsid w:val="00E7248A"/>
    <w:rsid w:val="00E768C9"/>
    <w:rsid w:val="00E76DF8"/>
    <w:rsid w:val="00E80480"/>
    <w:rsid w:val="00E81622"/>
    <w:rsid w:val="00E8335C"/>
    <w:rsid w:val="00E83574"/>
    <w:rsid w:val="00E83B06"/>
    <w:rsid w:val="00E861A9"/>
    <w:rsid w:val="00E92D72"/>
    <w:rsid w:val="00E9493D"/>
    <w:rsid w:val="00E95ADD"/>
    <w:rsid w:val="00E9686E"/>
    <w:rsid w:val="00E97886"/>
    <w:rsid w:val="00EA0625"/>
    <w:rsid w:val="00EA3E7A"/>
    <w:rsid w:val="00EA4888"/>
    <w:rsid w:val="00EA6770"/>
    <w:rsid w:val="00EA7253"/>
    <w:rsid w:val="00EB4AE8"/>
    <w:rsid w:val="00EC6744"/>
    <w:rsid w:val="00EC7E76"/>
    <w:rsid w:val="00ED0F93"/>
    <w:rsid w:val="00ED1EB6"/>
    <w:rsid w:val="00ED5184"/>
    <w:rsid w:val="00ED5B45"/>
    <w:rsid w:val="00ED6459"/>
    <w:rsid w:val="00ED72EC"/>
    <w:rsid w:val="00ED7963"/>
    <w:rsid w:val="00EE1514"/>
    <w:rsid w:val="00EE1A2D"/>
    <w:rsid w:val="00EE765A"/>
    <w:rsid w:val="00EF0FF2"/>
    <w:rsid w:val="00EF16FB"/>
    <w:rsid w:val="00EF34E7"/>
    <w:rsid w:val="00F000E9"/>
    <w:rsid w:val="00F00308"/>
    <w:rsid w:val="00F007A4"/>
    <w:rsid w:val="00F04242"/>
    <w:rsid w:val="00F047E1"/>
    <w:rsid w:val="00F0712B"/>
    <w:rsid w:val="00F1237E"/>
    <w:rsid w:val="00F14083"/>
    <w:rsid w:val="00F21DBC"/>
    <w:rsid w:val="00F24F1D"/>
    <w:rsid w:val="00F26EA7"/>
    <w:rsid w:val="00F30017"/>
    <w:rsid w:val="00F314FC"/>
    <w:rsid w:val="00F33810"/>
    <w:rsid w:val="00F33F15"/>
    <w:rsid w:val="00F3406B"/>
    <w:rsid w:val="00F36CD3"/>
    <w:rsid w:val="00F375EA"/>
    <w:rsid w:val="00F400B0"/>
    <w:rsid w:val="00F40745"/>
    <w:rsid w:val="00F42D7F"/>
    <w:rsid w:val="00F4378A"/>
    <w:rsid w:val="00F46E70"/>
    <w:rsid w:val="00F46ED3"/>
    <w:rsid w:val="00F47280"/>
    <w:rsid w:val="00F47CD2"/>
    <w:rsid w:val="00F51AED"/>
    <w:rsid w:val="00F52A57"/>
    <w:rsid w:val="00F60FC7"/>
    <w:rsid w:val="00F6129E"/>
    <w:rsid w:val="00F61D6A"/>
    <w:rsid w:val="00F65E0F"/>
    <w:rsid w:val="00F675DE"/>
    <w:rsid w:val="00F705E9"/>
    <w:rsid w:val="00F70CB3"/>
    <w:rsid w:val="00F71CC0"/>
    <w:rsid w:val="00F71DB8"/>
    <w:rsid w:val="00F7428E"/>
    <w:rsid w:val="00F774C5"/>
    <w:rsid w:val="00F77D28"/>
    <w:rsid w:val="00F77E6F"/>
    <w:rsid w:val="00F77FA7"/>
    <w:rsid w:val="00F80E31"/>
    <w:rsid w:val="00F81B6A"/>
    <w:rsid w:val="00F83154"/>
    <w:rsid w:val="00F84344"/>
    <w:rsid w:val="00F92FAD"/>
    <w:rsid w:val="00F947F7"/>
    <w:rsid w:val="00F96D80"/>
    <w:rsid w:val="00F97E06"/>
    <w:rsid w:val="00FA7DE8"/>
    <w:rsid w:val="00FB2FF2"/>
    <w:rsid w:val="00FC02B9"/>
    <w:rsid w:val="00FC250C"/>
    <w:rsid w:val="00FD0C4B"/>
    <w:rsid w:val="00FD1454"/>
    <w:rsid w:val="00FD19B1"/>
    <w:rsid w:val="00FD302A"/>
    <w:rsid w:val="00FD65F4"/>
    <w:rsid w:val="00FD6821"/>
    <w:rsid w:val="00FD6F25"/>
    <w:rsid w:val="00FE0A5F"/>
    <w:rsid w:val="00FE157B"/>
    <w:rsid w:val="00FE15E9"/>
    <w:rsid w:val="00FE1B37"/>
    <w:rsid w:val="00FE1DED"/>
    <w:rsid w:val="00FE33F9"/>
    <w:rsid w:val="00FE462C"/>
    <w:rsid w:val="00FE5D50"/>
    <w:rsid w:val="00FE7D62"/>
    <w:rsid w:val="00FF2908"/>
    <w:rsid w:val="00FF3C65"/>
    <w:rsid w:val="00FF504B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5785C"/>
  <w15:chartTrackingRefBased/>
  <w15:docId w15:val="{9B3FCD97-3984-6F4B-A06D-2091766D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430"/>
  </w:style>
  <w:style w:type="paragraph" w:styleId="Heading1">
    <w:name w:val="heading 1"/>
    <w:basedOn w:val="Normal"/>
    <w:next w:val="Normal"/>
    <w:link w:val="Heading1Char"/>
    <w:uiPriority w:val="9"/>
    <w:qFormat/>
    <w:rsid w:val="007C4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4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4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4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4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4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4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4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4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CF6B6D-CF30-4188-A666-341B4337C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C25FF-63A9-40F3-B56E-B627A3E53A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11569-DAD2-4FDF-A384-49907B3863D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Misbah Aziz</dc:creator>
  <cp:keywords/>
  <dc:description/>
  <cp:lastModifiedBy>Tanya Yandall</cp:lastModifiedBy>
  <cp:revision>3</cp:revision>
  <dcterms:created xsi:type="dcterms:W3CDTF">2026-03-03T00:43:00Z</dcterms:created>
  <dcterms:modified xsi:type="dcterms:W3CDTF">2026-03-03T00:44:00Z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