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8640" w:type="dxa"/>
        <w:tblInd w:w="108" w:type="dxa"/>
        <w:tblLayout w:type="fixed"/>
        <w:tblLook w:val="01E0" w:firstRow="1" w:lastRow="1" w:firstColumn="1" w:lastColumn="1" w:noHBand="0" w:noVBand="0"/>
      </w:tblPr>
      <w:tblGrid>
        <w:gridCol w:w="8640"/>
      </w:tblGrid>
      <w:tr w:rsidR="002B7FC8" w:rsidRPr="0003525D" w14:paraId="5A4DE250" w14:textId="77777777">
        <w:tc>
          <w:tcPr>
            <w:tcW w:w="8640" w:type="dxa"/>
          </w:tcPr>
          <w:p w14:paraId="4CB4180E" w14:textId="4064110D" w:rsidR="008C588F" w:rsidRDefault="008C588F" w:rsidP="008C588F">
            <w:bookmarkStart w:id="0" w:name="_GoBack"/>
            <w:bookmarkEnd w:id="0"/>
            <w:r>
              <w:rPr>
                <w:rFonts w:ascii="Arial" w:hAnsi="Arial" w:cs="Arial"/>
                <w:color w:val="000000"/>
              </w:rPr>
              <w:t>“T</w:t>
            </w:r>
            <w:r w:rsidRPr="00EF3034">
              <w:rPr>
                <w:rFonts w:ascii="Arial" w:hAnsi="Arial" w:cs="Arial"/>
                <w:color w:val="000000"/>
              </w:rPr>
              <w:t>here is no bigger sin than having kids that are close in</w:t>
            </w:r>
            <w:r>
              <w:rPr>
                <w:rFonts w:ascii="Arial" w:hAnsi="Arial" w:cs="Arial"/>
                <w:color w:val="000000"/>
              </w:rPr>
              <w:t xml:space="preserve"> age”: Birth spacing as a motivator for family planning use in Rwanda</w:t>
            </w:r>
          </w:p>
          <w:p w14:paraId="5A4DE24F" w14:textId="69D91E0B" w:rsidR="00780C63" w:rsidRPr="00780C63" w:rsidRDefault="00780C63" w:rsidP="00780C63">
            <w:pPr>
              <w:jc w:val="center"/>
              <w:rPr>
                <w:rFonts w:ascii="Arial" w:hAnsi="Arial" w:cs="Arial"/>
              </w:rPr>
            </w:pPr>
          </w:p>
        </w:tc>
      </w:tr>
      <w:tr w:rsidR="002B7FC8" w:rsidRPr="0003525D" w14:paraId="5A4DE264" w14:textId="77777777" w:rsidTr="00D71EFE">
        <w:trPr>
          <w:trHeight w:val="7663"/>
        </w:trPr>
        <w:tc>
          <w:tcPr>
            <w:tcW w:w="8640" w:type="dxa"/>
          </w:tcPr>
          <w:p w14:paraId="07D41BB0" w14:textId="77777777" w:rsidR="00780C63" w:rsidRPr="00EF3034" w:rsidRDefault="00780C63" w:rsidP="00780C63">
            <w:pPr>
              <w:rPr>
                <w:rFonts w:ascii="Arial" w:hAnsi="Arial" w:cs="Arial"/>
                <w:color w:val="000000"/>
              </w:rPr>
            </w:pPr>
            <w:r w:rsidRPr="00EF3034">
              <w:rPr>
                <w:rFonts w:ascii="Arial" w:hAnsi="Arial" w:cs="Arial"/>
                <w:b/>
                <w:bCs/>
                <w:color w:val="000000"/>
              </w:rPr>
              <w:t>Background/Objectives</w:t>
            </w:r>
          </w:p>
          <w:p w14:paraId="6F36E4BC" w14:textId="7B5C39AF" w:rsidR="00780C63" w:rsidRPr="00EF3034" w:rsidRDefault="00780C63" w:rsidP="00780C63">
            <w:pPr>
              <w:rPr>
                <w:rFonts w:ascii="Arial" w:hAnsi="Arial" w:cs="Arial"/>
                <w:color w:val="000000"/>
              </w:rPr>
            </w:pPr>
            <w:r w:rsidRPr="00EF3034">
              <w:rPr>
                <w:rFonts w:ascii="Arial" w:hAnsi="Arial" w:cs="Arial"/>
                <w:color w:val="000000"/>
              </w:rPr>
              <w:t>An averag</w:t>
            </w:r>
            <w:r w:rsidRPr="00780C63">
              <w:rPr>
                <w:rFonts w:ascii="Arial" w:hAnsi="Arial" w:cs="Arial"/>
                <w:color w:val="000000"/>
              </w:rPr>
              <w:t>e 10% of women in s</w:t>
            </w:r>
            <w:r w:rsidRPr="00EF3034">
              <w:rPr>
                <w:rFonts w:ascii="Arial" w:hAnsi="Arial" w:cs="Arial"/>
                <w:color w:val="000000"/>
              </w:rPr>
              <w:t>ub-Saharan Africa</w:t>
            </w:r>
            <w:r w:rsidRPr="00780C63">
              <w:rPr>
                <w:rFonts w:ascii="Arial" w:hAnsi="Arial" w:cs="Arial"/>
                <w:color w:val="000000"/>
              </w:rPr>
              <w:t xml:space="preserve"> (SSA)</w:t>
            </w:r>
            <w:r w:rsidRPr="00EF3034">
              <w:rPr>
                <w:rFonts w:ascii="Arial" w:hAnsi="Arial" w:cs="Arial"/>
                <w:color w:val="000000"/>
              </w:rPr>
              <w:t xml:space="preserve"> have an unmet need to space their births, leading to inflated fertility rates and contributing to economic and social strife. These factors serve as obstacles in attaining the SDGs of Sustainable Cities a</w:t>
            </w:r>
            <w:r w:rsidRPr="00780C63">
              <w:rPr>
                <w:rFonts w:ascii="Arial" w:hAnsi="Arial" w:cs="Arial"/>
                <w:color w:val="000000"/>
              </w:rPr>
              <w:t>nd Communities and No Poverty.</w:t>
            </w:r>
            <w:r w:rsidRPr="00EF3034">
              <w:rPr>
                <w:rFonts w:ascii="Arial" w:hAnsi="Arial" w:cs="Arial"/>
                <w:color w:val="000000"/>
              </w:rPr>
              <w:t xml:space="preserve"> In contrast, Rwanda’s rate of unmet need is only 5.6%, and its fertility rate has continuously decreased. This </w:t>
            </w:r>
            <w:r w:rsidRPr="00780C63">
              <w:rPr>
                <w:rFonts w:ascii="Arial" w:hAnsi="Arial" w:cs="Arial"/>
                <w:color w:val="000000"/>
              </w:rPr>
              <w:t>may be</w:t>
            </w:r>
            <w:r w:rsidRPr="00EF3034">
              <w:rPr>
                <w:rFonts w:ascii="Arial" w:hAnsi="Arial" w:cs="Arial"/>
                <w:color w:val="000000"/>
              </w:rPr>
              <w:t xml:space="preserve"> attributable to the country’s highly successful family planning (FP) program, which has allowed </w:t>
            </w:r>
            <w:r w:rsidRPr="00780C63">
              <w:rPr>
                <w:rFonts w:ascii="Arial" w:hAnsi="Arial" w:cs="Arial"/>
                <w:color w:val="000000"/>
              </w:rPr>
              <w:t xml:space="preserve">FP </w:t>
            </w:r>
            <w:r w:rsidRPr="00EF3034">
              <w:rPr>
                <w:rFonts w:ascii="Arial" w:hAnsi="Arial" w:cs="Arial"/>
                <w:color w:val="000000"/>
              </w:rPr>
              <w:t xml:space="preserve">use to double in the past decade. Our research suggests that use of FP in Rwanda </w:t>
            </w:r>
            <w:proofErr w:type="gramStart"/>
            <w:r w:rsidRPr="00EF3034">
              <w:rPr>
                <w:rFonts w:ascii="Arial" w:hAnsi="Arial" w:cs="Arial"/>
                <w:color w:val="000000"/>
              </w:rPr>
              <w:t>is motivated</w:t>
            </w:r>
            <w:proofErr w:type="gramEnd"/>
            <w:r w:rsidRPr="00EF3034">
              <w:rPr>
                <w:rFonts w:ascii="Arial" w:hAnsi="Arial" w:cs="Arial"/>
                <w:color w:val="000000"/>
              </w:rPr>
              <w:t xml:space="preserve"> by the desire to lengthen the time between births, thus advancing quality of life in countless </w:t>
            </w:r>
            <w:r w:rsidR="00F63174">
              <w:rPr>
                <w:rFonts w:ascii="Arial" w:hAnsi="Arial" w:cs="Arial"/>
                <w:color w:val="000000"/>
              </w:rPr>
              <w:t>area</w:t>
            </w:r>
            <w:r w:rsidRPr="00EF3034">
              <w:rPr>
                <w:rFonts w:ascii="Arial" w:hAnsi="Arial" w:cs="Arial"/>
                <w:color w:val="000000"/>
              </w:rPr>
              <w:t>s.</w:t>
            </w:r>
          </w:p>
          <w:p w14:paraId="27F1EA2C" w14:textId="77777777" w:rsidR="00780C63" w:rsidRPr="00EF3034" w:rsidRDefault="00780C63" w:rsidP="00780C63">
            <w:pPr>
              <w:rPr>
                <w:rFonts w:ascii="Arial" w:hAnsi="Arial" w:cs="Arial"/>
                <w:color w:val="000000"/>
              </w:rPr>
            </w:pPr>
            <w:r w:rsidRPr="00EF3034">
              <w:rPr>
                <w:rFonts w:ascii="Arial" w:hAnsi="Arial" w:cs="Arial"/>
                <w:b/>
                <w:bCs/>
                <w:color w:val="000000"/>
              </w:rPr>
              <w:t>Methods</w:t>
            </w:r>
          </w:p>
          <w:p w14:paraId="06B166CA" w14:textId="6EF6116E" w:rsidR="00780C63" w:rsidRPr="00FA0E64" w:rsidRDefault="00780C63" w:rsidP="00780C63">
            <w:pPr>
              <w:rPr>
                <w:rFonts w:ascii="Arial" w:hAnsi="Arial" w:cs="Arial"/>
              </w:rPr>
            </w:pPr>
            <w:r w:rsidRPr="00FA0E64">
              <w:rPr>
                <w:rFonts w:ascii="Arial" w:hAnsi="Arial" w:cs="Arial"/>
                <w:color w:val="000000"/>
              </w:rPr>
              <w:t xml:space="preserve">This study </w:t>
            </w:r>
            <w:proofErr w:type="gramStart"/>
            <w:r w:rsidRPr="00FA0E64">
              <w:rPr>
                <w:rFonts w:ascii="Arial" w:hAnsi="Arial" w:cs="Arial"/>
                <w:color w:val="000000"/>
              </w:rPr>
              <w:t>was conducted</w:t>
            </w:r>
            <w:proofErr w:type="gramEnd"/>
            <w:r w:rsidRPr="00FA0E64">
              <w:rPr>
                <w:rFonts w:ascii="Arial" w:hAnsi="Arial" w:cs="Arial"/>
                <w:color w:val="000000"/>
              </w:rPr>
              <w:t xml:space="preserve"> in July 2018 in the </w:t>
            </w:r>
            <w:proofErr w:type="spellStart"/>
            <w:r w:rsidRPr="00FA0E64">
              <w:rPr>
                <w:rFonts w:ascii="Arial" w:hAnsi="Arial" w:cs="Arial"/>
                <w:color w:val="000000"/>
              </w:rPr>
              <w:t>Musanze</w:t>
            </w:r>
            <w:proofErr w:type="spellEnd"/>
            <w:r w:rsidRPr="00FA0E64">
              <w:rPr>
                <w:rFonts w:ascii="Arial" w:hAnsi="Arial" w:cs="Arial"/>
                <w:color w:val="000000"/>
              </w:rPr>
              <w:t xml:space="preserve"> and </w:t>
            </w:r>
            <w:proofErr w:type="spellStart"/>
            <w:r w:rsidRPr="00FA0E64">
              <w:rPr>
                <w:rFonts w:ascii="Arial" w:hAnsi="Arial" w:cs="Arial"/>
                <w:color w:val="000000"/>
              </w:rPr>
              <w:t>Nyamasheke</w:t>
            </w:r>
            <w:proofErr w:type="spellEnd"/>
            <w:r w:rsidRPr="00FA0E64">
              <w:rPr>
                <w:rFonts w:ascii="Arial" w:hAnsi="Arial" w:cs="Arial"/>
                <w:color w:val="000000"/>
              </w:rPr>
              <w:t xml:space="preserve"> di</w:t>
            </w:r>
            <w:r w:rsidRPr="00780C63">
              <w:rPr>
                <w:rFonts w:ascii="Arial" w:hAnsi="Arial" w:cs="Arial"/>
                <w:color w:val="000000"/>
              </w:rPr>
              <w:t xml:space="preserve">stricts of Rwanda. The data </w:t>
            </w:r>
            <w:r w:rsidRPr="00FA0E64">
              <w:rPr>
                <w:rFonts w:ascii="Arial" w:hAnsi="Arial" w:cs="Arial"/>
                <w:color w:val="000000"/>
              </w:rPr>
              <w:t xml:space="preserve">came from </w:t>
            </w:r>
            <w:r w:rsidRPr="00780C63">
              <w:rPr>
                <w:rFonts w:ascii="Arial" w:hAnsi="Arial" w:cs="Arial"/>
                <w:color w:val="000000"/>
              </w:rPr>
              <w:t xml:space="preserve">interviews with </w:t>
            </w:r>
            <w:r w:rsidR="00F63174">
              <w:rPr>
                <w:rFonts w:ascii="Arial" w:hAnsi="Arial" w:cs="Arial"/>
                <w:color w:val="000000"/>
              </w:rPr>
              <w:t>32 FP</w:t>
            </w:r>
            <w:r w:rsidRPr="00FA0E64">
              <w:rPr>
                <w:rFonts w:ascii="Arial" w:hAnsi="Arial" w:cs="Arial"/>
                <w:color w:val="000000"/>
              </w:rPr>
              <w:t xml:space="preserve"> users. Data analysis </w:t>
            </w:r>
            <w:proofErr w:type="gramStart"/>
            <w:r w:rsidRPr="00FA0E64">
              <w:rPr>
                <w:rFonts w:ascii="Arial" w:hAnsi="Arial" w:cs="Arial"/>
                <w:color w:val="000000"/>
              </w:rPr>
              <w:t>was guided</w:t>
            </w:r>
            <w:proofErr w:type="gramEnd"/>
            <w:r w:rsidRPr="00FA0E64">
              <w:rPr>
                <w:rFonts w:ascii="Arial" w:hAnsi="Arial" w:cs="Arial"/>
                <w:color w:val="000000"/>
              </w:rPr>
              <w:t xml:space="preserve"> by the thematic content analysis approach and executed using </w:t>
            </w:r>
            <w:proofErr w:type="spellStart"/>
            <w:r w:rsidRPr="00FA0E64">
              <w:rPr>
                <w:rFonts w:ascii="Arial" w:hAnsi="Arial" w:cs="Arial"/>
                <w:color w:val="000000"/>
              </w:rPr>
              <w:t>Atlas.ti</w:t>
            </w:r>
            <w:proofErr w:type="spellEnd"/>
            <w:r w:rsidRPr="00FA0E64">
              <w:rPr>
                <w:rFonts w:ascii="Arial" w:hAnsi="Arial" w:cs="Arial"/>
                <w:color w:val="000000"/>
              </w:rPr>
              <w:t xml:space="preserve"> 8 software and group level matrices. IRB approval </w:t>
            </w:r>
            <w:proofErr w:type="gramStart"/>
            <w:r w:rsidRPr="00FA0E64">
              <w:rPr>
                <w:rFonts w:ascii="Arial" w:hAnsi="Arial" w:cs="Arial"/>
                <w:color w:val="000000"/>
              </w:rPr>
              <w:t>was obtained</w:t>
            </w:r>
            <w:proofErr w:type="gramEnd"/>
            <w:r w:rsidRPr="00FA0E64">
              <w:rPr>
                <w:rFonts w:ascii="Arial" w:hAnsi="Arial" w:cs="Arial"/>
                <w:color w:val="000000"/>
              </w:rPr>
              <w:t xml:space="preserve"> at Western Washington University and with t</w:t>
            </w:r>
            <w:r w:rsidRPr="00780C63">
              <w:rPr>
                <w:rFonts w:ascii="Arial" w:hAnsi="Arial" w:cs="Arial"/>
                <w:color w:val="000000"/>
              </w:rPr>
              <w:t>he Rwandan Ministry of Education.</w:t>
            </w:r>
          </w:p>
          <w:p w14:paraId="5EC10DD3" w14:textId="77777777" w:rsidR="00780C63" w:rsidRPr="00EF3034" w:rsidRDefault="00780C63" w:rsidP="00780C63">
            <w:pPr>
              <w:rPr>
                <w:rFonts w:ascii="Arial" w:hAnsi="Arial" w:cs="Arial"/>
                <w:color w:val="000000"/>
              </w:rPr>
            </w:pPr>
            <w:r w:rsidRPr="00EF3034">
              <w:rPr>
                <w:rFonts w:ascii="Arial" w:hAnsi="Arial" w:cs="Arial"/>
                <w:b/>
                <w:bCs/>
                <w:color w:val="000000"/>
              </w:rPr>
              <w:t>Results</w:t>
            </w:r>
          </w:p>
          <w:p w14:paraId="2F3C4B91" w14:textId="4DFBB74E" w:rsidR="00780C63" w:rsidRPr="00780C63" w:rsidRDefault="00780C63" w:rsidP="00780C63">
            <w:pPr>
              <w:rPr>
                <w:rFonts w:ascii="Arial" w:hAnsi="Arial" w:cs="Arial"/>
                <w:color w:val="000000"/>
              </w:rPr>
            </w:pPr>
            <w:r w:rsidRPr="00EF3034">
              <w:rPr>
                <w:rFonts w:ascii="Arial" w:hAnsi="Arial" w:cs="Arial"/>
                <w:color w:val="000000"/>
              </w:rPr>
              <w:t xml:space="preserve">“Birth spacing” </w:t>
            </w:r>
            <w:r w:rsidRPr="00780C63">
              <w:rPr>
                <w:rFonts w:ascii="Arial" w:hAnsi="Arial" w:cs="Arial"/>
                <w:color w:val="000000"/>
              </w:rPr>
              <w:t>was</w:t>
            </w:r>
            <w:r w:rsidRPr="00EF3034">
              <w:rPr>
                <w:rFonts w:ascii="Arial" w:hAnsi="Arial" w:cs="Arial"/>
                <w:color w:val="000000"/>
              </w:rPr>
              <w:t xml:space="preserve"> a common theme across interviews; nearly every interviewee mentioned it in some capacity. Some even went so far as to </w:t>
            </w:r>
            <w:proofErr w:type="gramStart"/>
            <w:r w:rsidRPr="00EF3034">
              <w:rPr>
                <w:rFonts w:ascii="Arial" w:hAnsi="Arial" w:cs="Arial"/>
                <w:color w:val="000000"/>
              </w:rPr>
              <w:t>state that</w:t>
            </w:r>
            <w:proofErr w:type="gramEnd"/>
            <w:r w:rsidRPr="00EF3034">
              <w:rPr>
                <w:rFonts w:ascii="Arial" w:hAnsi="Arial" w:cs="Arial"/>
                <w:color w:val="000000"/>
              </w:rPr>
              <w:t xml:space="preserve"> “there is no bigger sin than having kids that are close in age.” Many women identified spacing as critical not only to their own health</w:t>
            </w:r>
            <w:r w:rsidR="008C588F">
              <w:rPr>
                <w:rFonts w:ascii="Arial" w:hAnsi="Arial" w:cs="Arial"/>
                <w:color w:val="000000"/>
              </w:rPr>
              <w:t xml:space="preserve"> and to </w:t>
            </w:r>
            <w:r w:rsidRPr="00EF3034">
              <w:rPr>
                <w:rFonts w:ascii="Arial" w:hAnsi="Arial" w:cs="Arial"/>
                <w:color w:val="000000"/>
              </w:rPr>
              <w:t>their ability to provide for their children</w:t>
            </w:r>
            <w:r w:rsidR="008C588F">
              <w:rPr>
                <w:rFonts w:ascii="Arial" w:hAnsi="Arial" w:cs="Arial"/>
                <w:color w:val="000000"/>
              </w:rPr>
              <w:t>, as well as the health of their children</w:t>
            </w:r>
            <w:r w:rsidRPr="00EF3034">
              <w:rPr>
                <w:rFonts w:ascii="Arial" w:hAnsi="Arial" w:cs="Arial"/>
                <w:color w:val="000000"/>
              </w:rPr>
              <w:t>. With adequate spacing, women stated that they were able to breastfeed longer, work more predictable hours, and save money.</w:t>
            </w:r>
            <w:r w:rsidRPr="00780C63">
              <w:rPr>
                <w:rFonts w:ascii="Arial" w:hAnsi="Arial" w:cs="Arial"/>
                <w:color w:val="000000"/>
              </w:rPr>
              <w:t xml:space="preserve"> Many women also reported a </w:t>
            </w:r>
            <w:r w:rsidRPr="00EF3034">
              <w:rPr>
                <w:rFonts w:ascii="Arial" w:hAnsi="Arial" w:cs="Arial"/>
                <w:color w:val="000000"/>
              </w:rPr>
              <w:t xml:space="preserve">proximity of initiation of FP use </w:t>
            </w:r>
            <w:r w:rsidRPr="00780C63">
              <w:rPr>
                <w:rFonts w:ascii="Arial" w:hAnsi="Arial" w:cs="Arial"/>
                <w:color w:val="000000"/>
              </w:rPr>
              <w:t>to</w:t>
            </w:r>
            <w:r w:rsidRPr="00EF3034">
              <w:rPr>
                <w:rFonts w:ascii="Arial" w:hAnsi="Arial" w:cs="Arial"/>
                <w:color w:val="000000"/>
              </w:rPr>
              <w:t xml:space="preserve"> the birth of a child</w:t>
            </w:r>
            <w:r w:rsidRPr="00780C63">
              <w:rPr>
                <w:rFonts w:ascii="Arial" w:hAnsi="Arial" w:cs="Arial"/>
                <w:color w:val="000000"/>
              </w:rPr>
              <w:t>, and identified an overlap in prenatal doctor’s visits and discussion of FP with providers.</w:t>
            </w:r>
          </w:p>
          <w:p w14:paraId="372BD371" w14:textId="77777777" w:rsidR="00780C63" w:rsidRPr="00EF3034" w:rsidRDefault="00780C63" w:rsidP="00780C63">
            <w:pPr>
              <w:rPr>
                <w:rFonts w:ascii="Arial" w:hAnsi="Arial" w:cs="Arial"/>
                <w:color w:val="000000"/>
              </w:rPr>
            </w:pPr>
            <w:r w:rsidRPr="00EF3034">
              <w:rPr>
                <w:rFonts w:ascii="Arial" w:hAnsi="Arial" w:cs="Arial"/>
                <w:b/>
                <w:bCs/>
                <w:color w:val="000000"/>
              </w:rPr>
              <w:t>Discussion</w:t>
            </w:r>
          </w:p>
          <w:p w14:paraId="275B60C2" w14:textId="4B763EA9" w:rsidR="00780C63" w:rsidRPr="00EF3034" w:rsidRDefault="00780C63" w:rsidP="00780C63">
            <w:pPr>
              <w:rPr>
                <w:rFonts w:ascii="Arial" w:hAnsi="Arial" w:cs="Arial"/>
                <w:color w:val="000000"/>
              </w:rPr>
            </w:pPr>
            <w:r w:rsidRPr="00EF3034">
              <w:rPr>
                <w:rFonts w:ascii="Arial" w:hAnsi="Arial" w:cs="Arial"/>
                <w:color w:val="000000"/>
              </w:rPr>
              <w:t xml:space="preserve">Since birth spacing is critical to women’s health and maximizing families’ working potential, the ability to regulate space between births may be instrumental in encouraging the use of </w:t>
            </w:r>
            <w:r w:rsidRPr="00780C63">
              <w:rPr>
                <w:rFonts w:ascii="Arial" w:hAnsi="Arial" w:cs="Arial"/>
                <w:color w:val="000000"/>
              </w:rPr>
              <w:t>FP</w:t>
            </w:r>
            <w:r w:rsidRPr="00EF3034">
              <w:rPr>
                <w:rFonts w:ascii="Arial" w:hAnsi="Arial" w:cs="Arial"/>
                <w:color w:val="000000"/>
              </w:rPr>
              <w:t xml:space="preserve"> by women in </w:t>
            </w:r>
            <w:r w:rsidRPr="00780C63">
              <w:rPr>
                <w:rFonts w:ascii="Arial" w:hAnsi="Arial" w:cs="Arial"/>
                <w:color w:val="000000"/>
              </w:rPr>
              <w:t>SSA</w:t>
            </w:r>
            <w:r w:rsidRPr="00EF3034">
              <w:rPr>
                <w:rFonts w:ascii="Arial" w:hAnsi="Arial" w:cs="Arial"/>
                <w:color w:val="000000"/>
              </w:rPr>
              <w:t xml:space="preserve">. Nearly a quarter of women living in </w:t>
            </w:r>
            <w:r w:rsidRPr="00780C63">
              <w:rPr>
                <w:rFonts w:ascii="Arial" w:hAnsi="Arial" w:cs="Arial"/>
                <w:color w:val="000000"/>
              </w:rPr>
              <w:t xml:space="preserve">SSA </w:t>
            </w:r>
            <w:r w:rsidRPr="00EF3034">
              <w:rPr>
                <w:rFonts w:ascii="Arial" w:hAnsi="Arial" w:cs="Arial"/>
                <w:color w:val="000000"/>
              </w:rPr>
              <w:t xml:space="preserve">expressed a desire to put space between their births, but the rate of unmet need </w:t>
            </w:r>
            <w:r w:rsidRPr="00780C63">
              <w:rPr>
                <w:rFonts w:ascii="Arial" w:hAnsi="Arial" w:cs="Arial"/>
                <w:color w:val="000000"/>
              </w:rPr>
              <w:t>can be</w:t>
            </w:r>
            <w:r w:rsidRPr="00EF3034">
              <w:rPr>
                <w:rFonts w:ascii="Arial" w:hAnsi="Arial" w:cs="Arial"/>
                <w:color w:val="000000"/>
              </w:rPr>
              <w:t xml:space="preserve"> as high as 15%. Since more than two-thirds of Rwanda’s population lives in rural </w:t>
            </w:r>
            <w:proofErr w:type="gramStart"/>
            <w:r w:rsidRPr="00EF3034">
              <w:rPr>
                <w:rFonts w:ascii="Arial" w:hAnsi="Arial" w:cs="Arial"/>
                <w:color w:val="000000"/>
              </w:rPr>
              <w:t>communities</w:t>
            </w:r>
            <w:proofErr w:type="gramEnd"/>
            <w:r w:rsidRPr="00EF3034">
              <w:rPr>
                <w:rFonts w:ascii="Arial" w:hAnsi="Arial" w:cs="Arial"/>
                <w:color w:val="000000"/>
              </w:rPr>
              <w:t xml:space="preserve"> where subsistence farming is </w:t>
            </w:r>
            <w:r w:rsidRPr="00780C63">
              <w:rPr>
                <w:rFonts w:ascii="Arial" w:hAnsi="Arial" w:cs="Arial"/>
                <w:color w:val="000000"/>
              </w:rPr>
              <w:t>widespread</w:t>
            </w:r>
            <w:r w:rsidRPr="00EF3034">
              <w:rPr>
                <w:rFonts w:ascii="Arial" w:hAnsi="Arial" w:cs="Arial"/>
                <w:color w:val="000000"/>
              </w:rPr>
              <w:t xml:space="preserve">, putting space between births is essential to health and prosperity. Therefore, it should follow that spacing is among the primary motivators in using FP in Rwanda. </w:t>
            </w:r>
          </w:p>
          <w:p w14:paraId="21D848A4" w14:textId="77777777" w:rsidR="00DA7A71" w:rsidRPr="00780C63" w:rsidRDefault="00780C63" w:rsidP="00E36AD7">
            <w:pPr>
              <w:jc w:val="both"/>
              <w:rPr>
                <w:rFonts w:ascii="Arial" w:hAnsi="Arial" w:cs="Arial"/>
                <w:b/>
                <w:bCs/>
              </w:rPr>
            </w:pPr>
            <w:r w:rsidRPr="00780C63">
              <w:rPr>
                <w:rFonts w:ascii="Arial" w:hAnsi="Arial" w:cs="Arial"/>
                <w:b/>
                <w:bCs/>
              </w:rPr>
              <w:t>Keywords</w:t>
            </w:r>
          </w:p>
          <w:p w14:paraId="5A4DE263" w14:textId="73E35DD2" w:rsidR="00780C63" w:rsidRPr="00780C63" w:rsidRDefault="00F63174" w:rsidP="00E36AD7">
            <w:pPr>
              <w:jc w:val="both"/>
              <w:rPr>
                <w:rFonts w:ascii="Arial" w:hAnsi="Arial" w:cs="Arial"/>
                <w:bCs/>
              </w:rPr>
            </w:pPr>
            <w:r>
              <w:rPr>
                <w:rFonts w:ascii="Arial" w:hAnsi="Arial" w:cs="Arial"/>
                <w:bCs/>
              </w:rPr>
              <w:t>b</w:t>
            </w:r>
            <w:r w:rsidR="00780C63" w:rsidRPr="00780C63">
              <w:rPr>
                <w:rFonts w:ascii="Arial" w:hAnsi="Arial" w:cs="Arial"/>
                <w:bCs/>
              </w:rPr>
              <w:t>ir</w:t>
            </w:r>
            <w:r>
              <w:rPr>
                <w:rFonts w:ascii="Arial" w:hAnsi="Arial" w:cs="Arial"/>
                <w:bCs/>
              </w:rPr>
              <w:t>th spacing; Rwanda; u</w:t>
            </w:r>
            <w:r w:rsidR="00780C63">
              <w:rPr>
                <w:rFonts w:ascii="Arial" w:hAnsi="Arial" w:cs="Arial"/>
                <w:bCs/>
              </w:rPr>
              <w:t>nmet need</w:t>
            </w:r>
            <w:r>
              <w:rPr>
                <w:rFonts w:ascii="Arial" w:hAnsi="Arial" w:cs="Arial"/>
                <w:bCs/>
              </w:rPr>
              <w:t>; family planning</w:t>
            </w:r>
          </w:p>
        </w:tc>
      </w:tr>
    </w:tbl>
    <w:p w14:paraId="5A4DE265" w14:textId="4C2C1C75" w:rsidR="00490208" w:rsidRDefault="00490208" w:rsidP="004C45A1"/>
    <w:sectPr w:rsidR="00490208">
      <w:pgSz w:w="12240" w:h="15840"/>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imes">
    <w:panose1 w:val="02020603050405020304"/>
    <w:charset w:val="00"/>
    <w:family w:val="auto"/>
    <w:pitch w:val="variable"/>
    <w:sig w:usb0="00000003" w:usb1="00000000" w:usb2="00000000" w:usb3="00000000" w:csb0="00000007" w:csb1="00000000"/>
  </w:font>
  <w:font w:name="Helvetica">
    <w:panose1 w:val="020B0604020202020204"/>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20"/>
  <w:doNotShadeFormData/>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3BFF"/>
    <w:rsid w:val="00026E39"/>
    <w:rsid w:val="0003525D"/>
    <w:rsid w:val="00077988"/>
    <w:rsid w:val="0008349E"/>
    <w:rsid w:val="000C05CE"/>
    <w:rsid w:val="00131D1E"/>
    <w:rsid w:val="001C3A37"/>
    <w:rsid w:val="00211765"/>
    <w:rsid w:val="00230B21"/>
    <w:rsid w:val="00234EAA"/>
    <w:rsid w:val="00242808"/>
    <w:rsid w:val="00294265"/>
    <w:rsid w:val="002B7FC8"/>
    <w:rsid w:val="002F34DB"/>
    <w:rsid w:val="00317FFE"/>
    <w:rsid w:val="00363AF7"/>
    <w:rsid w:val="003A6236"/>
    <w:rsid w:val="003B15A7"/>
    <w:rsid w:val="003F596D"/>
    <w:rsid w:val="00490208"/>
    <w:rsid w:val="004B5B95"/>
    <w:rsid w:val="004B7D91"/>
    <w:rsid w:val="004C45A1"/>
    <w:rsid w:val="004E345D"/>
    <w:rsid w:val="00564331"/>
    <w:rsid w:val="00590824"/>
    <w:rsid w:val="00592DE4"/>
    <w:rsid w:val="005F7DC7"/>
    <w:rsid w:val="006605DB"/>
    <w:rsid w:val="00663BFF"/>
    <w:rsid w:val="006C6E32"/>
    <w:rsid w:val="0070252B"/>
    <w:rsid w:val="00714C46"/>
    <w:rsid w:val="00780C63"/>
    <w:rsid w:val="0078100C"/>
    <w:rsid w:val="007A2A9C"/>
    <w:rsid w:val="007E61BA"/>
    <w:rsid w:val="0082392D"/>
    <w:rsid w:val="008874BF"/>
    <w:rsid w:val="008C05AC"/>
    <w:rsid w:val="008C05C1"/>
    <w:rsid w:val="008C588F"/>
    <w:rsid w:val="00932377"/>
    <w:rsid w:val="009579B1"/>
    <w:rsid w:val="009B7881"/>
    <w:rsid w:val="00A112C8"/>
    <w:rsid w:val="00A1780F"/>
    <w:rsid w:val="00AA1598"/>
    <w:rsid w:val="00AA5B46"/>
    <w:rsid w:val="00AB42C9"/>
    <w:rsid w:val="00B12CD1"/>
    <w:rsid w:val="00B20967"/>
    <w:rsid w:val="00B766BF"/>
    <w:rsid w:val="00BC5CBE"/>
    <w:rsid w:val="00C211D2"/>
    <w:rsid w:val="00C73E89"/>
    <w:rsid w:val="00C84789"/>
    <w:rsid w:val="00C978A6"/>
    <w:rsid w:val="00CA0DE6"/>
    <w:rsid w:val="00CB2597"/>
    <w:rsid w:val="00CC5CF2"/>
    <w:rsid w:val="00CD0335"/>
    <w:rsid w:val="00CE496D"/>
    <w:rsid w:val="00CE5D57"/>
    <w:rsid w:val="00D71EFE"/>
    <w:rsid w:val="00DA45EE"/>
    <w:rsid w:val="00DA7A71"/>
    <w:rsid w:val="00DC2C64"/>
    <w:rsid w:val="00DE6D44"/>
    <w:rsid w:val="00E0479B"/>
    <w:rsid w:val="00E36AD7"/>
    <w:rsid w:val="00E379B4"/>
    <w:rsid w:val="00E458B1"/>
    <w:rsid w:val="00F16B61"/>
    <w:rsid w:val="00F407AD"/>
    <w:rsid w:val="00F63174"/>
    <w:rsid w:val="00F86A0C"/>
    <w:rsid w:val="00FB626D"/>
  </w:rsids>
  <m:mathPr>
    <m:mathFont m:val="Cambria Math"/>
    <m:brkBin m:val="before"/>
    <m:brkBinSub m:val="--"/>
    <m:smallFrac m:val="0"/>
    <m:dispDef/>
    <m:lMargin m:val="0"/>
    <m:rMargin m:val="0"/>
    <m:defJc m:val="centerGroup"/>
    <m:wrapIndent m:val="1440"/>
    <m:intLim m:val="subSup"/>
    <m:naryLim m:val="undOvr"/>
  </m:mathPr>
  <w:themeFontLang w:val="en-N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DE24F"/>
  <w15:docId w15:val="{FCF49339-833B-4882-8C2E-DBD959950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NZ" w:eastAsia="en-NZ"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05CE"/>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0C05CE"/>
    <w:pPr>
      <w:widowControl w:val="0"/>
      <w:tabs>
        <w:tab w:val="left" w:pos="204"/>
      </w:tabs>
      <w:autoSpaceDE w:val="0"/>
      <w:autoSpaceDN w:val="0"/>
      <w:adjustRightInd w:val="0"/>
      <w:spacing w:line="419" w:lineRule="exact"/>
      <w:jc w:val="both"/>
    </w:pPr>
    <w:rPr>
      <w:rFonts w:ascii="Arial" w:hAnsi="Arial"/>
      <w:b/>
      <w:lang w:val="en-AU"/>
    </w:rPr>
  </w:style>
  <w:style w:type="paragraph" w:styleId="BodyTextIndent">
    <w:name w:val="Body Text Indent"/>
    <w:basedOn w:val="Normal"/>
    <w:rsid w:val="000C05CE"/>
    <w:pPr>
      <w:spacing w:after="120"/>
      <w:ind w:left="283"/>
    </w:pPr>
    <w:rPr>
      <w:sz w:val="20"/>
      <w:szCs w:val="20"/>
      <w:lang w:val="en-US"/>
    </w:rPr>
  </w:style>
  <w:style w:type="table" w:styleId="TableGrid">
    <w:name w:val="Table Grid"/>
    <w:basedOn w:val="TableNormal"/>
    <w:rsid w:val="000C05C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uthor">
    <w:name w:val="author"/>
    <w:basedOn w:val="Normal"/>
    <w:next w:val="Normal"/>
    <w:autoRedefine/>
    <w:rsid w:val="004C45A1"/>
    <w:pPr>
      <w:autoSpaceDE w:val="0"/>
      <w:autoSpaceDN w:val="0"/>
    </w:pPr>
    <w:rPr>
      <w:bCs/>
      <w:lang w:val="en-AU"/>
    </w:rPr>
  </w:style>
  <w:style w:type="paragraph" w:customStyle="1" w:styleId="address">
    <w:name w:val="address"/>
    <w:basedOn w:val="Normal"/>
    <w:next w:val="Normal"/>
    <w:rsid w:val="004C45A1"/>
    <w:pPr>
      <w:autoSpaceDE w:val="0"/>
      <w:autoSpaceDN w:val="0"/>
    </w:pPr>
    <w:rPr>
      <w:sz w:val="18"/>
      <w:szCs w:val="22"/>
      <w:lang w:val="en-AU"/>
    </w:rPr>
  </w:style>
  <w:style w:type="paragraph" w:styleId="Title">
    <w:name w:val="Title"/>
    <w:basedOn w:val="Normal"/>
    <w:next w:val="Normal"/>
    <w:autoRedefine/>
    <w:qFormat/>
    <w:rsid w:val="004C45A1"/>
    <w:pPr>
      <w:autoSpaceDE w:val="0"/>
      <w:autoSpaceDN w:val="0"/>
      <w:outlineLvl w:val="0"/>
    </w:pPr>
    <w:rPr>
      <w:b/>
      <w:spacing w:val="-6"/>
      <w:kern w:val="28"/>
      <w:lang w:val="en-AU"/>
    </w:rPr>
  </w:style>
  <w:style w:type="paragraph" w:styleId="NormalWeb">
    <w:name w:val="Normal (Web)"/>
    <w:basedOn w:val="Normal"/>
    <w:uiPriority w:val="99"/>
    <w:unhideWhenUsed/>
    <w:rsid w:val="00230B21"/>
    <w:pPr>
      <w:spacing w:before="100" w:beforeAutospacing="1" w:after="100" w:afterAutospacing="1"/>
    </w:pPr>
    <w:rPr>
      <w:rFonts w:ascii="Times" w:eastAsiaTheme="minorEastAsia" w:hAnsi="Times"/>
      <w:sz w:val="20"/>
      <w:szCs w:val="20"/>
      <w:lang w:val="en-AU"/>
    </w:rPr>
  </w:style>
  <w:style w:type="paragraph" w:customStyle="1" w:styleId="Body">
    <w:name w:val="Body"/>
    <w:uiPriority w:val="99"/>
    <w:rsid w:val="00932377"/>
    <w:rPr>
      <w:rFonts w:ascii="Helvetica" w:eastAsia="Arial Unicode MS" w:hAnsi="Arial Unicode MS" w:cs="Arial Unicode MS"/>
      <w:color w:val="000000"/>
      <w:sz w:val="22"/>
      <w:szCs w:val="22"/>
      <w:lang w:val="en-AU"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8607103">
      <w:bodyDiv w:val="1"/>
      <w:marLeft w:val="0"/>
      <w:marRight w:val="0"/>
      <w:marTop w:val="0"/>
      <w:marBottom w:val="0"/>
      <w:divBdr>
        <w:top w:val="none" w:sz="0" w:space="0" w:color="auto"/>
        <w:left w:val="none" w:sz="0" w:space="0" w:color="auto"/>
        <w:bottom w:val="none" w:sz="0" w:space="0" w:color="auto"/>
        <w:right w:val="none" w:sz="0" w:space="0" w:color="auto"/>
      </w:divBdr>
    </w:div>
    <w:div w:id="452141979">
      <w:bodyDiv w:val="1"/>
      <w:marLeft w:val="0"/>
      <w:marRight w:val="0"/>
      <w:marTop w:val="0"/>
      <w:marBottom w:val="0"/>
      <w:divBdr>
        <w:top w:val="none" w:sz="0" w:space="0" w:color="auto"/>
        <w:left w:val="none" w:sz="0" w:space="0" w:color="auto"/>
        <w:bottom w:val="none" w:sz="0" w:space="0" w:color="auto"/>
        <w:right w:val="none" w:sz="0" w:space="0" w:color="auto"/>
      </w:divBdr>
    </w:div>
    <w:div w:id="1045954943">
      <w:bodyDiv w:val="1"/>
      <w:marLeft w:val="0"/>
      <w:marRight w:val="0"/>
      <w:marTop w:val="0"/>
      <w:marBottom w:val="0"/>
      <w:divBdr>
        <w:top w:val="none" w:sz="0" w:space="0" w:color="auto"/>
        <w:left w:val="none" w:sz="0" w:space="0" w:color="auto"/>
        <w:bottom w:val="none" w:sz="0" w:space="0" w:color="auto"/>
        <w:right w:val="none" w:sz="0" w:space="0" w:color="auto"/>
      </w:divBdr>
    </w:div>
    <w:div w:id="1211267163">
      <w:bodyDiv w:val="1"/>
      <w:marLeft w:val="0"/>
      <w:marRight w:val="0"/>
      <w:marTop w:val="0"/>
      <w:marBottom w:val="0"/>
      <w:divBdr>
        <w:top w:val="none" w:sz="0" w:space="0" w:color="auto"/>
        <w:left w:val="none" w:sz="0" w:space="0" w:color="auto"/>
        <w:bottom w:val="none" w:sz="0" w:space="0" w:color="auto"/>
        <w:right w:val="none" w:sz="0" w:space="0" w:color="auto"/>
      </w:divBdr>
    </w:div>
    <w:div w:id="2054842981">
      <w:bodyDiv w:val="1"/>
      <w:marLeft w:val="0"/>
      <w:marRight w:val="0"/>
      <w:marTop w:val="0"/>
      <w:marBottom w:val="0"/>
      <w:divBdr>
        <w:top w:val="none" w:sz="0" w:space="0" w:color="auto"/>
        <w:left w:val="none" w:sz="0" w:space="0" w:color="auto"/>
        <w:bottom w:val="none" w:sz="0" w:space="0" w:color="auto"/>
        <w:right w:val="none" w:sz="0" w:space="0" w:color="auto"/>
      </w:divBdr>
    </w:div>
    <w:div w:id="21448117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8" ma:contentTypeDescription="Create a new document." ma:contentTypeScope="" ma:versionID="efe19204e6b5c119b62b88d6d91d1f42">
  <xsd:schema xmlns:xsd="http://www.w3.org/2001/XMLSchema" xmlns:xs="http://www.w3.org/2001/XMLSchema" xmlns:p="http://schemas.microsoft.com/office/2006/metadata/properties" xmlns:ns2="6911e96c-4cc4-42d5-8e43-f93924cf6a05" xmlns:ns3="9c8a2b7b-0bee-4c48-b0a6-23db8982d3bc" targetNamespace="http://schemas.microsoft.com/office/2006/metadata/properties" ma:root="true" ma:fieldsID="397a7d01447ff7f61bcfcbd82a446996" ns2:_="" ns3:_="">
    <xsd:import namespace="6911e96c-4cc4-42d5-8e43-f93924cf6a05"/>
    <xsd:import namespace="9c8a2b7b-0bee-4c48-b0a6-23db8982d3b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CBA305-D6DE-402C-9727-2D94310D6D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11e96c-4cc4-42d5-8e43-f93924cf6a05"/>
    <ds:schemaRef ds:uri="9c8a2b7b-0bee-4c48-b0a6-23db8982d3b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79ABAC3-01E4-451F-A64B-B1FA0674289B}">
  <ds:schemaRefs>
    <ds:schemaRef ds:uri="http://schemas.microsoft.com/sharepoint/v3/contenttype/forms"/>
  </ds:schemaRefs>
</ds:datastoreItem>
</file>

<file path=customXml/itemProps3.xml><?xml version="1.0" encoding="utf-8"?>
<ds:datastoreItem xmlns:ds="http://schemas.openxmlformats.org/officeDocument/2006/customXml" ds:itemID="{98E73DA3-73E0-43F4-9980-89255A6268B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391</Words>
  <Characters>2232</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Paper</vt:lpstr>
    </vt:vector>
  </TitlesOfParts>
  <Company>The Conference Company</Company>
  <LinksUpToDate>false</LinksUpToDate>
  <CharactersWithSpaces>2618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dc:title>
  <dc:creator>Administrator</dc:creator>
  <cp:lastModifiedBy>Hilary Schwandt</cp:lastModifiedBy>
  <cp:revision>2</cp:revision>
  <dcterms:created xsi:type="dcterms:W3CDTF">2018-09-16T19:12:00Z</dcterms:created>
  <dcterms:modified xsi:type="dcterms:W3CDTF">2018-09-16T19:12:00Z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ies>
</file>