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997BC7"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997BC7" w14:paraId="3CA33060" w14:textId="77777777" w:rsidTr="009F4EA0">
        <w:tc>
          <w:tcPr>
            <w:tcW w:w="8640" w:type="dxa"/>
            <w:shd w:val="clear" w:color="auto" w:fill="F2F2F2" w:themeFill="background1" w:themeFillShade="F2"/>
          </w:tcPr>
          <w:p w14:paraId="2003E176" w14:textId="6A4BA85F" w:rsidR="00C8423A" w:rsidRPr="00997BC7" w:rsidRDefault="00997BC7" w:rsidP="00706DED">
            <w:pPr>
              <w:jc w:val="both"/>
              <w:rPr>
                <w:rFonts w:ascii="Arial" w:hAnsi="Arial" w:cs="Arial"/>
                <w:bCs/>
                <w:i/>
                <w:iCs/>
                <w:sz w:val="22"/>
                <w:szCs w:val="22"/>
              </w:rPr>
            </w:pPr>
            <w:r w:rsidRPr="00997BC7">
              <w:rPr>
                <w:rFonts w:ascii="Arial" w:hAnsi="Arial" w:cs="Arial"/>
                <w:bCs/>
                <w:i/>
                <w:iCs/>
                <w:sz w:val="22"/>
                <w:szCs w:val="22"/>
              </w:rPr>
              <w:t>Paper</w:t>
            </w:r>
          </w:p>
          <w:p w14:paraId="25C324E8" w14:textId="77777777" w:rsidR="00C8423A" w:rsidRDefault="00AC278D" w:rsidP="0065012F">
            <w:pPr>
              <w:tabs>
                <w:tab w:val="left" w:pos="3386"/>
              </w:tabs>
              <w:jc w:val="both"/>
              <w:rPr>
                <w:rFonts w:ascii="Arial" w:eastAsia="SimSun" w:hAnsi="Arial" w:cs="Arial"/>
                <w:b/>
                <w:bCs/>
                <w:iCs/>
                <w:sz w:val="22"/>
                <w:szCs w:val="22"/>
              </w:rPr>
            </w:pPr>
            <w:r w:rsidRPr="00997BC7">
              <w:rPr>
                <w:rFonts w:ascii="Arial" w:eastAsia="SimSun" w:hAnsi="Arial" w:cs="Arial"/>
                <w:b/>
                <w:bCs/>
                <w:iCs/>
                <w:sz w:val="22"/>
                <w:szCs w:val="22"/>
              </w:rPr>
              <w:t>Research on the Climate-Adaptive Power System Planning Model Considering Physical Climate Risk</w:t>
            </w:r>
          </w:p>
          <w:p w14:paraId="3F7D1534" w14:textId="4EDDD8F4" w:rsidR="00997BC7" w:rsidRPr="00997BC7" w:rsidRDefault="00997BC7" w:rsidP="0065012F">
            <w:pPr>
              <w:tabs>
                <w:tab w:val="left" w:pos="3386"/>
              </w:tabs>
              <w:jc w:val="both"/>
              <w:rPr>
                <w:rFonts w:ascii="Arial" w:hAnsi="Arial" w:cs="Arial"/>
                <w:b/>
                <w:bCs/>
                <w:sz w:val="22"/>
                <w:szCs w:val="22"/>
              </w:rPr>
            </w:pPr>
          </w:p>
        </w:tc>
      </w:tr>
      <w:tr w:rsidR="00C8423A" w:rsidRPr="00997BC7" w14:paraId="1A1C8C63" w14:textId="77777777" w:rsidTr="009F4EA0">
        <w:trPr>
          <w:trHeight w:val="3124"/>
        </w:trPr>
        <w:tc>
          <w:tcPr>
            <w:tcW w:w="8640" w:type="dxa"/>
          </w:tcPr>
          <w:p w14:paraId="1E1EFDA5" w14:textId="77777777" w:rsidR="00997BC7" w:rsidRDefault="00997BC7" w:rsidP="00706DED">
            <w:pPr>
              <w:jc w:val="both"/>
              <w:rPr>
                <w:rFonts w:ascii="Arial" w:hAnsi="Arial" w:cs="Arial"/>
                <w:b/>
                <w:sz w:val="22"/>
                <w:szCs w:val="22"/>
              </w:rPr>
            </w:pPr>
          </w:p>
          <w:p w14:paraId="131A5F05" w14:textId="4A6BA17C" w:rsidR="0065012F" w:rsidRPr="00997BC7" w:rsidRDefault="0065012F" w:rsidP="00706DED">
            <w:pPr>
              <w:jc w:val="both"/>
              <w:rPr>
                <w:rFonts w:ascii="Arial" w:hAnsi="Arial" w:cs="Arial"/>
                <w:b/>
                <w:sz w:val="22"/>
                <w:szCs w:val="22"/>
              </w:rPr>
            </w:pPr>
            <w:r w:rsidRPr="00997BC7">
              <w:rPr>
                <w:rFonts w:ascii="Arial" w:hAnsi="Arial" w:cs="Arial"/>
                <w:b/>
                <w:sz w:val="22"/>
                <w:szCs w:val="22"/>
              </w:rPr>
              <w:t>Introduction</w:t>
            </w:r>
          </w:p>
          <w:p w14:paraId="4806BFDB" w14:textId="287B4575" w:rsidR="0065012F" w:rsidRPr="00997BC7" w:rsidRDefault="00387775" w:rsidP="00706DED">
            <w:pPr>
              <w:jc w:val="both"/>
              <w:rPr>
                <w:rFonts w:ascii="Arial" w:hAnsi="Arial" w:cs="Arial"/>
                <w:color w:val="060607"/>
                <w:spacing w:val="4"/>
                <w:sz w:val="22"/>
                <w:szCs w:val="22"/>
                <w:shd w:val="clear" w:color="auto" w:fill="FFFFFF"/>
              </w:rPr>
            </w:pPr>
            <w:r w:rsidRPr="00997BC7">
              <w:rPr>
                <w:rFonts w:ascii="Arial" w:hAnsi="Arial" w:cs="Arial"/>
                <w:color w:val="060607"/>
                <w:spacing w:val="4"/>
                <w:sz w:val="22"/>
                <w:szCs w:val="22"/>
                <w:shd w:val="clear" w:color="auto" w:fill="FFFFFF"/>
              </w:rPr>
              <w:t>Global warming has led to frequent extreme weather events, posing significant challenges to the balance of power supply and demand. The power system's sensitivity to meteorological conditions necessitates the integration of physical climate risk factors in planning practices to enhance climate change adaptability.</w:t>
            </w:r>
          </w:p>
          <w:p w14:paraId="1C245D64" w14:textId="77777777" w:rsidR="00387775" w:rsidRPr="00997BC7" w:rsidRDefault="00387775" w:rsidP="00706DED">
            <w:pPr>
              <w:jc w:val="both"/>
              <w:rPr>
                <w:rFonts w:ascii="Arial" w:hAnsi="Arial" w:cs="Arial"/>
                <w:b/>
                <w:sz w:val="22"/>
                <w:szCs w:val="22"/>
              </w:rPr>
            </w:pPr>
          </w:p>
          <w:p w14:paraId="5DE13B32" w14:textId="77777777" w:rsidR="0065012F" w:rsidRPr="00997BC7" w:rsidRDefault="0065012F" w:rsidP="00706DED">
            <w:pPr>
              <w:jc w:val="both"/>
              <w:rPr>
                <w:rFonts w:ascii="Arial" w:hAnsi="Arial" w:cs="Arial"/>
                <w:b/>
                <w:sz w:val="22"/>
                <w:szCs w:val="22"/>
              </w:rPr>
            </w:pPr>
            <w:r w:rsidRPr="00997BC7">
              <w:rPr>
                <w:rFonts w:ascii="Arial" w:hAnsi="Arial" w:cs="Arial"/>
                <w:b/>
                <w:sz w:val="22"/>
                <w:szCs w:val="22"/>
              </w:rPr>
              <w:t>Objectives</w:t>
            </w:r>
          </w:p>
          <w:p w14:paraId="7DF7D437" w14:textId="078E4322" w:rsidR="0065012F" w:rsidRPr="00997BC7" w:rsidRDefault="00387775" w:rsidP="00706DED">
            <w:pPr>
              <w:jc w:val="both"/>
              <w:rPr>
                <w:rFonts w:ascii="Arial" w:hAnsi="Arial" w:cs="Arial"/>
                <w:color w:val="060607"/>
                <w:spacing w:val="4"/>
                <w:sz w:val="22"/>
                <w:szCs w:val="22"/>
                <w:shd w:val="clear" w:color="auto" w:fill="FFFFFF"/>
              </w:rPr>
            </w:pPr>
            <w:r w:rsidRPr="00997BC7">
              <w:rPr>
                <w:rFonts w:ascii="Arial" w:hAnsi="Arial" w:cs="Arial"/>
                <w:color w:val="060607"/>
                <w:spacing w:val="4"/>
                <w:sz w:val="22"/>
                <w:szCs w:val="22"/>
                <w:shd w:val="clear" w:color="auto" w:fill="FFFFFF"/>
              </w:rPr>
              <w:t xml:space="preserve">This study aims to construct a climate-adaptive power system planning model that accounts for physical climate risks, particularly extreme high temperatures. The objectives include developing a typical extreme heat scenario, </w:t>
            </w:r>
            <w:proofErr w:type="spellStart"/>
            <w:r w:rsidRPr="00997BC7">
              <w:rPr>
                <w:rFonts w:ascii="Arial" w:hAnsi="Arial" w:cs="Arial"/>
                <w:color w:val="060607"/>
                <w:spacing w:val="4"/>
                <w:sz w:val="22"/>
                <w:szCs w:val="22"/>
                <w:shd w:val="clear" w:color="auto" w:fill="FFFFFF"/>
              </w:rPr>
              <w:t>analyzing</w:t>
            </w:r>
            <w:proofErr w:type="spellEnd"/>
            <w:r w:rsidRPr="00997BC7">
              <w:rPr>
                <w:rFonts w:ascii="Arial" w:hAnsi="Arial" w:cs="Arial"/>
                <w:color w:val="060607"/>
                <w:spacing w:val="4"/>
                <w:sz w:val="22"/>
                <w:szCs w:val="22"/>
                <w:shd w:val="clear" w:color="auto" w:fill="FFFFFF"/>
              </w:rPr>
              <w:t xml:space="preserve"> the power system load under this scenario, and simulating an integrated planning scheme to improve the system's resilience to climate change.</w:t>
            </w:r>
          </w:p>
          <w:p w14:paraId="77B2351B" w14:textId="77777777" w:rsidR="00387775" w:rsidRPr="00997BC7" w:rsidRDefault="00387775" w:rsidP="00706DED">
            <w:pPr>
              <w:jc w:val="both"/>
              <w:rPr>
                <w:rFonts w:ascii="Arial" w:hAnsi="Arial" w:cs="Arial"/>
                <w:b/>
                <w:sz w:val="22"/>
                <w:szCs w:val="22"/>
              </w:rPr>
            </w:pPr>
          </w:p>
          <w:p w14:paraId="457D2D05" w14:textId="4552866C" w:rsidR="0065012F" w:rsidRPr="00997BC7" w:rsidRDefault="00906B39" w:rsidP="00706DED">
            <w:pPr>
              <w:jc w:val="both"/>
              <w:rPr>
                <w:rFonts w:ascii="Arial" w:hAnsi="Arial" w:cs="Arial"/>
                <w:b/>
                <w:sz w:val="22"/>
                <w:szCs w:val="22"/>
              </w:rPr>
            </w:pPr>
            <w:r w:rsidRPr="00997BC7">
              <w:rPr>
                <w:rFonts w:ascii="Arial" w:hAnsi="Arial" w:cs="Arial"/>
                <w:b/>
                <w:sz w:val="22"/>
                <w:szCs w:val="22"/>
              </w:rPr>
              <w:t>Methodology</w:t>
            </w:r>
          </w:p>
          <w:p w14:paraId="015EFC6C" w14:textId="2FDA44D1" w:rsidR="0065012F" w:rsidRPr="00997BC7" w:rsidRDefault="00387775" w:rsidP="00706DED">
            <w:pPr>
              <w:jc w:val="both"/>
              <w:rPr>
                <w:rFonts w:ascii="Arial" w:hAnsi="Arial" w:cs="Arial"/>
                <w:color w:val="060607"/>
                <w:spacing w:val="4"/>
                <w:sz w:val="22"/>
                <w:szCs w:val="22"/>
                <w:shd w:val="clear" w:color="auto" w:fill="FFFFFF"/>
              </w:rPr>
            </w:pPr>
            <w:r w:rsidRPr="00997BC7">
              <w:rPr>
                <w:rFonts w:ascii="Arial" w:hAnsi="Arial" w:cs="Arial"/>
                <w:color w:val="060607"/>
                <w:spacing w:val="4"/>
                <w:sz w:val="22"/>
                <w:szCs w:val="22"/>
                <w:shd w:val="clear" w:color="auto" w:fill="FFFFFF"/>
              </w:rPr>
              <w:t xml:space="preserve">The research employs data integration and downscaling methods to construct an extreme heat scenario based on climate model scenarios. It utilizes the ERA5-Land dataset for historical hourly temperatures and the NEX-GDDP-CMIP6 dataset for future climate projections. A statistical approach </w:t>
            </w:r>
            <w:proofErr w:type="gramStart"/>
            <w:r w:rsidRPr="00997BC7">
              <w:rPr>
                <w:rFonts w:ascii="Arial" w:hAnsi="Arial" w:cs="Arial"/>
                <w:color w:val="060607"/>
                <w:spacing w:val="4"/>
                <w:sz w:val="22"/>
                <w:szCs w:val="22"/>
                <w:shd w:val="clear" w:color="auto" w:fill="FFFFFF"/>
              </w:rPr>
              <w:t>downscale</w:t>
            </w:r>
            <w:proofErr w:type="gramEnd"/>
            <w:r w:rsidRPr="00997BC7">
              <w:rPr>
                <w:rFonts w:ascii="Arial" w:hAnsi="Arial" w:cs="Arial"/>
                <w:color w:val="060607"/>
                <w:spacing w:val="4"/>
                <w:sz w:val="22"/>
                <w:szCs w:val="22"/>
                <w:shd w:val="clear" w:color="auto" w:fill="FFFFFF"/>
              </w:rPr>
              <w:t xml:space="preserve"> future projections from daily to hourly, ensuring the preservation of extreme values. The study then models the power load under extreme heat, considering base load and weather-sensitive load, and uses an 8760-hour production simulation to optimize the planning of China's seven regional interconnected power grids.</w:t>
            </w:r>
          </w:p>
          <w:p w14:paraId="638ED293" w14:textId="77777777" w:rsidR="00387775" w:rsidRPr="00997BC7" w:rsidRDefault="00387775" w:rsidP="00706DED">
            <w:pPr>
              <w:jc w:val="both"/>
              <w:rPr>
                <w:rFonts w:ascii="Arial" w:hAnsi="Arial" w:cs="Arial"/>
                <w:b/>
                <w:sz w:val="22"/>
                <w:szCs w:val="22"/>
              </w:rPr>
            </w:pPr>
          </w:p>
          <w:p w14:paraId="62DAA8AE" w14:textId="77777777" w:rsidR="0065012F" w:rsidRPr="00997BC7" w:rsidRDefault="0065012F" w:rsidP="00706DED">
            <w:pPr>
              <w:jc w:val="both"/>
              <w:rPr>
                <w:rFonts w:ascii="Arial" w:hAnsi="Arial" w:cs="Arial"/>
                <w:b/>
                <w:sz w:val="22"/>
                <w:szCs w:val="22"/>
              </w:rPr>
            </w:pPr>
            <w:r w:rsidRPr="00997BC7">
              <w:rPr>
                <w:rFonts w:ascii="Arial" w:hAnsi="Arial" w:cs="Arial"/>
                <w:b/>
                <w:sz w:val="22"/>
                <w:szCs w:val="22"/>
              </w:rPr>
              <w:t>Findings</w:t>
            </w:r>
          </w:p>
          <w:p w14:paraId="26DC99F1" w14:textId="1F27AA6E" w:rsidR="0065012F" w:rsidRPr="00997BC7" w:rsidRDefault="00387775" w:rsidP="00706DED">
            <w:pPr>
              <w:jc w:val="both"/>
              <w:rPr>
                <w:rFonts w:ascii="Arial" w:hAnsi="Arial" w:cs="Arial"/>
                <w:color w:val="060607"/>
                <w:spacing w:val="4"/>
                <w:sz w:val="22"/>
                <w:szCs w:val="22"/>
                <w:shd w:val="clear" w:color="auto" w:fill="FFFFFF"/>
              </w:rPr>
            </w:pPr>
            <w:r w:rsidRPr="00997BC7">
              <w:rPr>
                <w:rFonts w:ascii="Arial" w:hAnsi="Arial" w:cs="Arial"/>
                <w:color w:val="060607"/>
                <w:spacing w:val="4"/>
                <w:sz w:val="22"/>
                <w:szCs w:val="22"/>
                <w:shd w:val="clear" w:color="auto" w:fill="FFFFFF"/>
              </w:rPr>
              <w:t>The study finds that climate change and extreme heat significantly increase the physical climate risk for the power system. The average annual temperature under the extreme heat scenario is 4.2°C-5.1°C higher than the baseline scenario and 6.0°C-7.4°C higher than historical observations. The cooling load in summer is positively correlated with temperature, leading to an increase in daily maximum load and affecting power and electricity balance in planning. The optimization results show that the increased load can be accommodated by optimizing the installed capacity of wind power, PV, and energy storage, with a total cost increase of about 1.8% under the extreme heat scenario compared to the baseline scenario.</w:t>
            </w:r>
          </w:p>
          <w:p w14:paraId="4FC1F8EE" w14:textId="77777777" w:rsidR="00387775" w:rsidRPr="00997BC7" w:rsidRDefault="00387775" w:rsidP="00706DED">
            <w:pPr>
              <w:jc w:val="both"/>
              <w:rPr>
                <w:rFonts w:ascii="Arial" w:hAnsi="Arial" w:cs="Arial"/>
                <w:b/>
                <w:sz w:val="22"/>
                <w:szCs w:val="22"/>
              </w:rPr>
            </w:pPr>
          </w:p>
          <w:p w14:paraId="261EC656" w14:textId="2669F05C" w:rsidR="00C8423A" w:rsidRPr="00997BC7" w:rsidRDefault="0065012F" w:rsidP="00706DED">
            <w:pPr>
              <w:jc w:val="both"/>
              <w:rPr>
                <w:rFonts w:ascii="Arial" w:hAnsi="Arial" w:cs="Arial"/>
                <w:b/>
                <w:sz w:val="22"/>
                <w:szCs w:val="22"/>
              </w:rPr>
            </w:pPr>
            <w:r w:rsidRPr="00997BC7">
              <w:rPr>
                <w:rFonts w:ascii="Arial" w:hAnsi="Arial" w:cs="Arial"/>
                <w:b/>
                <w:sz w:val="22"/>
                <w:szCs w:val="22"/>
              </w:rPr>
              <w:t xml:space="preserve">Significance of the work for policy and practice </w:t>
            </w:r>
          </w:p>
          <w:p w14:paraId="43CB2428" w14:textId="1D9DB93F" w:rsidR="00BE58D6" w:rsidRPr="00997BC7" w:rsidRDefault="00387775" w:rsidP="00706DED">
            <w:pPr>
              <w:jc w:val="both"/>
              <w:rPr>
                <w:rFonts w:ascii="Arial" w:hAnsi="Arial" w:cs="Arial"/>
                <w:color w:val="060607"/>
                <w:spacing w:val="4"/>
                <w:sz w:val="22"/>
                <w:szCs w:val="22"/>
                <w:shd w:val="clear" w:color="auto" w:fill="FFFFFF"/>
              </w:rPr>
            </w:pPr>
            <w:r w:rsidRPr="00997BC7">
              <w:rPr>
                <w:rFonts w:ascii="Arial" w:hAnsi="Arial" w:cs="Arial"/>
                <w:color w:val="060607"/>
                <w:spacing w:val="4"/>
                <w:sz w:val="22"/>
                <w:szCs w:val="22"/>
                <w:shd w:val="clear" w:color="auto" w:fill="FFFFFF"/>
              </w:rPr>
              <w:t xml:space="preserve">This research provides a methodological framework for quantifying the impact of high temperatures on power system planning. The findings are significant for policymakers and practitioners in the energy sector, offering insights into the potential risks and costs associated with extreme heat events. The study's integrated planning approach can guide the development of more resilient power systems that can adapt to future climate warming. By considering physical climate risks in </w:t>
            </w:r>
            <w:r w:rsidR="00835827" w:rsidRPr="00997BC7">
              <w:rPr>
                <w:rFonts w:ascii="Arial" w:hAnsi="Arial" w:cs="Arial"/>
                <w:color w:val="060607"/>
                <w:spacing w:val="4"/>
                <w:sz w:val="22"/>
                <w:szCs w:val="22"/>
                <w:shd w:val="clear" w:color="auto" w:fill="FFFFFF"/>
              </w:rPr>
              <w:t xml:space="preserve">power system </w:t>
            </w:r>
            <w:r w:rsidRPr="00997BC7">
              <w:rPr>
                <w:rFonts w:ascii="Arial" w:hAnsi="Arial" w:cs="Arial"/>
                <w:color w:val="060607"/>
                <w:spacing w:val="4"/>
                <w:sz w:val="22"/>
                <w:szCs w:val="22"/>
                <w:shd w:val="clear" w:color="auto" w:fill="FFFFFF"/>
              </w:rPr>
              <w:t xml:space="preserve">planning, the </w:t>
            </w:r>
            <w:r w:rsidR="00835827" w:rsidRPr="00997BC7">
              <w:rPr>
                <w:rFonts w:ascii="Arial" w:hAnsi="Arial" w:cs="Arial"/>
                <w:color w:val="060607"/>
                <w:spacing w:val="4"/>
                <w:sz w:val="22"/>
                <w:szCs w:val="22"/>
                <w:shd w:val="clear" w:color="auto" w:fill="FFFFFF"/>
              </w:rPr>
              <w:t xml:space="preserve">energy and electricity </w:t>
            </w:r>
            <w:r w:rsidRPr="00997BC7">
              <w:rPr>
                <w:rFonts w:ascii="Arial" w:hAnsi="Arial" w:cs="Arial"/>
                <w:color w:val="060607"/>
                <w:spacing w:val="4"/>
                <w:sz w:val="22"/>
                <w:szCs w:val="22"/>
                <w:shd w:val="clear" w:color="auto" w:fill="FFFFFF"/>
              </w:rPr>
              <w:t>sector can better prepare for and mitigate the impacts of extreme weather events, ensuring a more reliable and sustainable energy supply.</w:t>
            </w:r>
          </w:p>
          <w:p w14:paraId="2CBAECD6" w14:textId="729DADBB" w:rsidR="009F4EA0" w:rsidRPr="00997BC7" w:rsidRDefault="009F4EA0" w:rsidP="00EF47C7">
            <w:pPr>
              <w:jc w:val="both"/>
              <w:rPr>
                <w:rFonts w:ascii="Arial" w:hAnsi="Arial" w:cs="Arial"/>
                <w:b/>
                <w:sz w:val="22"/>
                <w:szCs w:val="22"/>
              </w:rPr>
            </w:pPr>
          </w:p>
        </w:tc>
      </w:tr>
    </w:tbl>
    <w:p w14:paraId="14FC3BE1" w14:textId="1ED2D544" w:rsidR="00C8423A" w:rsidRPr="00997BC7" w:rsidRDefault="00C8423A" w:rsidP="00375B20">
      <w:pPr>
        <w:tabs>
          <w:tab w:val="left" w:pos="8931"/>
        </w:tabs>
        <w:rPr>
          <w:rFonts w:ascii="Arial" w:hAnsi="Arial" w:cs="Arial"/>
          <w:sz w:val="22"/>
          <w:szCs w:val="22"/>
        </w:rPr>
      </w:pPr>
    </w:p>
    <w:p w14:paraId="15AC9FEF" w14:textId="15B67474" w:rsidR="009010B0" w:rsidRPr="00997BC7" w:rsidRDefault="009010B0" w:rsidP="00247C60">
      <w:pPr>
        <w:rPr>
          <w:rFonts w:ascii="Arial" w:hAnsi="Arial" w:cs="Arial"/>
          <w:sz w:val="22"/>
          <w:szCs w:val="22"/>
        </w:rPr>
      </w:pPr>
    </w:p>
    <w:sectPr w:rsidR="009010B0" w:rsidRPr="00997BC7"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B337" w14:textId="77777777" w:rsidR="00E6104B" w:rsidRDefault="00E6104B" w:rsidP="00AC278D">
      <w:r>
        <w:separator/>
      </w:r>
    </w:p>
  </w:endnote>
  <w:endnote w:type="continuationSeparator" w:id="0">
    <w:p w14:paraId="2C564F30" w14:textId="77777777" w:rsidR="00E6104B" w:rsidRDefault="00E6104B" w:rsidP="00AC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5961" w14:textId="77777777" w:rsidR="00E6104B" w:rsidRDefault="00E6104B" w:rsidP="00AC278D">
      <w:r>
        <w:separator/>
      </w:r>
    </w:p>
  </w:footnote>
  <w:footnote w:type="continuationSeparator" w:id="0">
    <w:p w14:paraId="56525505" w14:textId="77777777" w:rsidR="00E6104B" w:rsidRDefault="00E6104B" w:rsidP="00AC2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57343456">
    <w:abstractNumId w:val="0"/>
  </w:num>
  <w:num w:numId="2" w16cid:durableId="1862548370">
    <w:abstractNumId w:val="2"/>
  </w:num>
  <w:num w:numId="3" w16cid:durableId="9097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387775"/>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35827"/>
    <w:rsid w:val="008773DF"/>
    <w:rsid w:val="008B01BA"/>
    <w:rsid w:val="008B50A0"/>
    <w:rsid w:val="008C0C35"/>
    <w:rsid w:val="008C22AD"/>
    <w:rsid w:val="008C2633"/>
    <w:rsid w:val="008E0EDA"/>
    <w:rsid w:val="008E3D8D"/>
    <w:rsid w:val="008F2F93"/>
    <w:rsid w:val="009010B0"/>
    <w:rsid w:val="00906B39"/>
    <w:rsid w:val="00963443"/>
    <w:rsid w:val="00997BC7"/>
    <w:rsid w:val="009C374A"/>
    <w:rsid w:val="009F4EA0"/>
    <w:rsid w:val="00AC278D"/>
    <w:rsid w:val="00B026E8"/>
    <w:rsid w:val="00BA0872"/>
    <w:rsid w:val="00BA26BB"/>
    <w:rsid w:val="00BC6810"/>
    <w:rsid w:val="00BE0B4D"/>
    <w:rsid w:val="00BE58D6"/>
    <w:rsid w:val="00C26081"/>
    <w:rsid w:val="00C4126D"/>
    <w:rsid w:val="00C76C99"/>
    <w:rsid w:val="00C8423A"/>
    <w:rsid w:val="00C95B55"/>
    <w:rsid w:val="00CE53FE"/>
    <w:rsid w:val="00D716AD"/>
    <w:rsid w:val="00DB7929"/>
    <w:rsid w:val="00DD1BB3"/>
    <w:rsid w:val="00E6104B"/>
    <w:rsid w:val="00E612FF"/>
    <w:rsid w:val="00EB1B31"/>
    <w:rsid w:val="00EF47C7"/>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AC278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C278D"/>
    <w:rPr>
      <w:sz w:val="18"/>
      <w:szCs w:val="18"/>
    </w:rPr>
  </w:style>
  <w:style w:type="paragraph" w:styleId="Footer">
    <w:name w:val="footer"/>
    <w:basedOn w:val="Normal"/>
    <w:link w:val="FooterChar"/>
    <w:uiPriority w:val="99"/>
    <w:unhideWhenUsed/>
    <w:rsid w:val="00AC278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C27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6970">
      <w:bodyDiv w:val="1"/>
      <w:marLeft w:val="0"/>
      <w:marRight w:val="0"/>
      <w:marTop w:val="0"/>
      <w:marBottom w:val="0"/>
      <w:divBdr>
        <w:top w:val="none" w:sz="0" w:space="0" w:color="auto"/>
        <w:left w:val="none" w:sz="0" w:space="0" w:color="auto"/>
        <w:bottom w:val="none" w:sz="0" w:space="0" w:color="auto"/>
        <w:right w:val="none" w:sz="0" w:space="0" w:color="auto"/>
      </w:divBdr>
      <w:divsChild>
        <w:div w:id="268776682">
          <w:marLeft w:val="0"/>
          <w:marRight w:val="0"/>
          <w:marTop w:val="0"/>
          <w:marBottom w:val="0"/>
          <w:divBdr>
            <w:top w:val="none" w:sz="0" w:space="0" w:color="auto"/>
            <w:left w:val="none" w:sz="0" w:space="0" w:color="auto"/>
            <w:bottom w:val="none" w:sz="0" w:space="0" w:color="auto"/>
            <w:right w:val="none" w:sz="0" w:space="0" w:color="auto"/>
          </w:divBdr>
          <w:divsChild>
            <w:div w:id="650134086">
              <w:marLeft w:val="0"/>
              <w:marRight w:val="0"/>
              <w:marTop w:val="0"/>
              <w:marBottom w:val="0"/>
              <w:divBdr>
                <w:top w:val="none" w:sz="0" w:space="0" w:color="auto"/>
                <w:left w:val="none" w:sz="0" w:space="0" w:color="auto"/>
                <w:bottom w:val="none" w:sz="0" w:space="0" w:color="auto"/>
                <w:right w:val="none" w:sz="0" w:space="0" w:color="auto"/>
              </w:divBdr>
              <w:divsChild>
                <w:div w:id="1934052668">
                  <w:marLeft w:val="0"/>
                  <w:marRight w:val="0"/>
                  <w:marTop w:val="0"/>
                  <w:marBottom w:val="0"/>
                  <w:divBdr>
                    <w:top w:val="none" w:sz="0" w:space="0" w:color="auto"/>
                    <w:left w:val="none" w:sz="0" w:space="0" w:color="auto"/>
                    <w:bottom w:val="none" w:sz="0" w:space="0" w:color="auto"/>
                    <w:right w:val="none" w:sz="0" w:space="0" w:color="auto"/>
                  </w:divBdr>
                  <w:divsChild>
                    <w:div w:id="19244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6DB4758B-33BE-4F89-85F5-A1297AEB5651}">
  <ds:schemaRefs>
    <ds:schemaRef ds:uri="http://schemas.openxmlformats.org/officeDocument/2006/bibliography"/>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4.xml><?xml version="1.0" encoding="utf-8"?>
<ds:datastoreItem xmlns:ds="http://schemas.openxmlformats.org/officeDocument/2006/customXml" ds:itemID="{1B41F44F-A6F7-4F1A-ACCC-6AECA778CAFC}"/>
</file>

<file path=docProps/app.xml><?xml version="1.0" encoding="utf-8"?>
<Properties xmlns="http://schemas.openxmlformats.org/officeDocument/2006/extended-properties" xmlns:vt="http://schemas.openxmlformats.org/officeDocument/2006/docPropsVTypes">
  <Template>Normal.dotm</Template>
  <TotalTime>247</TotalTime>
  <Pages>2</Pages>
  <Words>433</Words>
  <Characters>2472</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2025-02-08T01:11:00Z</dcterms:created>
  <dcterms:modified xsi:type="dcterms:W3CDTF">2025-08-09T04:02:00Z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