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ED4AA8"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ED4AA8" w14:paraId="3CA33060" w14:textId="77777777" w:rsidTr="009F4EA0">
        <w:tc>
          <w:tcPr>
            <w:tcW w:w="8640" w:type="dxa"/>
            <w:shd w:val="clear" w:color="auto" w:fill="F2F2F2" w:themeFill="background1" w:themeFillShade="F2"/>
          </w:tcPr>
          <w:p w14:paraId="638C8D9B" w14:textId="2AE7B623" w:rsidR="00ED4AA8" w:rsidRPr="00E26F14" w:rsidRDefault="00E26F14" w:rsidP="00706DED">
            <w:pPr>
              <w:jc w:val="both"/>
              <w:rPr>
                <w:rFonts w:ascii="Arial" w:hAnsi="Arial" w:cs="Arial"/>
                <w:bCs/>
                <w:i/>
                <w:iCs/>
                <w:sz w:val="22"/>
                <w:szCs w:val="22"/>
              </w:rPr>
            </w:pPr>
            <w:r w:rsidRPr="00E26F14">
              <w:rPr>
                <w:rFonts w:ascii="Arial" w:hAnsi="Arial" w:cs="Arial"/>
                <w:bCs/>
                <w:i/>
                <w:iCs/>
                <w:sz w:val="22"/>
                <w:szCs w:val="22"/>
              </w:rPr>
              <w:t>Paper</w:t>
            </w:r>
          </w:p>
          <w:p w14:paraId="75961A13" w14:textId="50B6C35A" w:rsidR="00ED4AA8" w:rsidRPr="00ED4AA8" w:rsidRDefault="00ED4AA8" w:rsidP="00706DED">
            <w:pPr>
              <w:jc w:val="both"/>
              <w:rPr>
                <w:rFonts w:ascii="Arial" w:hAnsi="Arial" w:cs="Arial"/>
                <w:b/>
                <w:bCs/>
                <w:sz w:val="22"/>
                <w:szCs w:val="22"/>
              </w:rPr>
            </w:pPr>
            <w:r w:rsidRPr="00ED4AA8">
              <w:rPr>
                <w:rFonts w:ascii="Arial" w:hAnsi="Arial" w:cs="Arial"/>
                <w:b/>
                <w:bCs/>
                <w:sz w:val="22"/>
                <w:szCs w:val="22"/>
              </w:rPr>
              <w:t xml:space="preserve">Insights on the Strategic Planning Process for a </w:t>
            </w:r>
            <w:proofErr w:type="spellStart"/>
            <w:r w:rsidRPr="00ED4AA8">
              <w:rPr>
                <w:rFonts w:ascii="Arial" w:hAnsi="Arial" w:cs="Arial"/>
                <w:b/>
                <w:bCs/>
                <w:sz w:val="22"/>
                <w:szCs w:val="22"/>
              </w:rPr>
              <w:t>Center</w:t>
            </w:r>
            <w:proofErr w:type="spellEnd"/>
            <w:r w:rsidRPr="00ED4AA8">
              <w:rPr>
                <w:rFonts w:ascii="Arial" w:hAnsi="Arial" w:cs="Arial"/>
                <w:b/>
                <w:bCs/>
                <w:sz w:val="22"/>
                <w:szCs w:val="22"/>
              </w:rPr>
              <w:t xml:space="preserve"> of Excellence on Atolls Focused on Climate Change and the Blue Economy</w:t>
            </w:r>
          </w:p>
          <w:p w14:paraId="3F7D1534" w14:textId="77777777" w:rsidR="00C8423A" w:rsidRPr="00ED4AA8" w:rsidRDefault="00C8423A" w:rsidP="0065012F">
            <w:pPr>
              <w:tabs>
                <w:tab w:val="left" w:pos="3386"/>
              </w:tabs>
              <w:jc w:val="both"/>
              <w:rPr>
                <w:rFonts w:ascii="Arial" w:hAnsi="Arial" w:cs="Arial"/>
                <w:b/>
                <w:bCs/>
                <w:sz w:val="22"/>
                <w:szCs w:val="22"/>
              </w:rPr>
            </w:pPr>
          </w:p>
        </w:tc>
      </w:tr>
      <w:tr w:rsidR="00C8423A" w:rsidRPr="00ED4AA8" w14:paraId="1A1C8C63" w14:textId="77777777" w:rsidTr="009F4EA0">
        <w:trPr>
          <w:trHeight w:val="3124"/>
        </w:trPr>
        <w:tc>
          <w:tcPr>
            <w:tcW w:w="8640" w:type="dxa"/>
          </w:tcPr>
          <w:p w14:paraId="291FC523" w14:textId="77777777" w:rsidR="0031718A" w:rsidRDefault="0031718A" w:rsidP="0031718A">
            <w:pPr>
              <w:rPr>
                <w:rFonts w:ascii="Arial" w:hAnsi="Arial" w:cs="Arial"/>
                <w:sz w:val="22"/>
                <w:szCs w:val="22"/>
              </w:rPr>
            </w:pPr>
            <w:r w:rsidRPr="00ED4AA8">
              <w:rPr>
                <w:rFonts w:ascii="Arial" w:hAnsi="Arial" w:cs="Arial"/>
                <w:sz w:val="22"/>
                <w:szCs w:val="22"/>
              </w:rPr>
              <w:t>The increasing threats posed by climate change to atoll nations, particularly Small Island Developing States (SIDS) such as the Republic of the Marshall Islands (RMI), underscore the urgency of establishing dedicated research and policy institutions to drive adaptation strategies and sustainable economic development. This study presents the completed strategic planning process for the establishment of a Center of Excellence (</w:t>
            </w:r>
            <w:proofErr w:type="spellStart"/>
            <w:r w:rsidRPr="00ED4AA8">
              <w:rPr>
                <w:rFonts w:ascii="Arial" w:hAnsi="Arial" w:cs="Arial"/>
                <w:sz w:val="22"/>
                <w:szCs w:val="22"/>
              </w:rPr>
              <w:t>CoE</w:t>
            </w:r>
            <w:proofErr w:type="spellEnd"/>
            <w:r w:rsidRPr="00ED4AA8">
              <w:rPr>
                <w:rFonts w:ascii="Arial" w:hAnsi="Arial" w:cs="Arial"/>
                <w:sz w:val="22"/>
                <w:szCs w:val="22"/>
              </w:rPr>
              <w:t>) focused on climate change adaptation and the blue economy, providing a comprehensive framework for atoll nations to enhance resilience and leverage their marine-based economies.</w:t>
            </w:r>
          </w:p>
          <w:p w14:paraId="24621E6C" w14:textId="77777777" w:rsidR="00ED4AA8" w:rsidRPr="00ED4AA8" w:rsidRDefault="00ED4AA8" w:rsidP="0031718A">
            <w:pPr>
              <w:rPr>
                <w:rFonts w:ascii="Arial" w:hAnsi="Arial" w:cs="Arial"/>
                <w:sz w:val="22"/>
                <w:szCs w:val="22"/>
              </w:rPr>
            </w:pPr>
          </w:p>
          <w:p w14:paraId="42DA9B05" w14:textId="77777777" w:rsidR="0031718A" w:rsidRDefault="0031718A" w:rsidP="0031718A">
            <w:pPr>
              <w:rPr>
                <w:rFonts w:ascii="Arial" w:hAnsi="Arial" w:cs="Arial"/>
                <w:sz w:val="22"/>
                <w:szCs w:val="22"/>
              </w:rPr>
            </w:pPr>
            <w:r w:rsidRPr="00ED4AA8">
              <w:rPr>
                <w:rFonts w:ascii="Arial" w:hAnsi="Arial" w:cs="Arial"/>
                <w:sz w:val="22"/>
                <w:szCs w:val="22"/>
              </w:rPr>
              <w:t xml:space="preserve">The strategic planning process integrated stakeholder engagement, institutional governance design, funding mobilization, programmatic structuring, and implementation pathways to ensure that the </w:t>
            </w:r>
            <w:proofErr w:type="spellStart"/>
            <w:r w:rsidRPr="00ED4AA8">
              <w:rPr>
                <w:rFonts w:ascii="Arial" w:hAnsi="Arial" w:cs="Arial"/>
                <w:sz w:val="22"/>
                <w:szCs w:val="22"/>
              </w:rPr>
              <w:t>CoE</w:t>
            </w:r>
            <w:proofErr w:type="spellEnd"/>
            <w:r w:rsidRPr="00ED4AA8">
              <w:rPr>
                <w:rFonts w:ascii="Arial" w:hAnsi="Arial" w:cs="Arial"/>
                <w:sz w:val="22"/>
                <w:szCs w:val="22"/>
              </w:rPr>
              <w:t xml:space="preserve"> aligns with national priorities and international climate commitments. Extensive consultations with government ministries, research institutions, private sector stakeholders, and local communities informed a governance model that balances scientific research, policy advisory functions, and capacity-building programs. The </w:t>
            </w:r>
            <w:proofErr w:type="spellStart"/>
            <w:r w:rsidRPr="00ED4AA8">
              <w:rPr>
                <w:rFonts w:ascii="Arial" w:hAnsi="Arial" w:cs="Arial"/>
                <w:sz w:val="22"/>
                <w:szCs w:val="22"/>
              </w:rPr>
              <w:t>CoE</w:t>
            </w:r>
            <w:proofErr w:type="spellEnd"/>
            <w:r w:rsidRPr="00ED4AA8">
              <w:rPr>
                <w:rFonts w:ascii="Arial" w:hAnsi="Arial" w:cs="Arial"/>
                <w:sz w:val="22"/>
                <w:szCs w:val="22"/>
              </w:rPr>
              <w:t xml:space="preserve"> was formally established with a multidisciplinary research agenda that includes climate impact assessments, resilient infrastructure development, ocean governance, sustainable fisheries management, and nature-based solutions for coastal protection.</w:t>
            </w:r>
          </w:p>
          <w:p w14:paraId="238C86D5" w14:textId="77777777" w:rsidR="00ED4AA8" w:rsidRPr="00ED4AA8" w:rsidRDefault="00ED4AA8" w:rsidP="0031718A">
            <w:pPr>
              <w:rPr>
                <w:rFonts w:ascii="Arial" w:hAnsi="Arial" w:cs="Arial"/>
                <w:sz w:val="22"/>
                <w:szCs w:val="22"/>
              </w:rPr>
            </w:pPr>
          </w:p>
          <w:p w14:paraId="5779D759" w14:textId="77777777" w:rsidR="0031718A" w:rsidRDefault="0031718A" w:rsidP="0031718A">
            <w:pPr>
              <w:rPr>
                <w:rFonts w:ascii="Arial" w:hAnsi="Arial" w:cs="Arial"/>
                <w:sz w:val="22"/>
                <w:szCs w:val="22"/>
              </w:rPr>
            </w:pPr>
            <w:r w:rsidRPr="00ED4AA8">
              <w:rPr>
                <w:rFonts w:ascii="Arial" w:hAnsi="Arial" w:cs="Arial"/>
                <w:sz w:val="22"/>
                <w:szCs w:val="22"/>
              </w:rPr>
              <w:t xml:space="preserve">In alignment with the Marshall Islands’ National Adaptation Plan (NAP), the Paris Agreement, and the United Nations Sustainable Development Goals (SDGs), the </w:t>
            </w:r>
            <w:proofErr w:type="spellStart"/>
            <w:r w:rsidRPr="00ED4AA8">
              <w:rPr>
                <w:rFonts w:ascii="Arial" w:hAnsi="Arial" w:cs="Arial"/>
                <w:sz w:val="22"/>
                <w:szCs w:val="22"/>
              </w:rPr>
              <w:t>CoE</w:t>
            </w:r>
            <w:proofErr w:type="spellEnd"/>
            <w:r w:rsidRPr="00ED4AA8">
              <w:rPr>
                <w:rFonts w:ascii="Arial" w:hAnsi="Arial" w:cs="Arial"/>
                <w:sz w:val="22"/>
                <w:szCs w:val="22"/>
              </w:rPr>
              <w:t xml:space="preserve"> has been designed as a regional hub to facilitate cross-border collaboration. Partnerships have been formalized with international academic institutions, multilateral development agencies, and regional climate initiatives to support data-driven decision-making and evidence-based policy formulation. Additionally, the </w:t>
            </w:r>
            <w:proofErr w:type="spellStart"/>
            <w:r w:rsidRPr="00ED4AA8">
              <w:rPr>
                <w:rFonts w:ascii="Arial" w:hAnsi="Arial" w:cs="Arial"/>
                <w:sz w:val="22"/>
                <w:szCs w:val="22"/>
              </w:rPr>
              <w:t>CoE</w:t>
            </w:r>
            <w:proofErr w:type="spellEnd"/>
            <w:r w:rsidRPr="00ED4AA8">
              <w:rPr>
                <w:rFonts w:ascii="Arial" w:hAnsi="Arial" w:cs="Arial"/>
                <w:sz w:val="22"/>
                <w:szCs w:val="22"/>
              </w:rPr>
              <w:t xml:space="preserve"> has successfully established a resource mobilization framework, securing funding from global climate finance mechanisms, public-private partnerships, and regional donor programs to ensure long-term sustainability.</w:t>
            </w:r>
          </w:p>
          <w:p w14:paraId="3D92CE4A" w14:textId="77777777" w:rsidR="00ED4AA8" w:rsidRPr="00ED4AA8" w:rsidRDefault="00ED4AA8" w:rsidP="0031718A">
            <w:pPr>
              <w:rPr>
                <w:rFonts w:ascii="Arial" w:hAnsi="Arial" w:cs="Arial"/>
                <w:sz w:val="22"/>
                <w:szCs w:val="22"/>
              </w:rPr>
            </w:pPr>
          </w:p>
          <w:p w14:paraId="78474493" w14:textId="77777777" w:rsidR="0031718A" w:rsidRDefault="0031718A" w:rsidP="0031718A">
            <w:pPr>
              <w:rPr>
                <w:rFonts w:ascii="Arial" w:hAnsi="Arial" w:cs="Arial"/>
                <w:sz w:val="22"/>
                <w:szCs w:val="22"/>
              </w:rPr>
            </w:pPr>
            <w:r w:rsidRPr="00ED4AA8">
              <w:rPr>
                <w:rFonts w:ascii="Arial" w:hAnsi="Arial" w:cs="Arial"/>
                <w:sz w:val="22"/>
                <w:szCs w:val="22"/>
              </w:rPr>
              <w:t>A critical outcome of this process has been the development of pilot programs and capacity-building initiatives aimed at empowering local communities, strengthening governance frameworks, and integrating traditional ecological knowledge with scientific research. Early successes include the deployment of coastal protection strategies based on coral reef restoration, the implementation of sustainable marine resource management policies, and the establishment of training programs in climate adaptation and blue economy innovation.</w:t>
            </w:r>
          </w:p>
          <w:p w14:paraId="6C58DE70" w14:textId="77777777" w:rsidR="00ED4AA8" w:rsidRPr="00ED4AA8" w:rsidRDefault="00ED4AA8" w:rsidP="0031718A">
            <w:pPr>
              <w:rPr>
                <w:rFonts w:ascii="Arial" w:hAnsi="Arial" w:cs="Arial"/>
                <w:sz w:val="22"/>
                <w:szCs w:val="22"/>
              </w:rPr>
            </w:pPr>
          </w:p>
          <w:p w14:paraId="1A078683" w14:textId="7093AE48" w:rsidR="00BE58D6" w:rsidRPr="00E26F14" w:rsidRDefault="0031718A" w:rsidP="00E26F14">
            <w:pPr>
              <w:rPr>
                <w:rFonts w:ascii="Arial" w:hAnsi="Arial" w:cs="Arial"/>
                <w:sz w:val="22"/>
                <w:szCs w:val="22"/>
              </w:rPr>
            </w:pPr>
            <w:r w:rsidRPr="00ED4AA8">
              <w:rPr>
                <w:rFonts w:ascii="Arial" w:hAnsi="Arial" w:cs="Arial"/>
                <w:sz w:val="22"/>
                <w:szCs w:val="22"/>
              </w:rPr>
              <w:t>This study provides a roadmap for replication and scalability, demonstrating how atoll nations can establish research-driven institutions to proactively address climate risks, foster economic opportunities, and shape sustainable futures. By drawing on global best practices and lessons from other Centers of Excellence, this process has yielded a model for institutional resilience that can be adapted to the unique challenges of other atoll nations. The findings highlight the transformative potential of a dedicated Center of Excellence in ensuring that atoll communities not only survive but thrive in the face of climate change.</w:t>
            </w:r>
          </w:p>
          <w:p w14:paraId="39AA1BB4" w14:textId="77777777" w:rsidR="00BE58D6" w:rsidRPr="00ED4AA8" w:rsidRDefault="00BE58D6" w:rsidP="00706DED">
            <w:pPr>
              <w:jc w:val="both"/>
              <w:rPr>
                <w:rFonts w:ascii="Arial" w:hAnsi="Arial" w:cs="Arial"/>
                <w:b/>
                <w:sz w:val="22"/>
                <w:szCs w:val="22"/>
              </w:rPr>
            </w:pPr>
          </w:p>
          <w:p w14:paraId="2CBAECD6" w14:textId="729DADBB" w:rsidR="009F4EA0" w:rsidRPr="00ED4AA8" w:rsidRDefault="009F4EA0" w:rsidP="00706DED">
            <w:pPr>
              <w:jc w:val="both"/>
              <w:rPr>
                <w:rFonts w:ascii="Arial" w:hAnsi="Arial" w:cs="Arial"/>
                <w:b/>
                <w:sz w:val="22"/>
                <w:szCs w:val="22"/>
              </w:rPr>
            </w:pPr>
          </w:p>
        </w:tc>
      </w:tr>
    </w:tbl>
    <w:p w14:paraId="14FC3BE1" w14:textId="1ED2D544" w:rsidR="00C8423A" w:rsidRPr="00ED4AA8" w:rsidRDefault="00C8423A" w:rsidP="00375B20">
      <w:pPr>
        <w:tabs>
          <w:tab w:val="left" w:pos="8931"/>
        </w:tabs>
        <w:rPr>
          <w:rFonts w:ascii="Arial" w:hAnsi="Arial" w:cs="Arial"/>
          <w:sz w:val="22"/>
          <w:szCs w:val="22"/>
        </w:rPr>
      </w:pPr>
    </w:p>
    <w:p w14:paraId="15AC9FEF" w14:textId="15B67474" w:rsidR="009010B0" w:rsidRPr="00ED4AA8" w:rsidRDefault="009010B0" w:rsidP="00247C60">
      <w:pPr>
        <w:rPr>
          <w:rFonts w:ascii="Arial" w:hAnsi="Arial" w:cs="Arial"/>
          <w:sz w:val="22"/>
          <w:szCs w:val="22"/>
        </w:rPr>
      </w:pPr>
    </w:p>
    <w:sectPr w:rsidR="009010B0" w:rsidRPr="00ED4AA8"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18A"/>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693B34"/>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47DE0"/>
    <w:rsid w:val="00BA0872"/>
    <w:rsid w:val="00BA26BB"/>
    <w:rsid w:val="00BC6810"/>
    <w:rsid w:val="00BE0B4D"/>
    <w:rsid w:val="00BE58D6"/>
    <w:rsid w:val="00C26081"/>
    <w:rsid w:val="00C4126D"/>
    <w:rsid w:val="00C76C99"/>
    <w:rsid w:val="00C8423A"/>
    <w:rsid w:val="00CE53FE"/>
    <w:rsid w:val="00D716AD"/>
    <w:rsid w:val="00DB7929"/>
    <w:rsid w:val="00DD1BB3"/>
    <w:rsid w:val="00E26F14"/>
    <w:rsid w:val="00E612FF"/>
    <w:rsid w:val="00EB1B31"/>
    <w:rsid w:val="00EC2773"/>
    <w:rsid w:val="00ED4AA8"/>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cab52c9b-ab33-4221-8af9-54f8f2b86a80"/>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9c8a2b7b-0bee-4c48-b0a6-23db8982d3bc"/>
    <ds:schemaRef ds:uri="6911e96c-4cc4-42d5-8e43-f93924cf6a05"/>
    <ds:schemaRef ds:uri="http://www.w3.org/XML/1998/namespace"/>
  </ds:schemaRefs>
</ds:datastoreItem>
</file>

<file path=customXml/itemProps3.xml><?xml version="1.0" encoding="utf-8"?>
<ds:datastoreItem xmlns:ds="http://schemas.openxmlformats.org/officeDocument/2006/customXml" ds:itemID="{C6289CA9-3ECC-4E30-8EEF-F80D3A25D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2889</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2025-02-28T05:27:00Z</dcterms:created>
  <dcterms:modified xsi:type="dcterms:W3CDTF">2025-08-13T19:34:00Z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