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C9CA" w14:textId="5511392B" w:rsidR="001B1FAB" w:rsidRPr="00427726" w:rsidRDefault="001B1FAB">
      <w:pPr>
        <w:rPr>
          <w:rFonts w:ascii="Arial" w:hAnsi="Arial" w:cs="Arial"/>
          <w:sz w:val="22"/>
          <w:szCs w:val="22"/>
        </w:rPr>
      </w:pPr>
      <w:r w:rsidRPr="00427726">
        <w:rPr>
          <w:rFonts w:ascii="Arial" w:hAnsi="Arial" w:cs="Arial"/>
          <w:b/>
          <w:bCs/>
          <w:sz w:val="22"/>
          <w:szCs w:val="22"/>
        </w:rPr>
        <w:t>Title</w:t>
      </w:r>
      <w:r w:rsidRPr="0042772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86F47" w:rsidRPr="00427726">
        <w:rPr>
          <w:rFonts w:ascii="Arial" w:hAnsi="Arial" w:cs="Arial"/>
          <w:sz w:val="22"/>
          <w:szCs w:val="22"/>
        </w:rPr>
        <w:t>Tirzepatide</w:t>
      </w:r>
      <w:proofErr w:type="spellEnd"/>
      <w:r w:rsidR="00386F47" w:rsidRPr="00427726">
        <w:rPr>
          <w:rFonts w:ascii="Arial" w:hAnsi="Arial" w:cs="Arial"/>
          <w:sz w:val="22"/>
          <w:szCs w:val="22"/>
        </w:rPr>
        <w:t xml:space="preserve"> </w:t>
      </w:r>
      <w:r w:rsidR="00725951" w:rsidRPr="00427726">
        <w:rPr>
          <w:rFonts w:ascii="Arial" w:hAnsi="Arial" w:cs="Arial"/>
          <w:sz w:val="22"/>
          <w:szCs w:val="22"/>
        </w:rPr>
        <w:t>reduces liver steatosis</w:t>
      </w:r>
      <w:r w:rsidR="00375DBD" w:rsidRPr="00427726">
        <w:rPr>
          <w:rFonts w:ascii="Arial" w:hAnsi="Arial" w:cs="Arial"/>
          <w:sz w:val="22"/>
          <w:szCs w:val="22"/>
        </w:rPr>
        <w:t xml:space="preserve"> </w:t>
      </w:r>
      <w:r w:rsidRPr="00427726">
        <w:rPr>
          <w:rFonts w:ascii="Arial" w:hAnsi="Arial" w:cs="Arial"/>
          <w:sz w:val="22"/>
          <w:szCs w:val="22"/>
        </w:rPr>
        <w:t xml:space="preserve">in a murine model of </w:t>
      </w:r>
      <w:r w:rsidR="00C47783" w:rsidRPr="00427726">
        <w:rPr>
          <w:rFonts w:ascii="Arial" w:hAnsi="Arial" w:cs="Arial"/>
          <w:sz w:val="22"/>
          <w:szCs w:val="22"/>
        </w:rPr>
        <w:t xml:space="preserve">insulin-deficient </w:t>
      </w:r>
      <w:r w:rsidRPr="00427726">
        <w:rPr>
          <w:rFonts w:ascii="Arial" w:hAnsi="Arial" w:cs="Arial"/>
          <w:sz w:val="22"/>
          <w:szCs w:val="22"/>
        </w:rPr>
        <w:t>diabetes and obesity</w:t>
      </w:r>
    </w:p>
    <w:p w14:paraId="3E639990" w14:textId="77777777" w:rsidR="00ED5058" w:rsidRPr="00427726" w:rsidRDefault="00ED5058">
      <w:pPr>
        <w:rPr>
          <w:rFonts w:ascii="Arial" w:hAnsi="Arial" w:cs="Arial"/>
          <w:sz w:val="22"/>
          <w:szCs w:val="22"/>
        </w:rPr>
      </w:pPr>
    </w:p>
    <w:p w14:paraId="001BF36B" w14:textId="071B3B91" w:rsidR="00A76285" w:rsidRPr="00427726" w:rsidRDefault="00A76285" w:rsidP="00ED5058">
      <w:pPr>
        <w:jc w:val="both"/>
        <w:rPr>
          <w:rFonts w:ascii="Arial" w:hAnsi="Arial" w:cs="Arial"/>
          <w:sz w:val="22"/>
          <w:szCs w:val="22"/>
        </w:rPr>
      </w:pPr>
      <w:r w:rsidRPr="00427726">
        <w:rPr>
          <w:rFonts w:ascii="Arial" w:hAnsi="Arial" w:cs="Arial"/>
          <w:b/>
          <w:bCs/>
          <w:sz w:val="22"/>
          <w:szCs w:val="22"/>
        </w:rPr>
        <w:t>Background</w:t>
      </w:r>
      <w:r w:rsidRPr="00427726">
        <w:rPr>
          <w:rFonts w:ascii="Arial" w:hAnsi="Arial" w:cs="Arial"/>
          <w:sz w:val="22"/>
          <w:szCs w:val="22"/>
        </w:rPr>
        <w:t xml:space="preserve">: </w:t>
      </w:r>
      <w:r w:rsidR="0058445A" w:rsidRPr="00427726">
        <w:rPr>
          <w:rFonts w:ascii="Arial" w:hAnsi="Arial" w:cs="Arial"/>
          <w:sz w:val="22"/>
          <w:szCs w:val="22"/>
        </w:rPr>
        <w:t>O</w:t>
      </w:r>
      <w:r w:rsidR="00ED5058" w:rsidRPr="00427726">
        <w:rPr>
          <w:rFonts w:ascii="Arial" w:hAnsi="Arial" w:cs="Arial"/>
          <w:sz w:val="22"/>
          <w:szCs w:val="22"/>
        </w:rPr>
        <w:t xml:space="preserve">besity in people with type 1 diabetes (T1D) </w:t>
      </w:r>
      <w:r w:rsidR="00C47783" w:rsidRPr="00427726">
        <w:rPr>
          <w:rFonts w:ascii="Arial" w:hAnsi="Arial" w:cs="Arial"/>
          <w:sz w:val="22"/>
          <w:szCs w:val="22"/>
        </w:rPr>
        <w:t>induces</w:t>
      </w:r>
      <w:r w:rsidR="00ED5058" w:rsidRPr="00427726">
        <w:rPr>
          <w:rFonts w:ascii="Arial" w:hAnsi="Arial" w:cs="Arial"/>
          <w:sz w:val="22"/>
          <w:szCs w:val="22"/>
        </w:rPr>
        <w:t xml:space="preserve"> insulin resistance </w:t>
      </w:r>
      <w:r w:rsidR="00D13C9A" w:rsidRPr="00427726">
        <w:rPr>
          <w:rFonts w:ascii="Arial" w:hAnsi="Arial" w:cs="Arial"/>
          <w:sz w:val="22"/>
          <w:szCs w:val="22"/>
        </w:rPr>
        <w:t>which, together</w:t>
      </w:r>
      <w:r w:rsidR="00ED5058" w:rsidRPr="00427726">
        <w:rPr>
          <w:rFonts w:ascii="Arial" w:hAnsi="Arial" w:cs="Arial"/>
          <w:sz w:val="22"/>
          <w:szCs w:val="22"/>
        </w:rPr>
        <w:t xml:space="preserve"> with </w:t>
      </w:r>
      <w:r w:rsidR="003245BC" w:rsidRPr="00427726">
        <w:rPr>
          <w:rFonts w:ascii="Arial" w:hAnsi="Arial" w:cs="Arial"/>
          <w:sz w:val="22"/>
          <w:szCs w:val="22"/>
        </w:rPr>
        <w:t xml:space="preserve">inherent </w:t>
      </w:r>
      <w:r w:rsidR="00ED5058" w:rsidRPr="00427726">
        <w:rPr>
          <w:rFonts w:ascii="Arial" w:hAnsi="Arial" w:cs="Arial"/>
          <w:sz w:val="22"/>
          <w:szCs w:val="22"/>
        </w:rPr>
        <w:t>insulin deficiency, mak</w:t>
      </w:r>
      <w:r w:rsidR="00D13C9A" w:rsidRPr="00427726">
        <w:rPr>
          <w:rFonts w:ascii="Arial" w:hAnsi="Arial" w:cs="Arial"/>
          <w:sz w:val="22"/>
          <w:szCs w:val="22"/>
        </w:rPr>
        <w:t>es</w:t>
      </w:r>
      <w:r w:rsidR="00ED5058" w:rsidRPr="00427726">
        <w:rPr>
          <w:rFonts w:ascii="Arial" w:hAnsi="Arial" w:cs="Arial"/>
          <w:sz w:val="22"/>
          <w:szCs w:val="22"/>
        </w:rPr>
        <w:t xml:space="preserve"> glycaemic management more difficult. </w:t>
      </w:r>
      <w:r w:rsidR="00A40A2B" w:rsidRPr="00427726">
        <w:rPr>
          <w:rFonts w:ascii="Arial" w:hAnsi="Arial" w:cs="Arial"/>
          <w:sz w:val="22"/>
          <w:szCs w:val="22"/>
        </w:rPr>
        <w:t xml:space="preserve">Furthermore, </w:t>
      </w:r>
      <w:r w:rsidR="00D25E49" w:rsidRPr="00427726">
        <w:rPr>
          <w:rFonts w:ascii="Arial" w:hAnsi="Arial" w:cs="Arial"/>
          <w:sz w:val="22"/>
          <w:szCs w:val="22"/>
        </w:rPr>
        <w:t xml:space="preserve">obesity </w:t>
      </w:r>
      <w:r w:rsidR="00ED5058" w:rsidRPr="00427726">
        <w:rPr>
          <w:rFonts w:ascii="Arial" w:hAnsi="Arial" w:cs="Arial"/>
          <w:sz w:val="22"/>
          <w:szCs w:val="22"/>
        </w:rPr>
        <w:t>increase</w:t>
      </w:r>
      <w:r w:rsidR="001516BF" w:rsidRPr="00427726">
        <w:rPr>
          <w:rFonts w:ascii="Arial" w:hAnsi="Arial" w:cs="Arial"/>
          <w:sz w:val="22"/>
          <w:szCs w:val="22"/>
        </w:rPr>
        <w:t>s</w:t>
      </w:r>
      <w:r w:rsidR="00ED5058" w:rsidRPr="00427726">
        <w:rPr>
          <w:rFonts w:ascii="Arial" w:hAnsi="Arial" w:cs="Arial"/>
          <w:sz w:val="22"/>
          <w:szCs w:val="22"/>
        </w:rPr>
        <w:t xml:space="preserve"> cardiometabolic complications </w:t>
      </w:r>
      <w:r w:rsidR="00A72EAD" w:rsidRPr="00427726">
        <w:rPr>
          <w:rFonts w:ascii="Arial" w:hAnsi="Arial" w:cs="Arial"/>
          <w:sz w:val="22"/>
          <w:szCs w:val="22"/>
        </w:rPr>
        <w:t xml:space="preserve">of T1D </w:t>
      </w:r>
      <w:r w:rsidR="00ED5058" w:rsidRPr="00427726">
        <w:rPr>
          <w:rFonts w:ascii="Arial" w:hAnsi="Arial" w:cs="Arial"/>
          <w:sz w:val="22"/>
          <w:szCs w:val="22"/>
        </w:rPr>
        <w:t>such as metabolic-associated fatty liver disease (MAFLD)</w:t>
      </w:r>
      <w:r w:rsidR="00AA67AC" w:rsidRPr="00427726">
        <w:rPr>
          <w:rFonts w:ascii="Arial" w:hAnsi="Arial" w:cs="Arial"/>
          <w:sz w:val="22"/>
          <w:szCs w:val="22"/>
        </w:rPr>
        <w:t>, compared to T1D alone</w:t>
      </w:r>
      <w:r w:rsidR="00ED5058" w:rsidRPr="00427726">
        <w:rPr>
          <w:rFonts w:ascii="Arial" w:hAnsi="Arial" w:cs="Arial"/>
          <w:sz w:val="22"/>
          <w:szCs w:val="22"/>
        </w:rPr>
        <w:t xml:space="preserve">. </w:t>
      </w:r>
      <w:r w:rsidR="00AA67AC" w:rsidRPr="00427726">
        <w:rPr>
          <w:rFonts w:ascii="Arial" w:hAnsi="Arial" w:cs="Arial"/>
          <w:sz w:val="22"/>
          <w:szCs w:val="22"/>
        </w:rPr>
        <w:t>W</w:t>
      </w:r>
      <w:r w:rsidR="00ED5058" w:rsidRPr="00427726">
        <w:rPr>
          <w:rFonts w:ascii="Arial" w:hAnsi="Arial" w:cs="Arial"/>
          <w:sz w:val="22"/>
          <w:szCs w:val="22"/>
        </w:rPr>
        <w:t xml:space="preserve">eight loss is the most effective treatment for MAFLD, traditionally relying upon lifestyle </w:t>
      </w:r>
      <w:r w:rsidR="004033DE" w:rsidRPr="00427726">
        <w:rPr>
          <w:rFonts w:ascii="Arial" w:hAnsi="Arial" w:cs="Arial"/>
          <w:sz w:val="22"/>
          <w:szCs w:val="22"/>
        </w:rPr>
        <w:t>intervention</w:t>
      </w:r>
      <w:r w:rsidR="0070518F" w:rsidRPr="00427726">
        <w:rPr>
          <w:rFonts w:ascii="Arial" w:hAnsi="Arial" w:cs="Arial"/>
          <w:sz w:val="22"/>
          <w:szCs w:val="22"/>
        </w:rPr>
        <w:t xml:space="preserve">. </w:t>
      </w:r>
      <w:r w:rsidR="00AD6F45" w:rsidRPr="00427726">
        <w:rPr>
          <w:rFonts w:ascii="Arial" w:hAnsi="Arial" w:cs="Arial"/>
          <w:sz w:val="22"/>
          <w:szCs w:val="22"/>
        </w:rPr>
        <w:t xml:space="preserve">Incretin-based therapies (IBTs) </w:t>
      </w:r>
      <w:proofErr w:type="gramStart"/>
      <w:r w:rsidR="00D03626" w:rsidRPr="00427726">
        <w:rPr>
          <w:rFonts w:ascii="Arial" w:hAnsi="Arial" w:cs="Arial"/>
          <w:sz w:val="22"/>
          <w:szCs w:val="22"/>
        </w:rPr>
        <w:t>has</w:t>
      </w:r>
      <w:proofErr w:type="gramEnd"/>
      <w:r w:rsidR="00AD6F45" w:rsidRPr="00427726">
        <w:rPr>
          <w:rFonts w:ascii="Arial" w:hAnsi="Arial" w:cs="Arial"/>
          <w:sz w:val="22"/>
          <w:szCs w:val="22"/>
        </w:rPr>
        <w:t xml:space="preserve"> emerged as an effective means </w:t>
      </w:r>
      <w:r w:rsidR="00D03626" w:rsidRPr="00427726">
        <w:rPr>
          <w:rFonts w:ascii="Arial" w:hAnsi="Arial" w:cs="Arial"/>
          <w:sz w:val="22"/>
          <w:szCs w:val="22"/>
        </w:rPr>
        <w:t>to improve advanced li</w:t>
      </w:r>
      <w:r w:rsidR="005671B1" w:rsidRPr="00427726">
        <w:rPr>
          <w:rFonts w:ascii="Arial" w:hAnsi="Arial" w:cs="Arial"/>
          <w:sz w:val="22"/>
          <w:szCs w:val="22"/>
        </w:rPr>
        <w:t xml:space="preserve">ver disease in the setting of obesity, yet their benefits in </w:t>
      </w:r>
      <w:r w:rsidR="0070518F" w:rsidRPr="00427726">
        <w:rPr>
          <w:rFonts w:ascii="Arial" w:hAnsi="Arial" w:cs="Arial"/>
          <w:sz w:val="22"/>
          <w:szCs w:val="22"/>
        </w:rPr>
        <w:t>M</w:t>
      </w:r>
      <w:r w:rsidR="007D55E2" w:rsidRPr="00427726">
        <w:rPr>
          <w:rFonts w:ascii="Arial" w:hAnsi="Arial" w:cs="Arial"/>
          <w:sz w:val="22"/>
          <w:szCs w:val="22"/>
        </w:rPr>
        <w:t xml:space="preserve">AFLD-associated </w:t>
      </w:r>
      <w:r w:rsidR="00ED5058" w:rsidRPr="00427726">
        <w:rPr>
          <w:rFonts w:ascii="Arial" w:hAnsi="Arial" w:cs="Arial"/>
          <w:sz w:val="22"/>
          <w:szCs w:val="22"/>
        </w:rPr>
        <w:t>T1D and obesity</w:t>
      </w:r>
      <w:r w:rsidR="007D55E2" w:rsidRPr="00427726">
        <w:rPr>
          <w:rFonts w:ascii="Arial" w:hAnsi="Arial" w:cs="Arial"/>
          <w:sz w:val="22"/>
          <w:szCs w:val="22"/>
        </w:rPr>
        <w:t xml:space="preserve"> has </w:t>
      </w:r>
      <w:r w:rsidR="00E21EEA" w:rsidRPr="00427726">
        <w:rPr>
          <w:rFonts w:ascii="Arial" w:hAnsi="Arial" w:cs="Arial"/>
          <w:sz w:val="22"/>
          <w:szCs w:val="22"/>
        </w:rPr>
        <w:t>not been established</w:t>
      </w:r>
      <w:r w:rsidR="006A7519" w:rsidRPr="00427726">
        <w:rPr>
          <w:rFonts w:ascii="Arial" w:hAnsi="Arial" w:cs="Arial"/>
          <w:sz w:val="22"/>
          <w:szCs w:val="22"/>
        </w:rPr>
        <w:t>.</w:t>
      </w:r>
      <w:r w:rsidR="00F777DD" w:rsidRPr="00427726">
        <w:rPr>
          <w:rFonts w:ascii="Arial" w:hAnsi="Arial" w:cs="Arial"/>
          <w:sz w:val="22"/>
          <w:szCs w:val="22"/>
        </w:rPr>
        <w:t xml:space="preserve"> </w:t>
      </w:r>
    </w:p>
    <w:p w14:paraId="3E0A7C29" w14:textId="77777777" w:rsidR="00A76285" w:rsidRPr="00427726" w:rsidRDefault="00A76285" w:rsidP="00ED5058">
      <w:pPr>
        <w:jc w:val="both"/>
        <w:rPr>
          <w:rFonts w:ascii="Arial" w:hAnsi="Arial" w:cs="Arial"/>
          <w:sz w:val="22"/>
          <w:szCs w:val="22"/>
        </w:rPr>
      </w:pPr>
    </w:p>
    <w:p w14:paraId="01CD48F0" w14:textId="3AC8DAAE" w:rsidR="00ED5058" w:rsidRPr="00427726" w:rsidRDefault="00A76285" w:rsidP="00ED5058">
      <w:pPr>
        <w:jc w:val="both"/>
        <w:rPr>
          <w:rFonts w:ascii="Arial" w:hAnsi="Arial" w:cs="Arial"/>
          <w:sz w:val="22"/>
          <w:szCs w:val="22"/>
        </w:rPr>
      </w:pPr>
      <w:r w:rsidRPr="00427726">
        <w:rPr>
          <w:rFonts w:ascii="Arial" w:hAnsi="Arial" w:cs="Arial"/>
          <w:b/>
          <w:bCs/>
          <w:sz w:val="22"/>
          <w:szCs w:val="22"/>
        </w:rPr>
        <w:t>Aim</w:t>
      </w:r>
      <w:r w:rsidRPr="00427726">
        <w:rPr>
          <w:rFonts w:ascii="Arial" w:hAnsi="Arial" w:cs="Arial"/>
          <w:sz w:val="22"/>
          <w:szCs w:val="22"/>
        </w:rPr>
        <w:t>: T</w:t>
      </w:r>
      <w:r w:rsidR="00F777DD" w:rsidRPr="00427726">
        <w:rPr>
          <w:rFonts w:ascii="Arial" w:hAnsi="Arial" w:cs="Arial"/>
          <w:sz w:val="22"/>
          <w:szCs w:val="22"/>
        </w:rPr>
        <w:t xml:space="preserve">o explore the effect of tirzepatide (TZP) on liver outcomes in a mouse model of concurrent </w:t>
      </w:r>
      <w:r w:rsidR="001D6751" w:rsidRPr="00427726">
        <w:rPr>
          <w:rFonts w:ascii="Arial" w:hAnsi="Arial" w:cs="Arial"/>
          <w:sz w:val="22"/>
          <w:szCs w:val="22"/>
        </w:rPr>
        <w:t xml:space="preserve">insulin-deficient diabetes </w:t>
      </w:r>
      <w:r w:rsidR="00F777DD" w:rsidRPr="00427726">
        <w:rPr>
          <w:rFonts w:ascii="Arial" w:hAnsi="Arial" w:cs="Arial"/>
          <w:sz w:val="22"/>
          <w:szCs w:val="22"/>
        </w:rPr>
        <w:t>and obesity.</w:t>
      </w:r>
    </w:p>
    <w:p w14:paraId="666B29A9" w14:textId="77777777" w:rsidR="00ED5058" w:rsidRPr="00427726" w:rsidRDefault="00ED5058" w:rsidP="00ED5058">
      <w:pPr>
        <w:jc w:val="both"/>
        <w:rPr>
          <w:rFonts w:ascii="Arial" w:hAnsi="Arial" w:cs="Arial"/>
          <w:sz w:val="22"/>
          <w:szCs w:val="22"/>
        </w:rPr>
      </w:pPr>
    </w:p>
    <w:p w14:paraId="67E3782B" w14:textId="1DC4C8D4" w:rsidR="00D42F0B" w:rsidRPr="00427726" w:rsidRDefault="00A76285" w:rsidP="00ED5058">
      <w:pPr>
        <w:jc w:val="both"/>
        <w:rPr>
          <w:rFonts w:ascii="Arial" w:hAnsi="Arial" w:cs="Arial"/>
          <w:sz w:val="22"/>
          <w:szCs w:val="22"/>
        </w:rPr>
      </w:pPr>
      <w:r w:rsidRPr="00427726">
        <w:rPr>
          <w:rFonts w:ascii="Arial" w:hAnsi="Arial" w:cs="Arial"/>
          <w:b/>
          <w:bCs/>
          <w:sz w:val="22"/>
          <w:szCs w:val="22"/>
        </w:rPr>
        <w:t>Method</w:t>
      </w:r>
      <w:r w:rsidRPr="00427726">
        <w:rPr>
          <w:rFonts w:ascii="Arial" w:hAnsi="Arial" w:cs="Arial"/>
          <w:sz w:val="22"/>
          <w:szCs w:val="22"/>
        </w:rPr>
        <w:t>:</w:t>
      </w:r>
      <w:r w:rsidR="00F777DD" w:rsidRPr="00427726">
        <w:rPr>
          <w:rFonts w:ascii="Arial" w:hAnsi="Arial" w:cs="Arial"/>
          <w:sz w:val="22"/>
          <w:szCs w:val="22"/>
        </w:rPr>
        <w:t xml:space="preserve"> </w:t>
      </w:r>
      <w:r w:rsidR="002A11D0" w:rsidRPr="00427726">
        <w:rPr>
          <w:rFonts w:ascii="Arial" w:hAnsi="Arial" w:cs="Arial"/>
          <w:sz w:val="22"/>
          <w:szCs w:val="22"/>
        </w:rPr>
        <w:t>8-week-old</w:t>
      </w:r>
      <w:r w:rsidR="008F3EDD" w:rsidRPr="00427726">
        <w:rPr>
          <w:rFonts w:ascii="Arial" w:hAnsi="Arial" w:cs="Arial"/>
          <w:sz w:val="22"/>
          <w:szCs w:val="22"/>
        </w:rPr>
        <w:t xml:space="preserve"> </w:t>
      </w:r>
      <w:r w:rsidR="00D42F0B" w:rsidRPr="00427726">
        <w:rPr>
          <w:rFonts w:ascii="Arial" w:hAnsi="Arial" w:cs="Arial"/>
          <w:sz w:val="22"/>
          <w:szCs w:val="22"/>
        </w:rPr>
        <w:t xml:space="preserve">C57Bl/6J mice </w:t>
      </w:r>
      <w:r w:rsidRPr="00427726">
        <w:rPr>
          <w:rFonts w:ascii="Arial" w:hAnsi="Arial" w:cs="Arial"/>
          <w:sz w:val="22"/>
          <w:szCs w:val="22"/>
        </w:rPr>
        <w:t xml:space="preserve">were </w:t>
      </w:r>
      <w:r w:rsidR="00D42F0B" w:rsidRPr="00427726">
        <w:rPr>
          <w:rFonts w:ascii="Arial" w:hAnsi="Arial" w:cs="Arial"/>
          <w:sz w:val="22"/>
          <w:szCs w:val="22"/>
        </w:rPr>
        <w:t>random</w:t>
      </w:r>
      <w:r w:rsidR="00234602" w:rsidRPr="00427726">
        <w:rPr>
          <w:rFonts w:ascii="Arial" w:hAnsi="Arial" w:cs="Arial"/>
          <w:sz w:val="22"/>
          <w:szCs w:val="22"/>
        </w:rPr>
        <w:t>ly assigned</w:t>
      </w:r>
      <w:r w:rsidR="00D42F0B" w:rsidRPr="00427726">
        <w:rPr>
          <w:rFonts w:ascii="Arial" w:hAnsi="Arial" w:cs="Arial"/>
          <w:sz w:val="22"/>
          <w:szCs w:val="22"/>
        </w:rPr>
        <w:t xml:space="preserve"> </w:t>
      </w:r>
      <w:r w:rsidR="00234602" w:rsidRPr="00427726">
        <w:rPr>
          <w:rFonts w:ascii="Arial" w:hAnsi="Arial" w:cs="Arial"/>
          <w:sz w:val="22"/>
          <w:szCs w:val="22"/>
        </w:rPr>
        <w:t xml:space="preserve">to </w:t>
      </w:r>
      <w:r w:rsidR="00D42F0B" w:rsidRPr="00427726">
        <w:rPr>
          <w:rFonts w:ascii="Arial" w:hAnsi="Arial" w:cs="Arial"/>
          <w:sz w:val="22"/>
          <w:szCs w:val="22"/>
        </w:rPr>
        <w:t>4 treatment groups: Chow</w:t>
      </w:r>
      <w:r w:rsidR="00A61C0E" w:rsidRPr="00427726">
        <w:rPr>
          <w:rFonts w:ascii="Arial" w:hAnsi="Arial" w:cs="Arial"/>
          <w:sz w:val="22"/>
          <w:szCs w:val="22"/>
        </w:rPr>
        <w:t>,</w:t>
      </w:r>
      <w:r w:rsidR="00D42F0B" w:rsidRPr="00427726">
        <w:rPr>
          <w:rFonts w:ascii="Arial" w:hAnsi="Arial" w:cs="Arial"/>
          <w:sz w:val="22"/>
          <w:szCs w:val="22"/>
        </w:rPr>
        <w:t xml:space="preserve"> Chow + STZ (DM), high-fat diet (HFD) + STZ (DMO)</w:t>
      </w:r>
      <w:r w:rsidR="00C43ACC" w:rsidRPr="00427726">
        <w:rPr>
          <w:rFonts w:ascii="Arial" w:hAnsi="Arial" w:cs="Arial"/>
          <w:sz w:val="22"/>
          <w:szCs w:val="22"/>
        </w:rPr>
        <w:t>,</w:t>
      </w:r>
      <w:r w:rsidR="00D42F0B" w:rsidRPr="00427726">
        <w:rPr>
          <w:rFonts w:ascii="Arial" w:hAnsi="Arial" w:cs="Arial"/>
          <w:sz w:val="22"/>
          <w:szCs w:val="22"/>
        </w:rPr>
        <w:t xml:space="preserve"> and </w:t>
      </w:r>
      <w:r w:rsidR="000E6AE3" w:rsidRPr="00427726">
        <w:rPr>
          <w:rFonts w:ascii="Arial" w:hAnsi="Arial" w:cs="Arial"/>
          <w:sz w:val="22"/>
          <w:szCs w:val="22"/>
        </w:rPr>
        <w:t>DMO</w:t>
      </w:r>
      <w:r w:rsidR="00D42F0B" w:rsidRPr="00427726">
        <w:rPr>
          <w:rFonts w:ascii="Arial" w:hAnsi="Arial" w:cs="Arial"/>
          <w:sz w:val="22"/>
          <w:szCs w:val="22"/>
        </w:rPr>
        <w:t xml:space="preserve"> + TZP (DMO-TZP).</w:t>
      </w:r>
      <w:r w:rsidRPr="00427726">
        <w:rPr>
          <w:rFonts w:ascii="Arial" w:hAnsi="Arial" w:cs="Arial"/>
          <w:sz w:val="22"/>
          <w:szCs w:val="22"/>
        </w:rPr>
        <w:t xml:space="preserve"> </w:t>
      </w:r>
      <w:r w:rsidR="008F3EDD" w:rsidRPr="00427726">
        <w:rPr>
          <w:rFonts w:ascii="Arial" w:hAnsi="Arial" w:cs="Arial"/>
          <w:sz w:val="22"/>
          <w:szCs w:val="22"/>
        </w:rPr>
        <w:t>STZ</w:t>
      </w:r>
      <w:r w:rsidR="00BD143F" w:rsidRPr="00427726">
        <w:rPr>
          <w:rFonts w:ascii="Arial" w:hAnsi="Arial" w:cs="Arial"/>
          <w:sz w:val="22"/>
          <w:szCs w:val="22"/>
        </w:rPr>
        <w:t xml:space="preserve"> was </w:t>
      </w:r>
      <w:r w:rsidRPr="00427726">
        <w:rPr>
          <w:rFonts w:ascii="Arial" w:hAnsi="Arial" w:cs="Arial"/>
          <w:sz w:val="22"/>
          <w:szCs w:val="22"/>
        </w:rPr>
        <w:t xml:space="preserve">given </w:t>
      </w:r>
      <w:r w:rsidR="00BD143F" w:rsidRPr="00427726">
        <w:rPr>
          <w:rFonts w:ascii="Arial" w:hAnsi="Arial" w:cs="Arial"/>
          <w:sz w:val="22"/>
          <w:szCs w:val="22"/>
        </w:rPr>
        <w:t xml:space="preserve">as </w:t>
      </w:r>
      <w:r w:rsidRPr="00427726">
        <w:rPr>
          <w:rFonts w:ascii="Arial" w:hAnsi="Arial" w:cs="Arial"/>
          <w:sz w:val="22"/>
          <w:szCs w:val="22"/>
        </w:rPr>
        <w:t xml:space="preserve">5 consecutive </w:t>
      </w:r>
      <w:r w:rsidR="00BD143F" w:rsidRPr="00427726">
        <w:rPr>
          <w:rFonts w:ascii="Arial" w:hAnsi="Arial" w:cs="Arial"/>
          <w:sz w:val="22"/>
          <w:szCs w:val="22"/>
        </w:rPr>
        <w:t xml:space="preserve">daily </w:t>
      </w:r>
      <w:r w:rsidRPr="00427726">
        <w:rPr>
          <w:rFonts w:ascii="Arial" w:hAnsi="Arial" w:cs="Arial"/>
          <w:sz w:val="22"/>
          <w:szCs w:val="22"/>
        </w:rPr>
        <w:t xml:space="preserve">doses </w:t>
      </w:r>
      <w:r w:rsidR="00BD143F" w:rsidRPr="00427726">
        <w:rPr>
          <w:rFonts w:ascii="Arial" w:hAnsi="Arial" w:cs="Arial"/>
          <w:sz w:val="22"/>
          <w:szCs w:val="22"/>
        </w:rPr>
        <w:t>(</w:t>
      </w:r>
      <w:r w:rsidRPr="00427726">
        <w:rPr>
          <w:rFonts w:ascii="Arial" w:hAnsi="Arial" w:cs="Arial"/>
          <w:sz w:val="22"/>
          <w:szCs w:val="22"/>
        </w:rPr>
        <w:t>55mg/kg/day</w:t>
      </w:r>
      <w:r w:rsidR="00BD143F" w:rsidRPr="00427726">
        <w:rPr>
          <w:rFonts w:ascii="Arial" w:hAnsi="Arial" w:cs="Arial"/>
          <w:sz w:val="22"/>
          <w:szCs w:val="22"/>
        </w:rPr>
        <w:t xml:space="preserve">), </w:t>
      </w:r>
      <w:r w:rsidR="00E21EEA" w:rsidRPr="00427726">
        <w:rPr>
          <w:rFonts w:ascii="Arial" w:hAnsi="Arial" w:cs="Arial"/>
          <w:sz w:val="22"/>
          <w:szCs w:val="22"/>
        </w:rPr>
        <w:t>render</w:t>
      </w:r>
      <w:r w:rsidR="00BD143F" w:rsidRPr="00427726">
        <w:rPr>
          <w:rFonts w:ascii="Arial" w:hAnsi="Arial" w:cs="Arial"/>
          <w:sz w:val="22"/>
          <w:szCs w:val="22"/>
        </w:rPr>
        <w:t>ing</w:t>
      </w:r>
      <w:r w:rsidR="00E21EEA" w:rsidRPr="00427726">
        <w:rPr>
          <w:rFonts w:ascii="Arial" w:hAnsi="Arial" w:cs="Arial"/>
          <w:sz w:val="22"/>
          <w:szCs w:val="22"/>
        </w:rPr>
        <w:t xml:space="preserve"> the</w:t>
      </w:r>
      <w:r w:rsidR="00BD143F" w:rsidRPr="00427726">
        <w:rPr>
          <w:rFonts w:ascii="Arial" w:hAnsi="Arial" w:cs="Arial"/>
          <w:sz w:val="22"/>
          <w:szCs w:val="22"/>
        </w:rPr>
        <w:t xml:space="preserve"> mice</w:t>
      </w:r>
      <w:r w:rsidR="00E21EEA" w:rsidRPr="00427726">
        <w:rPr>
          <w:rFonts w:ascii="Arial" w:hAnsi="Arial" w:cs="Arial"/>
          <w:sz w:val="22"/>
          <w:szCs w:val="22"/>
        </w:rPr>
        <w:t xml:space="preserve"> insulin deficient</w:t>
      </w:r>
      <w:r w:rsidR="008F3EDD" w:rsidRPr="00427726">
        <w:rPr>
          <w:rFonts w:ascii="Arial" w:hAnsi="Arial" w:cs="Arial"/>
          <w:sz w:val="22"/>
          <w:szCs w:val="22"/>
        </w:rPr>
        <w:t xml:space="preserve">. </w:t>
      </w:r>
      <w:r w:rsidRPr="00427726">
        <w:rPr>
          <w:rFonts w:ascii="Arial" w:hAnsi="Arial" w:cs="Arial"/>
          <w:sz w:val="22"/>
          <w:szCs w:val="22"/>
        </w:rPr>
        <w:t xml:space="preserve">TZP was administered </w:t>
      </w:r>
      <w:r w:rsidR="002C71FD" w:rsidRPr="00427726">
        <w:rPr>
          <w:rFonts w:ascii="Arial" w:hAnsi="Arial" w:cs="Arial"/>
          <w:sz w:val="22"/>
          <w:szCs w:val="22"/>
        </w:rPr>
        <w:t>thrice</w:t>
      </w:r>
      <w:r w:rsidRPr="00427726">
        <w:rPr>
          <w:rFonts w:ascii="Arial" w:hAnsi="Arial" w:cs="Arial"/>
          <w:sz w:val="22"/>
          <w:szCs w:val="22"/>
        </w:rPr>
        <w:t xml:space="preserve"> weekly</w:t>
      </w:r>
      <w:r w:rsidR="008F3EDD" w:rsidRPr="00427726">
        <w:rPr>
          <w:rFonts w:ascii="Arial" w:hAnsi="Arial" w:cs="Arial"/>
          <w:sz w:val="22"/>
          <w:szCs w:val="22"/>
        </w:rPr>
        <w:t xml:space="preserve"> </w:t>
      </w:r>
      <w:r w:rsidR="002C71FD" w:rsidRPr="00427726">
        <w:rPr>
          <w:rFonts w:ascii="Arial" w:hAnsi="Arial" w:cs="Arial"/>
          <w:sz w:val="22"/>
          <w:szCs w:val="22"/>
        </w:rPr>
        <w:t xml:space="preserve">(40nmol/kg </w:t>
      </w:r>
      <w:proofErr w:type="spellStart"/>
      <w:r w:rsidR="002C71FD" w:rsidRPr="00427726">
        <w:rPr>
          <w:rFonts w:ascii="Arial" w:hAnsi="Arial" w:cs="Arial"/>
          <w:sz w:val="22"/>
          <w:szCs w:val="22"/>
        </w:rPr>
        <w:t>s.c.</w:t>
      </w:r>
      <w:proofErr w:type="spellEnd"/>
      <w:r w:rsidR="002C71FD" w:rsidRPr="00427726">
        <w:rPr>
          <w:rFonts w:ascii="Arial" w:hAnsi="Arial" w:cs="Arial"/>
          <w:sz w:val="22"/>
          <w:szCs w:val="22"/>
        </w:rPr>
        <w:t xml:space="preserve">) </w:t>
      </w:r>
      <w:r w:rsidR="008F3EDD" w:rsidRPr="00427726">
        <w:rPr>
          <w:rFonts w:ascii="Arial" w:hAnsi="Arial" w:cs="Arial"/>
          <w:sz w:val="22"/>
          <w:szCs w:val="22"/>
        </w:rPr>
        <w:t>for 24 weeks</w:t>
      </w:r>
      <w:r w:rsidRPr="00427726">
        <w:rPr>
          <w:rFonts w:ascii="Arial" w:hAnsi="Arial" w:cs="Arial"/>
          <w:sz w:val="22"/>
          <w:szCs w:val="22"/>
        </w:rPr>
        <w:t>. Histological scor</w:t>
      </w:r>
      <w:r w:rsidR="00234602" w:rsidRPr="00427726">
        <w:rPr>
          <w:rFonts w:ascii="Arial" w:hAnsi="Arial" w:cs="Arial"/>
          <w:sz w:val="22"/>
          <w:szCs w:val="22"/>
        </w:rPr>
        <w:t>es</w:t>
      </w:r>
      <w:r w:rsidRPr="00427726">
        <w:rPr>
          <w:rFonts w:ascii="Arial" w:hAnsi="Arial" w:cs="Arial"/>
          <w:sz w:val="22"/>
          <w:szCs w:val="22"/>
        </w:rPr>
        <w:t>, i</w:t>
      </w:r>
      <w:r w:rsidR="00D42F0B" w:rsidRPr="00427726">
        <w:rPr>
          <w:rFonts w:ascii="Arial" w:hAnsi="Arial" w:cs="Arial"/>
          <w:sz w:val="22"/>
          <w:szCs w:val="22"/>
        </w:rPr>
        <w:t xml:space="preserve">mmunohistochemistry and </w:t>
      </w:r>
      <w:r w:rsidRPr="00427726">
        <w:rPr>
          <w:rFonts w:ascii="Arial" w:hAnsi="Arial" w:cs="Arial"/>
          <w:sz w:val="22"/>
          <w:szCs w:val="22"/>
        </w:rPr>
        <w:t>RT</w:t>
      </w:r>
      <w:r w:rsidR="00D42F0B" w:rsidRPr="00427726">
        <w:rPr>
          <w:rFonts w:ascii="Arial" w:hAnsi="Arial" w:cs="Arial"/>
          <w:sz w:val="22"/>
          <w:szCs w:val="22"/>
        </w:rPr>
        <w:t>-PCR o</w:t>
      </w:r>
      <w:r w:rsidR="00741331" w:rsidRPr="00427726">
        <w:rPr>
          <w:rFonts w:ascii="Arial" w:hAnsi="Arial" w:cs="Arial"/>
          <w:sz w:val="22"/>
          <w:szCs w:val="22"/>
        </w:rPr>
        <w:t>f</w:t>
      </w:r>
      <w:r w:rsidR="00D42F0B" w:rsidRPr="00427726">
        <w:rPr>
          <w:rFonts w:ascii="Arial" w:hAnsi="Arial" w:cs="Arial"/>
          <w:sz w:val="22"/>
          <w:szCs w:val="22"/>
        </w:rPr>
        <w:t xml:space="preserve"> liver </w:t>
      </w:r>
      <w:r w:rsidR="008F3EDD" w:rsidRPr="00427726">
        <w:rPr>
          <w:rFonts w:ascii="Arial" w:hAnsi="Arial" w:cs="Arial"/>
          <w:sz w:val="22"/>
          <w:szCs w:val="22"/>
        </w:rPr>
        <w:t xml:space="preserve">tissue </w:t>
      </w:r>
      <w:r w:rsidR="00D42F0B" w:rsidRPr="00427726">
        <w:rPr>
          <w:rFonts w:ascii="Arial" w:hAnsi="Arial" w:cs="Arial"/>
          <w:sz w:val="22"/>
          <w:szCs w:val="22"/>
        </w:rPr>
        <w:t>was</w:t>
      </w:r>
      <w:r w:rsidRPr="00427726">
        <w:rPr>
          <w:rFonts w:ascii="Arial" w:hAnsi="Arial" w:cs="Arial"/>
          <w:sz w:val="22"/>
          <w:szCs w:val="22"/>
        </w:rPr>
        <w:t xml:space="preserve"> </w:t>
      </w:r>
      <w:r w:rsidR="00741331" w:rsidRPr="00427726">
        <w:rPr>
          <w:rFonts w:ascii="Arial" w:hAnsi="Arial" w:cs="Arial"/>
          <w:sz w:val="22"/>
          <w:szCs w:val="22"/>
        </w:rPr>
        <w:t>observed</w:t>
      </w:r>
      <w:r w:rsidR="00234602" w:rsidRPr="00427726">
        <w:rPr>
          <w:rFonts w:ascii="Arial" w:hAnsi="Arial" w:cs="Arial"/>
          <w:sz w:val="22"/>
          <w:szCs w:val="22"/>
        </w:rPr>
        <w:t>.</w:t>
      </w:r>
    </w:p>
    <w:p w14:paraId="728B3D2F" w14:textId="77777777" w:rsidR="00A76285" w:rsidRPr="00427726" w:rsidRDefault="00A76285" w:rsidP="00ED5058">
      <w:pPr>
        <w:jc w:val="both"/>
        <w:rPr>
          <w:rFonts w:ascii="Arial" w:hAnsi="Arial" w:cs="Arial"/>
          <w:sz w:val="22"/>
          <w:szCs w:val="22"/>
        </w:rPr>
      </w:pPr>
    </w:p>
    <w:p w14:paraId="289142A6" w14:textId="7A0774B2" w:rsidR="00A76285" w:rsidRPr="00427726" w:rsidRDefault="00A76285" w:rsidP="00ED5058">
      <w:pPr>
        <w:jc w:val="both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427726">
        <w:rPr>
          <w:rFonts w:ascii="Arial" w:hAnsi="Arial" w:cs="Arial"/>
          <w:b/>
          <w:bCs/>
          <w:sz w:val="22"/>
          <w:szCs w:val="22"/>
        </w:rPr>
        <w:t>Results</w:t>
      </w:r>
      <w:r w:rsidRPr="00427726">
        <w:rPr>
          <w:rFonts w:ascii="Arial" w:hAnsi="Arial" w:cs="Arial"/>
          <w:sz w:val="22"/>
          <w:szCs w:val="22"/>
        </w:rPr>
        <w:t xml:space="preserve">: </w:t>
      </w:r>
      <w:r w:rsidR="00606168" w:rsidRPr="00427726">
        <w:rPr>
          <w:rFonts w:ascii="Arial" w:hAnsi="Arial" w:cs="Arial"/>
          <w:sz w:val="22"/>
          <w:szCs w:val="22"/>
        </w:rPr>
        <w:t xml:space="preserve">The </w:t>
      </w:r>
      <w:r w:rsidR="005949F4" w:rsidRPr="00427726">
        <w:rPr>
          <w:rFonts w:ascii="Arial" w:hAnsi="Arial" w:cs="Arial"/>
          <w:sz w:val="22"/>
          <w:szCs w:val="22"/>
        </w:rPr>
        <w:t xml:space="preserve">DMO </w:t>
      </w:r>
      <w:r w:rsidR="0085775C" w:rsidRPr="00427726">
        <w:rPr>
          <w:rFonts w:ascii="Arial" w:hAnsi="Arial" w:cs="Arial"/>
          <w:sz w:val="22"/>
          <w:szCs w:val="22"/>
        </w:rPr>
        <w:t>group</w:t>
      </w:r>
      <w:r w:rsidR="005949F4" w:rsidRPr="00427726">
        <w:rPr>
          <w:rFonts w:ascii="Arial" w:hAnsi="Arial" w:cs="Arial"/>
          <w:sz w:val="22"/>
          <w:szCs w:val="22"/>
        </w:rPr>
        <w:t xml:space="preserve"> had histological scores </w:t>
      </w:r>
      <w:r w:rsidR="000E6AE3" w:rsidRPr="00427726">
        <w:rPr>
          <w:rFonts w:ascii="Arial" w:hAnsi="Arial" w:cs="Arial"/>
          <w:sz w:val="22"/>
          <w:szCs w:val="22"/>
        </w:rPr>
        <w:t>indicative</w:t>
      </w:r>
      <w:r w:rsidR="005949F4" w:rsidRPr="00427726">
        <w:rPr>
          <w:rFonts w:ascii="Arial" w:hAnsi="Arial" w:cs="Arial"/>
          <w:sz w:val="22"/>
          <w:szCs w:val="22"/>
        </w:rPr>
        <w:t xml:space="preserve"> of MAFLD, with increased steatosis and </w:t>
      </w:r>
      <w:proofErr w:type="spellStart"/>
      <w:r w:rsidR="005949F4" w:rsidRPr="00427726">
        <w:rPr>
          <w:rFonts w:ascii="Arial" w:hAnsi="Arial" w:cs="Arial"/>
          <w:sz w:val="22"/>
          <w:szCs w:val="22"/>
        </w:rPr>
        <w:t>ballooning.</w:t>
      </w:r>
      <w:r w:rsidRPr="00427726">
        <w:rPr>
          <w:rFonts w:ascii="Arial" w:hAnsi="Arial" w:cs="Arial"/>
          <w:sz w:val="22"/>
          <w:szCs w:val="22"/>
        </w:rPr>
        <w:t>TZP</w:t>
      </w:r>
      <w:proofErr w:type="spellEnd"/>
      <w:r w:rsidRPr="00427726">
        <w:rPr>
          <w:rFonts w:ascii="Arial" w:hAnsi="Arial" w:cs="Arial"/>
          <w:sz w:val="22"/>
          <w:szCs w:val="22"/>
        </w:rPr>
        <w:t xml:space="preserve"> significantly reduced steatosis </w:t>
      </w:r>
      <w:r w:rsidR="00737AD0" w:rsidRPr="00427726">
        <w:rPr>
          <w:rFonts w:ascii="Arial" w:hAnsi="Arial" w:cs="Arial"/>
          <w:sz w:val="22"/>
          <w:szCs w:val="22"/>
        </w:rPr>
        <w:t xml:space="preserve">and ballooning </w:t>
      </w:r>
      <w:r w:rsidRPr="00427726">
        <w:rPr>
          <w:rFonts w:ascii="Arial" w:hAnsi="Arial" w:cs="Arial"/>
          <w:sz w:val="22"/>
          <w:szCs w:val="22"/>
        </w:rPr>
        <w:t xml:space="preserve">(DMO vs DMO-TZP, </w:t>
      </w:r>
      <w:r w:rsidR="00EF5DA7" w:rsidRPr="00427726">
        <w:rPr>
          <w:rFonts w:ascii="Arial" w:hAnsi="Arial" w:cs="Arial"/>
          <w:sz w:val="22"/>
          <w:szCs w:val="22"/>
        </w:rPr>
        <w:t xml:space="preserve">both </w:t>
      </w:r>
      <w:r w:rsidRPr="00427726">
        <w:rPr>
          <w:rFonts w:ascii="Arial" w:hAnsi="Arial" w:cs="Arial"/>
          <w:sz w:val="22"/>
          <w:szCs w:val="22"/>
        </w:rPr>
        <w:t>P</w:t>
      </w:r>
      <w:r w:rsidR="00EF5DA7" w:rsidRPr="00427726">
        <w:rPr>
          <w:rFonts w:ascii="Arial" w:hAnsi="Arial" w:cs="Arial"/>
          <w:sz w:val="22"/>
          <w:szCs w:val="22"/>
        </w:rPr>
        <w:t>&lt;</w:t>
      </w:r>
      <w:r w:rsidR="003C4465" w:rsidRPr="0042772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0.00</w:t>
      </w:r>
      <w:r w:rsidR="00EF5DA7" w:rsidRPr="0042772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5</w:t>
      </w:r>
      <w:r w:rsidR="00737AD0" w:rsidRPr="00427726">
        <w:rPr>
          <w:rFonts w:ascii="Arial" w:hAnsi="Arial" w:cs="Arial"/>
          <w:sz w:val="22"/>
          <w:szCs w:val="22"/>
        </w:rPr>
        <w:t xml:space="preserve">). </w:t>
      </w:r>
      <w:r w:rsidR="008F3EDD" w:rsidRPr="00427726">
        <w:rPr>
          <w:rFonts w:ascii="Arial" w:hAnsi="Arial" w:cs="Arial"/>
          <w:sz w:val="22"/>
          <w:szCs w:val="22"/>
        </w:rPr>
        <w:t xml:space="preserve">TZP </w:t>
      </w:r>
      <w:r w:rsidR="00D04E33" w:rsidRPr="00427726">
        <w:rPr>
          <w:rFonts w:ascii="Arial" w:hAnsi="Arial" w:cs="Arial"/>
          <w:sz w:val="22"/>
          <w:szCs w:val="22"/>
        </w:rPr>
        <w:t xml:space="preserve">improved </w:t>
      </w:r>
      <w:r w:rsidR="008F3EDD" w:rsidRPr="00427726">
        <w:rPr>
          <w:rFonts w:ascii="Arial" w:hAnsi="Arial" w:cs="Arial"/>
          <w:sz w:val="22"/>
          <w:szCs w:val="22"/>
        </w:rPr>
        <w:t>lipid metabolism</w:t>
      </w:r>
      <w:r w:rsidR="00615236" w:rsidRPr="00427726">
        <w:rPr>
          <w:rFonts w:ascii="Arial" w:hAnsi="Arial" w:cs="Arial"/>
          <w:sz w:val="22"/>
          <w:szCs w:val="22"/>
        </w:rPr>
        <w:t xml:space="preserve">, </w:t>
      </w:r>
      <w:r w:rsidR="004C23AB" w:rsidRPr="00427726">
        <w:rPr>
          <w:rFonts w:ascii="Arial" w:hAnsi="Arial" w:cs="Arial"/>
          <w:sz w:val="22"/>
          <w:szCs w:val="22"/>
        </w:rPr>
        <w:t xml:space="preserve">e.g., </w:t>
      </w:r>
      <w:r w:rsidR="00615236" w:rsidRPr="00427726">
        <w:rPr>
          <w:rFonts w:ascii="Arial" w:hAnsi="Arial" w:cs="Arial"/>
          <w:sz w:val="22"/>
          <w:szCs w:val="22"/>
        </w:rPr>
        <w:t xml:space="preserve">confirmed by </w:t>
      </w:r>
      <w:r w:rsidR="00815061">
        <w:rPr>
          <w:rFonts w:ascii="Arial" w:hAnsi="Arial" w:cs="Arial"/>
          <w:sz w:val="22"/>
          <w:szCs w:val="22"/>
        </w:rPr>
        <w:t>restored</w:t>
      </w:r>
      <w:r w:rsidR="00615236" w:rsidRPr="00427726">
        <w:rPr>
          <w:rFonts w:ascii="Arial" w:hAnsi="Arial" w:cs="Arial"/>
          <w:sz w:val="22"/>
          <w:szCs w:val="22"/>
        </w:rPr>
        <w:t xml:space="preserve"> </w:t>
      </w:r>
      <w:r w:rsidR="008F3EDD" w:rsidRPr="00427726">
        <w:rPr>
          <w:rFonts w:ascii="Arial" w:hAnsi="Arial" w:cs="Arial"/>
          <w:sz w:val="22"/>
          <w:szCs w:val="22"/>
        </w:rPr>
        <w:t>fatty acid synthase (FAS)</w:t>
      </w:r>
      <w:r w:rsidR="002D57E4" w:rsidRPr="00427726">
        <w:rPr>
          <w:rFonts w:ascii="Arial" w:hAnsi="Arial" w:cs="Arial"/>
          <w:sz w:val="22"/>
          <w:szCs w:val="22"/>
        </w:rPr>
        <w:t xml:space="preserve"> </w:t>
      </w:r>
      <w:r w:rsidR="004C23AB" w:rsidRPr="00427726">
        <w:rPr>
          <w:rFonts w:ascii="Arial" w:hAnsi="Arial" w:cs="Arial"/>
          <w:sz w:val="22"/>
          <w:szCs w:val="22"/>
        </w:rPr>
        <w:t xml:space="preserve">protein </w:t>
      </w:r>
      <w:r w:rsidR="002D57E4" w:rsidRPr="00427726">
        <w:rPr>
          <w:rFonts w:ascii="Arial" w:hAnsi="Arial" w:cs="Arial"/>
          <w:sz w:val="22"/>
          <w:szCs w:val="22"/>
        </w:rPr>
        <w:t>and gene expression</w:t>
      </w:r>
      <w:r w:rsidR="008F3EDD" w:rsidRPr="00427726">
        <w:rPr>
          <w:rFonts w:ascii="Arial" w:hAnsi="Arial" w:cs="Arial"/>
          <w:sz w:val="22"/>
          <w:szCs w:val="22"/>
        </w:rPr>
        <w:t xml:space="preserve"> (DMO vs DMO-TZP, P</w:t>
      </w:r>
      <w:r w:rsidR="004C23AB" w:rsidRPr="00427726">
        <w:rPr>
          <w:rFonts w:ascii="Arial" w:hAnsi="Arial" w:cs="Arial"/>
          <w:sz w:val="22"/>
          <w:szCs w:val="22"/>
        </w:rPr>
        <w:t>&lt;</w:t>
      </w:r>
      <w:r w:rsidR="008F3EDD" w:rsidRPr="00427726">
        <w:rPr>
          <w:rFonts w:ascii="Arial" w:hAnsi="Arial" w:cs="Arial"/>
          <w:sz w:val="22"/>
          <w:szCs w:val="22"/>
        </w:rPr>
        <w:t>0.0</w:t>
      </w:r>
      <w:r w:rsidR="004C23AB" w:rsidRPr="00427726">
        <w:rPr>
          <w:rFonts w:ascii="Arial" w:hAnsi="Arial" w:cs="Arial"/>
          <w:sz w:val="22"/>
          <w:szCs w:val="22"/>
        </w:rPr>
        <w:t>1</w:t>
      </w:r>
      <w:r w:rsidR="001B1FAB" w:rsidRPr="00427726">
        <w:rPr>
          <w:rFonts w:ascii="Arial" w:hAnsi="Arial" w:cs="Arial"/>
          <w:sz w:val="22"/>
          <w:szCs w:val="22"/>
        </w:rPr>
        <w:t xml:space="preserve"> and P</w:t>
      </w:r>
      <w:r w:rsidR="004C23AB" w:rsidRPr="00427726">
        <w:rPr>
          <w:rFonts w:ascii="Arial" w:hAnsi="Arial" w:cs="Arial"/>
          <w:sz w:val="22"/>
          <w:szCs w:val="22"/>
        </w:rPr>
        <w:t>&lt;</w:t>
      </w:r>
      <w:r w:rsidR="001B1FAB" w:rsidRPr="00427726">
        <w:rPr>
          <w:rFonts w:ascii="Arial" w:hAnsi="Arial" w:cs="Arial"/>
          <w:sz w:val="22"/>
          <w:szCs w:val="22"/>
        </w:rPr>
        <w:t>0.0</w:t>
      </w:r>
      <w:r w:rsidR="004C23AB" w:rsidRPr="00427726">
        <w:rPr>
          <w:rFonts w:ascii="Arial" w:hAnsi="Arial" w:cs="Arial"/>
          <w:sz w:val="22"/>
          <w:szCs w:val="22"/>
        </w:rPr>
        <w:t>5</w:t>
      </w:r>
      <w:r w:rsidR="001B1FAB" w:rsidRPr="00427726">
        <w:rPr>
          <w:rFonts w:ascii="Arial" w:hAnsi="Arial" w:cs="Arial"/>
          <w:sz w:val="22"/>
          <w:szCs w:val="22"/>
        </w:rPr>
        <w:t>, respectively</w:t>
      </w:r>
      <w:r w:rsidR="008F3EDD" w:rsidRPr="00427726">
        <w:rPr>
          <w:rFonts w:ascii="Arial" w:hAnsi="Arial" w:cs="Arial"/>
          <w:sz w:val="22"/>
          <w:szCs w:val="22"/>
        </w:rPr>
        <w:t>).</w:t>
      </w:r>
      <w:r w:rsidR="004C23AB" w:rsidRPr="00427726">
        <w:rPr>
          <w:rFonts w:ascii="Arial" w:hAnsi="Arial" w:cs="Arial"/>
          <w:sz w:val="22"/>
          <w:szCs w:val="22"/>
        </w:rPr>
        <w:t xml:space="preserve"> </w:t>
      </w:r>
      <w:r w:rsidR="00124883" w:rsidRPr="00427726">
        <w:rPr>
          <w:rFonts w:ascii="Arial" w:hAnsi="Arial" w:cs="Arial"/>
          <w:sz w:val="22"/>
          <w:szCs w:val="22"/>
        </w:rPr>
        <w:t xml:space="preserve">There were modest changes in hepatic inflammation and oxidative stress measures. </w:t>
      </w:r>
    </w:p>
    <w:p w14:paraId="18A06000" w14:textId="78789159" w:rsidR="00737AD0" w:rsidRPr="00427726" w:rsidRDefault="00737AD0" w:rsidP="00ED5058">
      <w:pPr>
        <w:jc w:val="both"/>
        <w:rPr>
          <w:rFonts w:ascii="Arial" w:hAnsi="Arial" w:cs="Arial"/>
          <w:sz w:val="22"/>
          <w:szCs w:val="22"/>
        </w:rPr>
      </w:pPr>
    </w:p>
    <w:p w14:paraId="3436B6AA" w14:textId="47550619" w:rsidR="006000DE" w:rsidRPr="00427726" w:rsidRDefault="00737AD0" w:rsidP="00ED5058">
      <w:pPr>
        <w:jc w:val="both"/>
        <w:rPr>
          <w:rFonts w:ascii="Arial" w:hAnsi="Arial" w:cs="Arial"/>
          <w:sz w:val="22"/>
          <w:szCs w:val="22"/>
        </w:rPr>
      </w:pPr>
      <w:r w:rsidRPr="00427726">
        <w:rPr>
          <w:rFonts w:ascii="Arial" w:hAnsi="Arial" w:cs="Arial"/>
          <w:b/>
          <w:bCs/>
          <w:sz w:val="22"/>
          <w:szCs w:val="22"/>
        </w:rPr>
        <w:t>Conclusion</w:t>
      </w:r>
      <w:r w:rsidRPr="00427726">
        <w:rPr>
          <w:rFonts w:ascii="Arial" w:hAnsi="Arial" w:cs="Arial"/>
          <w:sz w:val="22"/>
          <w:szCs w:val="22"/>
        </w:rPr>
        <w:t xml:space="preserve">: </w:t>
      </w:r>
      <w:r w:rsidR="00EC0096" w:rsidRPr="00427726">
        <w:rPr>
          <w:rFonts w:ascii="Arial" w:hAnsi="Arial" w:cs="Arial"/>
          <w:sz w:val="22"/>
          <w:szCs w:val="22"/>
        </w:rPr>
        <w:t>Evidence</w:t>
      </w:r>
      <w:r w:rsidR="008F3EDD" w:rsidRPr="00427726">
        <w:rPr>
          <w:rFonts w:ascii="Arial" w:hAnsi="Arial" w:cs="Arial"/>
          <w:sz w:val="22"/>
          <w:szCs w:val="22"/>
        </w:rPr>
        <w:t xml:space="preserve"> of MAFLD </w:t>
      </w:r>
      <w:r w:rsidR="00EC0096" w:rsidRPr="00427726">
        <w:rPr>
          <w:rFonts w:ascii="Arial" w:hAnsi="Arial" w:cs="Arial"/>
          <w:sz w:val="22"/>
          <w:szCs w:val="22"/>
        </w:rPr>
        <w:t>was</w:t>
      </w:r>
      <w:r w:rsidR="008F3EDD" w:rsidRPr="00427726">
        <w:rPr>
          <w:rFonts w:ascii="Arial" w:hAnsi="Arial" w:cs="Arial"/>
          <w:sz w:val="22"/>
          <w:szCs w:val="22"/>
        </w:rPr>
        <w:t xml:space="preserve"> </w:t>
      </w:r>
      <w:r w:rsidR="007E6142" w:rsidRPr="00427726">
        <w:rPr>
          <w:rFonts w:ascii="Arial" w:hAnsi="Arial" w:cs="Arial"/>
          <w:sz w:val="22"/>
          <w:szCs w:val="22"/>
        </w:rPr>
        <w:t xml:space="preserve">observed in </w:t>
      </w:r>
      <w:r w:rsidR="00296F26" w:rsidRPr="00427726">
        <w:rPr>
          <w:rFonts w:ascii="Arial" w:hAnsi="Arial" w:cs="Arial"/>
          <w:sz w:val="22"/>
          <w:szCs w:val="22"/>
        </w:rPr>
        <w:t>this murine model of T1D and obesity,</w:t>
      </w:r>
      <w:r w:rsidR="007717E7" w:rsidRPr="00427726">
        <w:rPr>
          <w:rFonts w:ascii="Arial" w:hAnsi="Arial" w:cs="Arial"/>
          <w:sz w:val="22"/>
          <w:szCs w:val="22"/>
        </w:rPr>
        <w:t xml:space="preserve"> that was </w:t>
      </w:r>
      <w:r w:rsidR="006000DE" w:rsidRPr="00427726">
        <w:rPr>
          <w:rFonts w:ascii="Arial" w:hAnsi="Arial" w:cs="Arial"/>
          <w:sz w:val="22"/>
          <w:szCs w:val="22"/>
        </w:rPr>
        <w:t xml:space="preserve">significantly </w:t>
      </w:r>
      <w:r w:rsidR="008F3EDD" w:rsidRPr="00427726">
        <w:rPr>
          <w:rFonts w:ascii="Arial" w:hAnsi="Arial" w:cs="Arial"/>
          <w:sz w:val="22"/>
          <w:szCs w:val="22"/>
        </w:rPr>
        <w:t>reduced by TZP</w:t>
      </w:r>
      <w:r w:rsidR="00296F26" w:rsidRPr="00427726">
        <w:rPr>
          <w:rFonts w:ascii="Arial" w:hAnsi="Arial" w:cs="Arial"/>
          <w:sz w:val="22"/>
          <w:szCs w:val="22"/>
        </w:rPr>
        <w:t xml:space="preserve">, </w:t>
      </w:r>
      <w:r w:rsidR="006000DE" w:rsidRPr="00427726">
        <w:rPr>
          <w:rFonts w:ascii="Arial" w:hAnsi="Arial" w:cs="Arial"/>
          <w:sz w:val="22"/>
          <w:szCs w:val="22"/>
        </w:rPr>
        <w:t>suggest</w:t>
      </w:r>
      <w:r w:rsidR="00296F26" w:rsidRPr="00427726">
        <w:rPr>
          <w:rFonts w:ascii="Arial" w:hAnsi="Arial" w:cs="Arial"/>
          <w:sz w:val="22"/>
          <w:szCs w:val="22"/>
        </w:rPr>
        <w:t>ing</w:t>
      </w:r>
      <w:r w:rsidR="006000DE" w:rsidRPr="00427726">
        <w:rPr>
          <w:rFonts w:ascii="Arial" w:hAnsi="Arial" w:cs="Arial"/>
          <w:sz w:val="22"/>
          <w:szCs w:val="22"/>
        </w:rPr>
        <w:t xml:space="preserve"> a protective role of TZP in MAFLD. </w:t>
      </w:r>
      <w:r w:rsidR="00DD0FC8" w:rsidRPr="00427726">
        <w:rPr>
          <w:rFonts w:ascii="Arial" w:hAnsi="Arial" w:cs="Arial"/>
          <w:sz w:val="22"/>
          <w:szCs w:val="22"/>
        </w:rPr>
        <w:t xml:space="preserve">Given that </w:t>
      </w:r>
      <w:r w:rsidR="00FA6391" w:rsidRPr="00427726">
        <w:rPr>
          <w:rFonts w:ascii="Arial" w:hAnsi="Arial" w:cs="Arial"/>
          <w:sz w:val="22"/>
          <w:szCs w:val="22"/>
        </w:rPr>
        <w:t xml:space="preserve">the </w:t>
      </w:r>
      <w:r w:rsidR="00566834" w:rsidRPr="00427726">
        <w:rPr>
          <w:rFonts w:ascii="Arial" w:hAnsi="Arial" w:cs="Arial"/>
          <w:sz w:val="22"/>
          <w:szCs w:val="22"/>
        </w:rPr>
        <w:t xml:space="preserve">cardiometabolic complications </w:t>
      </w:r>
      <w:r w:rsidR="00FA6391" w:rsidRPr="00427726">
        <w:rPr>
          <w:rFonts w:ascii="Arial" w:hAnsi="Arial" w:cs="Arial"/>
          <w:sz w:val="22"/>
          <w:szCs w:val="22"/>
        </w:rPr>
        <w:t xml:space="preserve">of T1D </w:t>
      </w:r>
      <w:r w:rsidR="00566834" w:rsidRPr="00427726">
        <w:rPr>
          <w:rFonts w:ascii="Arial" w:hAnsi="Arial" w:cs="Arial"/>
          <w:sz w:val="22"/>
          <w:szCs w:val="22"/>
        </w:rPr>
        <w:t xml:space="preserve">are exacerbated by obesity, TZP may be a useful </w:t>
      </w:r>
      <w:r w:rsidR="001B55BA" w:rsidRPr="00427726">
        <w:rPr>
          <w:rFonts w:ascii="Arial" w:hAnsi="Arial" w:cs="Arial"/>
          <w:sz w:val="22"/>
          <w:szCs w:val="22"/>
        </w:rPr>
        <w:t>early</w:t>
      </w:r>
      <w:r w:rsidR="00566834" w:rsidRPr="00427726">
        <w:rPr>
          <w:rFonts w:ascii="Arial" w:hAnsi="Arial" w:cs="Arial"/>
          <w:sz w:val="22"/>
          <w:szCs w:val="22"/>
        </w:rPr>
        <w:t xml:space="preserve"> treatment to reduce MAFLD and its progression</w:t>
      </w:r>
      <w:r w:rsidR="00FA6391" w:rsidRPr="00427726">
        <w:rPr>
          <w:rFonts w:ascii="Arial" w:hAnsi="Arial" w:cs="Arial"/>
          <w:sz w:val="22"/>
          <w:szCs w:val="22"/>
        </w:rPr>
        <w:t>.</w:t>
      </w:r>
      <w:r w:rsidR="00566834" w:rsidRPr="00427726">
        <w:rPr>
          <w:rFonts w:ascii="Arial" w:hAnsi="Arial" w:cs="Arial"/>
          <w:sz w:val="22"/>
          <w:szCs w:val="22"/>
        </w:rPr>
        <w:t xml:space="preserve"> </w:t>
      </w:r>
      <w:r w:rsidR="006000DE" w:rsidRPr="00427726">
        <w:rPr>
          <w:rFonts w:ascii="Arial" w:hAnsi="Arial" w:cs="Arial"/>
          <w:sz w:val="22"/>
          <w:szCs w:val="22"/>
        </w:rPr>
        <w:t>Further studies utilizing models that develop more severe liver pathology are warranted to fully elucidate the therapeutic potential of TZP in mitigating progression to advanced liver disease</w:t>
      </w:r>
      <w:r w:rsidR="001B55BA" w:rsidRPr="00427726">
        <w:rPr>
          <w:rFonts w:ascii="Arial" w:hAnsi="Arial" w:cs="Arial"/>
          <w:sz w:val="22"/>
          <w:szCs w:val="22"/>
        </w:rPr>
        <w:t>.</w:t>
      </w:r>
    </w:p>
    <w:p w14:paraId="3E3BDEE6" w14:textId="008B55F1" w:rsidR="00ED5058" w:rsidRPr="001B1FAB" w:rsidRDefault="00ED5058">
      <w:pPr>
        <w:rPr>
          <w:sz w:val="24"/>
          <w:szCs w:val="24"/>
        </w:rPr>
      </w:pPr>
    </w:p>
    <w:sectPr w:rsidR="00ED5058" w:rsidRPr="001B1FAB" w:rsidSect="00BA07E0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58"/>
    <w:rsid w:val="00005E8F"/>
    <w:rsid w:val="0004633F"/>
    <w:rsid w:val="0005626F"/>
    <w:rsid w:val="0006611A"/>
    <w:rsid w:val="000727DE"/>
    <w:rsid w:val="00080BFB"/>
    <w:rsid w:val="000816BB"/>
    <w:rsid w:val="000930E8"/>
    <w:rsid w:val="000A6F25"/>
    <w:rsid w:val="000A7FFB"/>
    <w:rsid w:val="000B03D8"/>
    <w:rsid w:val="000B5831"/>
    <w:rsid w:val="000B6902"/>
    <w:rsid w:val="000C4DF0"/>
    <w:rsid w:val="000D52E1"/>
    <w:rsid w:val="000D702B"/>
    <w:rsid w:val="000E6AE3"/>
    <w:rsid w:val="00101AB7"/>
    <w:rsid w:val="00124883"/>
    <w:rsid w:val="001300DF"/>
    <w:rsid w:val="00135F06"/>
    <w:rsid w:val="00150991"/>
    <w:rsid w:val="001516BF"/>
    <w:rsid w:val="00155491"/>
    <w:rsid w:val="001570FD"/>
    <w:rsid w:val="00171682"/>
    <w:rsid w:val="00185E3B"/>
    <w:rsid w:val="00192F3A"/>
    <w:rsid w:val="00196A3B"/>
    <w:rsid w:val="001A6148"/>
    <w:rsid w:val="001B1FAB"/>
    <w:rsid w:val="001B537A"/>
    <w:rsid w:val="001B55BA"/>
    <w:rsid w:val="001C0791"/>
    <w:rsid w:val="001C7E16"/>
    <w:rsid w:val="001D0ABD"/>
    <w:rsid w:val="001D6751"/>
    <w:rsid w:val="001E19E5"/>
    <w:rsid w:val="001E72BD"/>
    <w:rsid w:val="001F64F9"/>
    <w:rsid w:val="002035E9"/>
    <w:rsid w:val="002048A5"/>
    <w:rsid w:val="00215E5C"/>
    <w:rsid w:val="00225EB0"/>
    <w:rsid w:val="00232A61"/>
    <w:rsid w:val="00234602"/>
    <w:rsid w:val="00235CAB"/>
    <w:rsid w:val="00261E6D"/>
    <w:rsid w:val="00265E37"/>
    <w:rsid w:val="00267F85"/>
    <w:rsid w:val="00271EED"/>
    <w:rsid w:val="00274FC6"/>
    <w:rsid w:val="0028650C"/>
    <w:rsid w:val="00296F26"/>
    <w:rsid w:val="002A11D0"/>
    <w:rsid w:val="002A2AD0"/>
    <w:rsid w:val="002A3820"/>
    <w:rsid w:val="002A691C"/>
    <w:rsid w:val="002C71FD"/>
    <w:rsid w:val="002D57E4"/>
    <w:rsid w:val="002D68E2"/>
    <w:rsid w:val="002F7240"/>
    <w:rsid w:val="0030474C"/>
    <w:rsid w:val="00317117"/>
    <w:rsid w:val="003245BC"/>
    <w:rsid w:val="00326F29"/>
    <w:rsid w:val="00337853"/>
    <w:rsid w:val="00352573"/>
    <w:rsid w:val="00375DBD"/>
    <w:rsid w:val="003804DD"/>
    <w:rsid w:val="003859A8"/>
    <w:rsid w:val="00385AE8"/>
    <w:rsid w:val="00386F47"/>
    <w:rsid w:val="003A2771"/>
    <w:rsid w:val="003B7C60"/>
    <w:rsid w:val="003C4465"/>
    <w:rsid w:val="003D40DB"/>
    <w:rsid w:val="003F1AD6"/>
    <w:rsid w:val="003F263D"/>
    <w:rsid w:val="004033DE"/>
    <w:rsid w:val="00424D7C"/>
    <w:rsid w:val="004257EB"/>
    <w:rsid w:val="00427726"/>
    <w:rsid w:val="004322DB"/>
    <w:rsid w:val="00436DDE"/>
    <w:rsid w:val="00437183"/>
    <w:rsid w:val="004372EC"/>
    <w:rsid w:val="00442B1A"/>
    <w:rsid w:val="00454A07"/>
    <w:rsid w:val="00471A36"/>
    <w:rsid w:val="0048048B"/>
    <w:rsid w:val="004853F1"/>
    <w:rsid w:val="0048659E"/>
    <w:rsid w:val="004A40ED"/>
    <w:rsid w:val="004A766D"/>
    <w:rsid w:val="004B0187"/>
    <w:rsid w:val="004C1A8F"/>
    <w:rsid w:val="004C23AB"/>
    <w:rsid w:val="004E13FC"/>
    <w:rsid w:val="004E5062"/>
    <w:rsid w:val="00506B77"/>
    <w:rsid w:val="00511061"/>
    <w:rsid w:val="005130E5"/>
    <w:rsid w:val="005170B5"/>
    <w:rsid w:val="00526882"/>
    <w:rsid w:val="00542C7A"/>
    <w:rsid w:val="00551805"/>
    <w:rsid w:val="00566834"/>
    <w:rsid w:val="005671B1"/>
    <w:rsid w:val="00567BA8"/>
    <w:rsid w:val="0058445A"/>
    <w:rsid w:val="00586A1F"/>
    <w:rsid w:val="005949F4"/>
    <w:rsid w:val="005B3167"/>
    <w:rsid w:val="005B4BCD"/>
    <w:rsid w:val="005C2B61"/>
    <w:rsid w:val="005C2C33"/>
    <w:rsid w:val="005C43C2"/>
    <w:rsid w:val="005C4B61"/>
    <w:rsid w:val="005E2443"/>
    <w:rsid w:val="005E4E17"/>
    <w:rsid w:val="005E5CC5"/>
    <w:rsid w:val="006000DE"/>
    <w:rsid w:val="00602F5D"/>
    <w:rsid w:val="00606168"/>
    <w:rsid w:val="0061276B"/>
    <w:rsid w:val="00612C7E"/>
    <w:rsid w:val="00615236"/>
    <w:rsid w:val="00622A59"/>
    <w:rsid w:val="006251F0"/>
    <w:rsid w:val="00630D15"/>
    <w:rsid w:val="00643367"/>
    <w:rsid w:val="00651AED"/>
    <w:rsid w:val="006562B6"/>
    <w:rsid w:val="00656FAC"/>
    <w:rsid w:val="00662D46"/>
    <w:rsid w:val="00665C9E"/>
    <w:rsid w:val="00667517"/>
    <w:rsid w:val="00667658"/>
    <w:rsid w:val="00672686"/>
    <w:rsid w:val="006821F3"/>
    <w:rsid w:val="006840BD"/>
    <w:rsid w:val="0068767A"/>
    <w:rsid w:val="006A7519"/>
    <w:rsid w:val="006B427F"/>
    <w:rsid w:val="006B54DD"/>
    <w:rsid w:val="006B5B17"/>
    <w:rsid w:val="006C4FEA"/>
    <w:rsid w:val="006D734F"/>
    <w:rsid w:val="006F607E"/>
    <w:rsid w:val="00700169"/>
    <w:rsid w:val="0070518F"/>
    <w:rsid w:val="007104A9"/>
    <w:rsid w:val="0072560C"/>
    <w:rsid w:val="00725951"/>
    <w:rsid w:val="007301DB"/>
    <w:rsid w:val="0073286A"/>
    <w:rsid w:val="007332B8"/>
    <w:rsid w:val="00735393"/>
    <w:rsid w:val="0073603F"/>
    <w:rsid w:val="00737950"/>
    <w:rsid w:val="00737AD0"/>
    <w:rsid w:val="00741331"/>
    <w:rsid w:val="00747589"/>
    <w:rsid w:val="007500DD"/>
    <w:rsid w:val="00755861"/>
    <w:rsid w:val="00760E95"/>
    <w:rsid w:val="00766572"/>
    <w:rsid w:val="00767437"/>
    <w:rsid w:val="007717E7"/>
    <w:rsid w:val="0078079C"/>
    <w:rsid w:val="0079233F"/>
    <w:rsid w:val="007A6609"/>
    <w:rsid w:val="007B14F8"/>
    <w:rsid w:val="007B7D21"/>
    <w:rsid w:val="007D55E2"/>
    <w:rsid w:val="007E6142"/>
    <w:rsid w:val="007F12EB"/>
    <w:rsid w:val="00805C47"/>
    <w:rsid w:val="00815061"/>
    <w:rsid w:val="00846992"/>
    <w:rsid w:val="00856719"/>
    <w:rsid w:val="0085775C"/>
    <w:rsid w:val="00863104"/>
    <w:rsid w:val="00866079"/>
    <w:rsid w:val="00894808"/>
    <w:rsid w:val="008A4466"/>
    <w:rsid w:val="008A4B35"/>
    <w:rsid w:val="008B458F"/>
    <w:rsid w:val="008D531C"/>
    <w:rsid w:val="008D632E"/>
    <w:rsid w:val="008F07E0"/>
    <w:rsid w:val="008F3EDD"/>
    <w:rsid w:val="0090050C"/>
    <w:rsid w:val="009048C9"/>
    <w:rsid w:val="009102F0"/>
    <w:rsid w:val="00914BEF"/>
    <w:rsid w:val="00920DF8"/>
    <w:rsid w:val="009248BC"/>
    <w:rsid w:val="00951841"/>
    <w:rsid w:val="0095725A"/>
    <w:rsid w:val="00961A1B"/>
    <w:rsid w:val="009625DF"/>
    <w:rsid w:val="00985B9B"/>
    <w:rsid w:val="0099267A"/>
    <w:rsid w:val="0099779C"/>
    <w:rsid w:val="009B0767"/>
    <w:rsid w:val="009D22D5"/>
    <w:rsid w:val="009E01F6"/>
    <w:rsid w:val="009E2136"/>
    <w:rsid w:val="009F129E"/>
    <w:rsid w:val="009F28EF"/>
    <w:rsid w:val="009F79AF"/>
    <w:rsid w:val="00A07BF1"/>
    <w:rsid w:val="00A1087A"/>
    <w:rsid w:val="00A2253D"/>
    <w:rsid w:val="00A3454F"/>
    <w:rsid w:val="00A40A2B"/>
    <w:rsid w:val="00A433C5"/>
    <w:rsid w:val="00A47B63"/>
    <w:rsid w:val="00A538B5"/>
    <w:rsid w:val="00A61C0E"/>
    <w:rsid w:val="00A62925"/>
    <w:rsid w:val="00A663DC"/>
    <w:rsid w:val="00A67C0E"/>
    <w:rsid w:val="00A72CD7"/>
    <w:rsid w:val="00A72EAD"/>
    <w:rsid w:val="00A76285"/>
    <w:rsid w:val="00A870F6"/>
    <w:rsid w:val="00A9309E"/>
    <w:rsid w:val="00A930CE"/>
    <w:rsid w:val="00AA1F5C"/>
    <w:rsid w:val="00AA307F"/>
    <w:rsid w:val="00AA67AC"/>
    <w:rsid w:val="00AB2D50"/>
    <w:rsid w:val="00AB2FB7"/>
    <w:rsid w:val="00AB66C2"/>
    <w:rsid w:val="00AD6F45"/>
    <w:rsid w:val="00AE0A89"/>
    <w:rsid w:val="00AF02E3"/>
    <w:rsid w:val="00AF280F"/>
    <w:rsid w:val="00AF46C4"/>
    <w:rsid w:val="00AF512B"/>
    <w:rsid w:val="00B26419"/>
    <w:rsid w:val="00B46CC0"/>
    <w:rsid w:val="00B4776B"/>
    <w:rsid w:val="00B51BD5"/>
    <w:rsid w:val="00B90807"/>
    <w:rsid w:val="00B94D14"/>
    <w:rsid w:val="00BA07E0"/>
    <w:rsid w:val="00BB5CA7"/>
    <w:rsid w:val="00BB68AF"/>
    <w:rsid w:val="00BC45E7"/>
    <w:rsid w:val="00BC6427"/>
    <w:rsid w:val="00BD0D70"/>
    <w:rsid w:val="00BD143F"/>
    <w:rsid w:val="00BE0F35"/>
    <w:rsid w:val="00BE1F67"/>
    <w:rsid w:val="00BE536F"/>
    <w:rsid w:val="00BE6DB6"/>
    <w:rsid w:val="00C033E7"/>
    <w:rsid w:val="00C06E53"/>
    <w:rsid w:val="00C323C2"/>
    <w:rsid w:val="00C33F48"/>
    <w:rsid w:val="00C36EEC"/>
    <w:rsid w:val="00C40CBF"/>
    <w:rsid w:val="00C43ACC"/>
    <w:rsid w:val="00C47783"/>
    <w:rsid w:val="00C550A4"/>
    <w:rsid w:val="00C67A8C"/>
    <w:rsid w:val="00C95466"/>
    <w:rsid w:val="00CB0A13"/>
    <w:rsid w:val="00CB3AFE"/>
    <w:rsid w:val="00CC1C06"/>
    <w:rsid w:val="00CD3385"/>
    <w:rsid w:val="00CD5E40"/>
    <w:rsid w:val="00CE73D1"/>
    <w:rsid w:val="00D03626"/>
    <w:rsid w:val="00D03DFB"/>
    <w:rsid w:val="00D043F9"/>
    <w:rsid w:val="00D04E33"/>
    <w:rsid w:val="00D13C9A"/>
    <w:rsid w:val="00D25E49"/>
    <w:rsid w:val="00D27E16"/>
    <w:rsid w:val="00D33C94"/>
    <w:rsid w:val="00D422B2"/>
    <w:rsid w:val="00D42F0B"/>
    <w:rsid w:val="00D8165D"/>
    <w:rsid w:val="00D82F53"/>
    <w:rsid w:val="00D91542"/>
    <w:rsid w:val="00DB2DA9"/>
    <w:rsid w:val="00DC0CC5"/>
    <w:rsid w:val="00DC0E04"/>
    <w:rsid w:val="00DD0FC8"/>
    <w:rsid w:val="00DE5621"/>
    <w:rsid w:val="00DF59DC"/>
    <w:rsid w:val="00DF7146"/>
    <w:rsid w:val="00E21EEA"/>
    <w:rsid w:val="00E36814"/>
    <w:rsid w:val="00E36F38"/>
    <w:rsid w:val="00E45548"/>
    <w:rsid w:val="00E47298"/>
    <w:rsid w:val="00E47C51"/>
    <w:rsid w:val="00E51C62"/>
    <w:rsid w:val="00E74C39"/>
    <w:rsid w:val="00E76CAF"/>
    <w:rsid w:val="00E81213"/>
    <w:rsid w:val="00E83E92"/>
    <w:rsid w:val="00E911F2"/>
    <w:rsid w:val="00E91CFE"/>
    <w:rsid w:val="00E9263E"/>
    <w:rsid w:val="00EA237A"/>
    <w:rsid w:val="00EC0096"/>
    <w:rsid w:val="00ED501E"/>
    <w:rsid w:val="00ED5058"/>
    <w:rsid w:val="00EF5DA7"/>
    <w:rsid w:val="00F023B3"/>
    <w:rsid w:val="00F0373A"/>
    <w:rsid w:val="00F043D8"/>
    <w:rsid w:val="00F107D9"/>
    <w:rsid w:val="00F2653C"/>
    <w:rsid w:val="00F4157C"/>
    <w:rsid w:val="00F66A58"/>
    <w:rsid w:val="00F72E94"/>
    <w:rsid w:val="00F777DD"/>
    <w:rsid w:val="00F8490B"/>
    <w:rsid w:val="00FA6391"/>
    <w:rsid w:val="00FA64FB"/>
    <w:rsid w:val="00FB32CB"/>
    <w:rsid w:val="00FC3C8F"/>
    <w:rsid w:val="00FC57B5"/>
    <w:rsid w:val="00FF6F7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67EF"/>
  <w15:chartTrackingRefBased/>
  <w15:docId w15:val="{E24AB077-42C7-D240-B938-E7E0B24D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05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D5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5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B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Foster-Powell</dc:creator>
  <cp:keywords/>
  <dc:description/>
  <cp:lastModifiedBy>Carys Campbell</cp:lastModifiedBy>
  <cp:revision>2</cp:revision>
  <dcterms:created xsi:type="dcterms:W3CDTF">2025-05-19T06:46:00Z</dcterms:created>
  <dcterms:modified xsi:type="dcterms:W3CDTF">2025-05-19T06:46:00Z</dcterms:modified>
</cp:coreProperties>
</file>