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B58A2" w14:textId="5C2EA600" w:rsidR="009656B9" w:rsidRPr="001149FF" w:rsidRDefault="00BF6A01" w:rsidP="001149FF">
      <w:pPr>
        <w:jc w:val="center"/>
        <w:rPr>
          <w:rFonts w:ascii="Arial" w:hAnsi="Arial" w:cs="Arial"/>
          <w:b/>
          <w:bCs/>
        </w:rPr>
      </w:pPr>
      <w:r>
        <w:rPr>
          <w:rFonts w:ascii="Arial" w:hAnsi="Arial" w:cs="Arial"/>
          <w:b/>
          <w:bCs/>
        </w:rPr>
        <w:t>TSANZ</w:t>
      </w:r>
      <w:r w:rsidR="001149FF" w:rsidRPr="001149FF">
        <w:rPr>
          <w:rFonts w:ascii="Arial" w:hAnsi="Arial" w:cs="Arial"/>
          <w:b/>
          <w:bCs/>
        </w:rPr>
        <w:t xml:space="preserve"> Abstract 2026</w:t>
      </w:r>
    </w:p>
    <w:p w14:paraId="67A73DEE" w14:textId="77777777" w:rsidR="001149FF" w:rsidRPr="001149FF" w:rsidRDefault="001149FF" w:rsidP="001149FF">
      <w:pPr>
        <w:rPr>
          <w:rFonts w:ascii="Arial" w:hAnsi="Arial" w:cs="Arial"/>
          <w:b/>
          <w:bCs/>
        </w:rPr>
      </w:pPr>
    </w:p>
    <w:p w14:paraId="0ED01BD1" w14:textId="0F0B6649" w:rsidR="001149FF" w:rsidRPr="001149FF" w:rsidRDefault="001149FF" w:rsidP="001149FF">
      <w:pPr>
        <w:rPr>
          <w:rFonts w:ascii="Arial" w:hAnsi="Arial" w:cs="Arial"/>
          <w:b/>
          <w:bCs/>
          <w:sz w:val="22"/>
          <w:szCs w:val="22"/>
        </w:rPr>
      </w:pPr>
      <w:r w:rsidRPr="001149FF">
        <w:rPr>
          <w:rFonts w:ascii="Arial" w:hAnsi="Arial" w:cs="Arial"/>
          <w:b/>
          <w:bCs/>
          <w:sz w:val="22"/>
          <w:szCs w:val="22"/>
        </w:rPr>
        <w:t>Abstract Title:</w:t>
      </w:r>
      <w:r w:rsidR="00D9220C">
        <w:rPr>
          <w:rFonts w:ascii="Arial" w:hAnsi="Arial" w:cs="Arial"/>
          <w:b/>
          <w:bCs/>
          <w:sz w:val="22"/>
          <w:szCs w:val="22"/>
        </w:rPr>
        <w:t xml:space="preserve"> </w:t>
      </w:r>
      <w:r w:rsidR="00D9220C" w:rsidRPr="00D9220C">
        <w:rPr>
          <w:rFonts w:ascii="Arial" w:hAnsi="Arial" w:cs="Arial"/>
          <w:b/>
          <w:bCs/>
          <w:sz w:val="22"/>
          <w:szCs w:val="22"/>
        </w:rPr>
        <w:t xml:space="preserve">Assessing Collateral Ventilation via Advanced Imaging for Pre-Procedure Planning in </w:t>
      </w:r>
      <w:proofErr w:type="spellStart"/>
      <w:r w:rsidR="00D9220C" w:rsidRPr="00D9220C">
        <w:rPr>
          <w:rFonts w:ascii="Arial" w:hAnsi="Arial" w:cs="Arial"/>
          <w:b/>
          <w:bCs/>
          <w:sz w:val="22"/>
          <w:szCs w:val="22"/>
        </w:rPr>
        <w:t>Bronchoscopic</w:t>
      </w:r>
      <w:proofErr w:type="spellEnd"/>
      <w:r w:rsidR="00D9220C" w:rsidRPr="00D9220C">
        <w:rPr>
          <w:rFonts w:ascii="Arial" w:hAnsi="Arial" w:cs="Arial"/>
          <w:b/>
          <w:bCs/>
          <w:sz w:val="22"/>
          <w:szCs w:val="22"/>
        </w:rPr>
        <w:t xml:space="preserve"> Lung Volume Reduction</w:t>
      </w:r>
    </w:p>
    <w:p w14:paraId="50BC95BF" w14:textId="77777777" w:rsidR="001149FF" w:rsidRPr="001149FF" w:rsidRDefault="001149FF" w:rsidP="001149FF">
      <w:pPr>
        <w:rPr>
          <w:rFonts w:ascii="Arial" w:hAnsi="Arial" w:cs="Arial"/>
          <w:sz w:val="22"/>
          <w:szCs w:val="22"/>
        </w:rPr>
      </w:pPr>
    </w:p>
    <w:p w14:paraId="12708284" w14:textId="02D7CD8F" w:rsidR="0032618F" w:rsidRPr="0032618F" w:rsidRDefault="0032618F" w:rsidP="0032618F">
      <w:pPr>
        <w:rPr>
          <w:rFonts w:ascii="Arial" w:hAnsi="Arial" w:cs="Arial"/>
          <w:i/>
          <w:sz w:val="22"/>
          <w:szCs w:val="22"/>
          <w:lang w:val="en-US"/>
        </w:rPr>
      </w:pPr>
      <w:r w:rsidRPr="0032618F">
        <w:rPr>
          <w:rFonts w:ascii="Arial" w:hAnsi="Arial" w:cs="Arial"/>
          <w:i/>
          <w:sz w:val="22"/>
          <w:szCs w:val="22"/>
          <w:lang w:val="en-US"/>
        </w:rPr>
        <w:t>Nilsen K</w:t>
      </w:r>
      <w:r w:rsidRPr="0032618F">
        <w:rPr>
          <w:rFonts w:ascii="Arial" w:hAnsi="Arial" w:cs="Arial"/>
          <w:i/>
          <w:sz w:val="22"/>
          <w:szCs w:val="22"/>
          <w:vertAlign w:val="superscript"/>
          <w:lang w:val="en-US"/>
        </w:rPr>
        <w:t>1</w:t>
      </w:r>
      <w:r w:rsidRPr="0032618F">
        <w:rPr>
          <w:rFonts w:ascii="Arial" w:hAnsi="Arial" w:cs="Arial"/>
          <w:i/>
          <w:sz w:val="22"/>
          <w:szCs w:val="22"/>
          <w:lang w:val="en-US"/>
        </w:rPr>
        <w:t xml:space="preserve">, </w:t>
      </w:r>
      <w:proofErr w:type="spellStart"/>
      <w:r w:rsidR="00B95CE4" w:rsidRPr="0032618F">
        <w:rPr>
          <w:rFonts w:ascii="Arial" w:hAnsi="Arial" w:cs="Arial"/>
          <w:i/>
          <w:sz w:val="22"/>
          <w:szCs w:val="22"/>
          <w:lang w:val="en-US"/>
        </w:rPr>
        <w:t>Eikelis</w:t>
      </w:r>
      <w:proofErr w:type="spellEnd"/>
      <w:r w:rsidR="00B95CE4" w:rsidRPr="0032618F">
        <w:rPr>
          <w:rFonts w:ascii="Arial" w:hAnsi="Arial" w:cs="Arial"/>
          <w:i/>
          <w:sz w:val="22"/>
          <w:szCs w:val="22"/>
          <w:lang w:val="en-US"/>
        </w:rPr>
        <w:t xml:space="preserve"> N</w:t>
      </w:r>
      <w:r w:rsidR="00B95CE4" w:rsidRPr="0032618F">
        <w:rPr>
          <w:rFonts w:ascii="Arial" w:hAnsi="Arial" w:cs="Arial"/>
          <w:i/>
          <w:sz w:val="22"/>
          <w:szCs w:val="22"/>
          <w:vertAlign w:val="superscript"/>
          <w:lang w:val="en-US"/>
        </w:rPr>
        <w:t>1</w:t>
      </w:r>
      <w:r w:rsidR="00B95CE4" w:rsidRPr="00B95CE4">
        <w:rPr>
          <w:rFonts w:ascii="Arial" w:hAnsi="Arial" w:cs="Arial"/>
          <w:i/>
          <w:sz w:val="22"/>
          <w:szCs w:val="22"/>
          <w:lang w:val="en-US"/>
        </w:rPr>
        <w:t>,</w:t>
      </w:r>
      <w:r w:rsidR="00B95CE4" w:rsidRPr="00B95CE4">
        <w:rPr>
          <w:rFonts w:ascii="Arial" w:hAnsi="Arial" w:cs="Arial"/>
          <w:i/>
          <w:sz w:val="22"/>
          <w:szCs w:val="22"/>
          <w:vertAlign w:val="subscript"/>
          <w:lang w:val="en-US"/>
        </w:rPr>
        <w:t xml:space="preserve"> </w:t>
      </w:r>
      <w:proofErr w:type="spellStart"/>
      <w:r w:rsidRPr="0032618F">
        <w:rPr>
          <w:rFonts w:ascii="Arial" w:hAnsi="Arial" w:cs="Arial"/>
          <w:i/>
          <w:sz w:val="22"/>
          <w:szCs w:val="22"/>
          <w:lang w:val="en-US"/>
        </w:rPr>
        <w:t>Wilmhurst</w:t>
      </w:r>
      <w:proofErr w:type="spellEnd"/>
      <w:r w:rsidRPr="0032618F">
        <w:rPr>
          <w:rFonts w:ascii="Arial" w:hAnsi="Arial" w:cs="Arial"/>
          <w:i/>
          <w:sz w:val="22"/>
          <w:szCs w:val="22"/>
          <w:lang w:val="en-US"/>
        </w:rPr>
        <w:t xml:space="preserve"> M</w:t>
      </w:r>
      <w:r w:rsidRPr="0032618F">
        <w:rPr>
          <w:rFonts w:ascii="Arial" w:hAnsi="Arial" w:cs="Arial"/>
          <w:i/>
          <w:sz w:val="22"/>
          <w:szCs w:val="22"/>
          <w:vertAlign w:val="superscript"/>
          <w:lang w:val="en-US"/>
        </w:rPr>
        <w:t>1</w:t>
      </w:r>
      <w:r w:rsidRPr="0032618F">
        <w:rPr>
          <w:rFonts w:ascii="Arial" w:hAnsi="Arial" w:cs="Arial"/>
          <w:i/>
          <w:sz w:val="22"/>
          <w:szCs w:val="22"/>
          <w:lang w:val="en-US"/>
        </w:rPr>
        <w:t>, Marchetti N</w:t>
      </w:r>
      <w:r w:rsidRPr="0032618F">
        <w:rPr>
          <w:rFonts w:ascii="Arial" w:hAnsi="Arial" w:cs="Arial"/>
          <w:i/>
          <w:sz w:val="22"/>
          <w:szCs w:val="22"/>
          <w:vertAlign w:val="superscript"/>
          <w:lang w:val="en-US"/>
        </w:rPr>
        <w:t>2</w:t>
      </w:r>
      <w:r w:rsidRPr="0032618F">
        <w:rPr>
          <w:rFonts w:ascii="Arial" w:hAnsi="Arial" w:cs="Arial"/>
          <w:i/>
          <w:sz w:val="22"/>
          <w:szCs w:val="22"/>
          <w:lang w:val="en-US"/>
        </w:rPr>
        <w:t>, Rashid M</w:t>
      </w:r>
      <w:r w:rsidRPr="0032618F">
        <w:rPr>
          <w:rFonts w:ascii="Arial" w:hAnsi="Arial" w:cs="Arial"/>
          <w:i/>
          <w:sz w:val="22"/>
          <w:szCs w:val="22"/>
          <w:vertAlign w:val="superscript"/>
          <w:lang w:val="en-US"/>
        </w:rPr>
        <w:t>2</w:t>
      </w:r>
      <w:r w:rsidRPr="0032618F">
        <w:rPr>
          <w:rFonts w:ascii="Arial" w:hAnsi="Arial" w:cs="Arial"/>
          <w:i/>
          <w:sz w:val="22"/>
          <w:szCs w:val="22"/>
          <w:lang w:val="en-US"/>
        </w:rPr>
        <w:t>, Walia P</w:t>
      </w:r>
      <w:r w:rsidRPr="0032618F">
        <w:rPr>
          <w:rFonts w:ascii="Arial" w:hAnsi="Arial" w:cs="Arial"/>
          <w:i/>
          <w:sz w:val="22"/>
          <w:szCs w:val="22"/>
          <w:vertAlign w:val="superscript"/>
          <w:lang w:val="en-US"/>
        </w:rPr>
        <w:t>2</w:t>
      </w:r>
      <w:r w:rsidRPr="0032618F">
        <w:rPr>
          <w:rFonts w:ascii="Arial" w:hAnsi="Arial" w:cs="Arial"/>
          <w:i/>
          <w:sz w:val="22"/>
          <w:szCs w:val="22"/>
          <w:lang w:val="en-US"/>
        </w:rPr>
        <w:t>, Criner H</w:t>
      </w:r>
      <w:r w:rsidRPr="0032618F">
        <w:rPr>
          <w:rFonts w:ascii="Arial" w:hAnsi="Arial" w:cs="Arial"/>
          <w:i/>
          <w:sz w:val="22"/>
          <w:szCs w:val="22"/>
          <w:vertAlign w:val="superscript"/>
          <w:lang w:val="en-US"/>
        </w:rPr>
        <w:t>2</w:t>
      </w:r>
      <w:r w:rsidRPr="0032618F">
        <w:rPr>
          <w:rFonts w:ascii="Arial" w:hAnsi="Arial" w:cs="Arial"/>
          <w:i/>
          <w:sz w:val="22"/>
          <w:szCs w:val="22"/>
          <w:lang w:val="en-US"/>
        </w:rPr>
        <w:t>, Hatt C</w:t>
      </w:r>
      <w:r w:rsidRPr="0032618F">
        <w:rPr>
          <w:rFonts w:ascii="Arial" w:hAnsi="Arial" w:cs="Arial"/>
          <w:i/>
          <w:sz w:val="22"/>
          <w:szCs w:val="22"/>
          <w:vertAlign w:val="superscript"/>
          <w:lang w:val="en-US"/>
        </w:rPr>
        <w:t>1</w:t>
      </w:r>
      <w:r w:rsidRPr="0032618F">
        <w:rPr>
          <w:rFonts w:ascii="Arial" w:hAnsi="Arial" w:cs="Arial"/>
          <w:i/>
          <w:sz w:val="22"/>
          <w:szCs w:val="22"/>
          <w:lang w:val="en-US"/>
        </w:rPr>
        <w:t>, Criner GJ</w:t>
      </w:r>
      <w:r w:rsidRPr="0032618F">
        <w:rPr>
          <w:rFonts w:ascii="Arial" w:hAnsi="Arial" w:cs="Arial"/>
          <w:i/>
          <w:sz w:val="22"/>
          <w:szCs w:val="22"/>
          <w:vertAlign w:val="superscript"/>
          <w:lang w:val="en-US"/>
        </w:rPr>
        <w:t>2</w:t>
      </w:r>
    </w:p>
    <w:p w14:paraId="4DAE7BDA" w14:textId="77777777" w:rsidR="00B95CE4" w:rsidRDefault="0032618F" w:rsidP="0032618F">
      <w:pPr>
        <w:rPr>
          <w:rFonts w:ascii="Arial" w:hAnsi="Arial" w:cs="Arial"/>
          <w:i/>
          <w:sz w:val="22"/>
          <w:szCs w:val="22"/>
          <w:lang w:val="en-US"/>
        </w:rPr>
      </w:pPr>
      <w:r w:rsidRPr="0032618F">
        <w:rPr>
          <w:rFonts w:ascii="Arial" w:hAnsi="Arial" w:cs="Arial"/>
          <w:i/>
          <w:sz w:val="22"/>
          <w:szCs w:val="22"/>
          <w:vertAlign w:val="superscript"/>
          <w:lang w:val="en-US"/>
        </w:rPr>
        <w:t>1</w:t>
      </w:r>
      <w:r w:rsidRPr="0032618F">
        <w:rPr>
          <w:rFonts w:ascii="Arial" w:hAnsi="Arial" w:cs="Arial"/>
          <w:i/>
          <w:sz w:val="22"/>
          <w:szCs w:val="22"/>
          <w:lang w:val="en-US"/>
        </w:rPr>
        <w:t>4DMedical Limited, Melbourne, Australia</w:t>
      </w:r>
    </w:p>
    <w:p w14:paraId="30AF5A2A" w14:textId="39D243B2" w:rsidR="001149FF" w:rsidRDefault="0032618F" w:rsidP="0032618F">
      <w:pPr>
        <w:rPr>
          <w:rFonts w:ascii="Arial" w:hAnsi="Arial" w:cs="Arial"/>
          <w:i/>
          <w:sz w:val="22"/>
          <w:szCs w:val="22"/>
          <w:lang w:val="en-US"/>
        </w:rPr>
      </w:pPr>
      <w:r w:rsidRPr="0032618F">
        <w:rPr>
          <w:rFonts w:ascii="Arial" w:hAnsi="Arial" w:cs="Arial"/>
          <w:i/>
          <w:sz w:val="22"/>
          <w:szCs w:val="22"/>
          <w:vertAlign w:val="superscript"/>
          <w:lang w:val="en-US"/>
        </w:rPr>
        <w:t>2</w:t>
      </w:r>
      <w:r w:rsidRPr="0032618F">
        <w:rPr>
          <w:rFonts w:ascii="Arial" w:hAnsi="Arial" w:cs="Arial"/>
          <w:i/>
          <w:sz w:val="22"/>
          <w:szCs w:val="22"/>
          <w:lang w:val="en-US"/>
        </w:rPr>
        <w:t>Temple University Hospital, PA, USA</w:t>
      </w:r>
    </w:p>
    <w:p w14:paraId="1300CBC5" w14:textId="77777777" w:rsidR="0032618F" w:rsidRPr="001149FF" w:rsidRDefault="0032618F" w:rsidP="0032618F">
      <w:pPr>
        <w:rPr>
          <w:rFonts w:ascii="Arial" w:hAnsi="Arial" w:cs="Arial"/>
          <w:i/>
          <w:sz w:val="22"/>
          <w:szCs w:val="22"/>
          <w:lang w:val="en-US"/>
        </w:rPr>
      </w:pPr>
    </w:p>
    <w:p w14:paraId="6BB23BD0" w14:textId="2729C883" w:rsidR="00B95CE4" w:rsidRDefault="001149FF" w:rsidP="001149FF">
      <w:pPr>
        <w:rPr>
          <w:rFonts w:ascii="Arial" w:hAnsi="Arial" w:cs="Arial"/>
          <w:sz w:val="22"/>
          <w:szCs w:val="22"/>
        </w:rPr>
      </w:pPr>
      <w:r w:rsidRPr="001149FF">
        <w:rPr>
          <w:rFonts w:ascii="Arial" w:hAnsi="Arial" w:cs="Arial"/>
          <w:b/>
          <w:bCs/>
          <w:sz w:val="22"/>
          <w:szCs w:val="22"/>
          <w:lang w:val="en-NZ"/>
        </w:rPr>
        <w:t xml:space="preserve">Introduction/Aim: </w:t>
      </w:r>
      <w:proofErr w:type="spellStart"/>
      <w:r w:rsidR="00E96FA2" w:rsidRPr="00E96FA2">
        <w:rPr>
          <w:rFonts w:ascii="Arial" w:hAnsi="Arial" w:cs="Arial"/>
          <w:sz w:val="22"/>
          <w:szCs w:val="22"/>
        </w:rPr>
        <w:t>Bronchoscopic</w:t>
      </w:r>
      <w:proofErr w:type="spellEnd"/>
      <w:r w:rsidR="00E96FA2" w:rsidRPr="00E96FA2">
        <w:rPr>
          <w:rFonts w:ascii="Arial" w:hAnsi="Arial" w:cs="Arial"/>
          <w:sz w:val="22"/>
          <w:szCs w:val="22"/>
        </w:rPr>
        <w:t xml:space="preserve"> lung volume reduction (BLVR) is an approved treatment for advanced emphysema, using endobronchial one-way valves (EBVs) to collapse a target lobe. BLVR has been shown to improve lung function</w:t>
      </w:r>
      <w:r w:rsidR="00E96FA2">
        <w:rPr>
          <w:rFonts w:ascii="Arial" w:hAnsi="Arial" w:cs="Arial"/>
          <w:sz w:val="22"/>
          <w:szCs w:val="22"/>
        </w:rPr>
        <w:t>, reduce hyperinflation,</w:t>
      </w:r>
      <w:r w:rsidR="00E96FA2" w:rsidRPr="00E96FA2">
        <w:rPr>
          <w:rFonts w:ascii="Arial" w:hAnsi="Arial" w:cs="Arial"/>
          <w:sz w:val="22"/>
          <w:szCs w:val="22"/>
        </w:rPr>
        <w:t xml:space="preserve"> and alleviate </w:t>
      </w:r>
      <w:proofErr w:type="spellStart"/>
      <w:r w:rsidR="00E96FA2" w:rsidRPr="00E96FA2">
        <w:rPr>
          <w:rFonts w:ascii="Arial" w:hAnsi="Arial" w:cs="Arial"/>
          <w:sz w:val="22"/>
          <w:szCs w:val="22"/>
        </w:rPr>
        <w:t>dyspnea</w:t>
      </w:r>
      <w:proofErr w:type="spellEnd"/>
      <w:r w:rsidR="00E96FA2" w:rsidRPr="00E96FA2">
        <w:rPr>
          <w:rFonts w:ascii="Arial" w:hAnsi="Arial" w:cs="Arial"/>
          <w:sz w:val="22"/>
          <w:szCs w:val="22"/>
        </w:rPr>
        <w:t>.</w:t>
      </w:r>
      <w:r w:rsidR="00ED62AC">
        <w:rPr>
          <w:rFonts w:ascii="Arial" w:hAnsi="Arial" w:cs="Arial"/>
          <w:sz w:val="22"/>
          <w:szCs w:val="22"/>
        </w:rPr>
        <w:t xml:space="preserve"> </w:t>
      </w:r>
      <w:r w:rsidR="00E96FA2" w:rsidRPr="00E96FA2">
        <w:rPr>
          <w:rFonts w:ascii="Arial" w:hAnsi="Arial" w:cs="Arial"/>
          <w:sz w:val="22"/>
          <w:szCs w:val="22"/>
        </w:rPr>
        <w:t>However, successful lobe collapse can be hindered by collateral ventilation (CV), airflow between lobes due to incomplete fissures. This study aims to determine whether advanced CT imaging can more accurately assess CV, potentially improving BLVR outcomes.</w:t>
      </w:r>
    </w:p>
    <w:p w14:paraId="33D6BD04" w14:textId="501E0F67" w:rsidR="00B95CE4" w:rsidRDefault="001149FF" w:rsidP="001149FF">
      <w:pPr>
        <w:rPr>
          <w:rFonts w:ascii="Arial" w:hAnsi="Arial" w:cs="Arial"/>
          <w:sz w:val="22"/>
          <w:szCs w:val="22"/>
        </w:rPr>
      </w:pPr>
      <w:r w:rsidRPr="001149FF">
        <w:rPr>
          <w:rFonts w:ascii="Arial" w:hAnsi="Arial" w:cs="Arial"/>
          <w:b/>
          <w:bCs/>
          <w:sz w:val="22"/>
          <w:szCs w:val="22"/>
          <w:lang w:val="en-NZ"/>
        </w:rPr>
        <w:t xml:space="preserve">Method: </w:t>
      </w:r>
      <w:r w:rsidR="00B95CE4" w:rsidRPr="00B95CE4">
        <w:rPr>
          <w:rFonts w:ascii="Arial" w:hAnsi="Arial" w:cs="Arial"/>
          <w:sz w:val="22"/>
          <w:szCs w:val="22"/>
        </w:rPr>
        <w:t xml:space="preserve">In this prospective study, 30 participants aged 40 years and older were recruited at Temple University Hospital, USA. Collateral ventilation (CV) was determined using </w:t>
      </w:r>
      <w:proofErr w:type="spellStart"/>
      <w:r w:rsidR="00B95CE4" w:rsidRPr="00B95CE4">
        <w:rPr>
          <w:rFonts w:ascii="Arial" w:hAnsi="Arial" w:cs="Arial"/>
          <w:sz w:val="22"/>
          <w:szCs w:val="22"/>
        </w:rPr>
        <w:t>Chartis</w:t>
      </w:r>
      <w:proofErr w:type="spellEnd"/>
      <w:r w:rsidR="00B95CE4" w:rsidRPr="00B95CE4">
        <w:rPr>
          <w:rFonts w:ascii="Arial" w:hAnsi="Arial" w:cs="Arial"/>
          <w:sz w:val="22"/>
          <w:szCs w:val="22"/>
        </w:rPr>
        <w:t xml:space="preserve"> assessment as the reference standard. Paired inspiratory–expiratory CT scans were used to generate advanced ventilation images (CT LVAS, 4DMedical) and density/emphysema maps (</w:t>
      </w:r>
      <w:proofErr w:type="spellStart"/>
      <w:r w:rsidR="00B95CE4" w:rsidRPr="00B95CE4">
        <w:rPr>
          <w:rFonts w:ascii="Arial" w:hAnsi="Arial" w:cs="Arial"/>
          <w:sz w:val="22"/>
          <w:szCs w:val="22"/>
        </w:rPr>
        <w:t>LDAf</w:t>
      </w:r>
      <w:proofErr w:type="spellEnd"/>
      <w:r w:rsidR="00B95CE4" w:rsidRPr="00B95CE4">
        <w:rPr>
          <w:rFonts w:ascii="Arial" w:hAnsi="Arial" w:cs="Arial"/>
          <w:sz w:val="22"/>
          <w:szCs w:val="22"/>
        </w:rPr>
        <w:t xml:space="preserve">, IMBIO). These images were </w:t>
      </w:r>
      <w:proofErr w:type="spellStart"/>
      <w:r w:rsidR="00B95CE4" w:rsidRPr="00B95CE4">
        <w:rPr>
          <w:rFonts w:ascii="Arial" w:hAnsi="Arial" w:cs="Arial"/>
          <w:sz w:val="22"/>
          <w:szCs w:val="22"/>
        </w:rPr>
        <w:t>analyzed</w:t>
      </w:r>
      <w:proofErr w:type="spellEnd"/>
      <w:r w:rsidR="00B95CE4" w:rsidRPr="00B95CE4">
        <w:rPr>
          <w:rFonts w:ascii="Arial" w:hAnsi="Arial" w:cs="Arial"/>
          <w:sz w:val="22"/>
          <w:szCs w:val="22"/>
        </w:rPr>
        <w:t xml:space="preserve"> to evaluate ventilation and emphysema distribution within the fissure region as predictors of CV. A weighted factor model was applied, and results were validated using k-fold cross-validation to ensure robustness.</w:t>
      </w:r>
    </w:p>
    <w:p w14:paraId="61E55A02" w14:textId="699B1295" w:rsidR="001149FF" w:rsidRPr="00B95CE4" w:rsidRDefault="001149FF" w:rsidP="001149FF">
      <w:pPr>
        <w:rPr>
          <w:rFonts w:ascii="Arial" w:hAnsi="Arial" w:cs="Arial"/>
          <w:b/>
          <w:bCs/>
          <w:sz w:val="22"/>
          <w:szCs w:val="22"/>
          <w:lang w:val="en-NZ"/>
        </w:rPr>
      </w:pPr>
      <w:r w:rsidRPr="001149FF">
        <w:rPr>
          <w:rFonts w:ascii="Arial" w:hAnsi="Arial" w:cs="Arial"/>
          <w:b/>
          <w:bCs/>
          <w:sz w:val="22"/>
          <w:szCs w:val="22"/>
          <w:lang w:val="en-NZ"/>
        </w:rPr>
        <w:t xml:space="preserve">Results: </w:t>
      </w:r>
      <w:r w:rsidR="00D9220C" w:rsidRPr="00D9220C">
        <w:rPr>
          <w:rFonts w:ascii="Arial" w:hAnsi="Arial" w:cs="Arial"/>
          <w:sz w:val="22"/>
          <w:szCs w:val="22"/>
          <w:lang w:val="en-NZ"/>
        </w:rPr>
        <w:t xml:space="preserve">Our weighted model, incorporating </w:t>
      </w:r>
      <w:proofErr w:type="spellStart"/>
      <w:r w:rsidR="00D9220C" w:rsidRPr="00D9220C">
        <w:rPr>
          <w:rFonts w:ascii="Arial" w:hAnsi="Arial" w:cs="Arial"/>
          <w:sz w:val="22"/>
          <w:szCs w:val="22"/>
          <w:lang w:val="en-NZ"/>
        </w:rPr>
        <w:t>LDAf</w:t>
      </w:r>
      <w:proofErr w:type="spellEnd"/>
      <w:r w:rsidR="00D9220C" w:rsidRPr="00D9220C">
        <w:rPr>
          <w:rFonts w:ascii="Arial" w:hAnsi="Arial" w:cs="Arial"/>
          <w:sz w:val="22"/>
          <w:szCs w:val="22"/>
          <w:lang w:val="en-NZ"/>
        </w:rPr>
        <w:t xml:space="preserve"> density scoring and ventilation assessment in the fissure region, predicted CV with a</w:t>
      </w:r>
      <w:r w:rsidR="00D9220C">
        <w:rPr>
          <w:rFonts w:ascii="Arial" w:hAnsi="Arial" w:cs="Arial"/>
          <w:sz w:val="22"/>
          <w:szCs w:val="22"/>
          <w:lang w:val="en-NZ"/>
        </w:rPr>
        <w:t xml:space="preserve">n </w:t>
      </w:r>
      <w:r w:rsidR="00D9220C" w:rsidRPr="00D9220C">
        <w:rPr>
          <w:rFonts w:ascii="Arial" w:hAnsi="Arial" w:cs="Arial"/>
          <w:sz w:val="22"/>
          <w:szCs w:val="22"/>
          <w:lang w:val="en-NZ"/>
        </w:rPr>
        <w:t>accuracy of 0.97, an area under the curve (AUC) of 0.94, sensitivity of 0.9, and specificity of 1. The use of repeated stratified k-folds cross-validation further reinforced the consistency of our findings, yielding a mean accuracy of 94%</w:t>
      </w:r>
      <w:r w:rsidR="00D9220C">
        <w:rPr>
          <w:rFonts w:ascii="Arial" w:hAnsi="Arial" w:cs="Arial"/>
          <w:sz w:val="22"/>
          <w:szCs w:val="22"/>
          <w:lang w:val="en-NZ"/>
        </w:rPr>
        <w:t>.</w:t>
      </w:r>
    </w:p>
    <w:p w14:paraId="36BAEE5F" w14:textId="61B75626" w:rsidR="001149FF" w:rsidRDefault="001149FF" w:rsidP="001149FF">
      <w:pPr>
        <w:rPr>
          <w:rFonts w:ascii="Arial" w:hAnsi="Arial" w:cs="Arial"/>
          <w:sz w:val="22"/>
          <w:szCs w:val="22"/>
          <w:lang w:val="en-NZ"/>
        </w:rPr>
      </w:pPr>
      <w:r w:rsidRPr="001149FF">
        <w:rPr>
          <w:rFonts w:ascii="Arial" w:hAnsi="Arial" w:cs="Arial"/>
          <w:b/>
          <w:bCs/>
          <w:sz w:val="22"/>
          <w:szCs w:val="22"/>
          <w:lang w:val="en-NZ"/>
        </w:rPr>
        <w:t xml:space="preserve">Conclusion: </w:t>
      </w:r>
      <w:r w:rsidR="00D9220C" w:rsidRPr="00D9220C">
        <w:rPr>
          <w:rFonts w:ascii="Arial" w:hAnsi="Arial" w:cs="Arial"/>
          <w:sz w:val="22"/>
          <w:szCs w:val="22"/>
          <w:lang w:val="en-NZ"/>
        </w:rPr>
        <w:t>This study demonstrates that employing advanced imaging techniques for CV detection in BLVR pre-planning is highly effective. The novel approach offers a more efficient and less invasive diagnostic alternative, holding significant promise for enhancing the accuracy of BLVR procedures and ultimately improving patient outcomes.</w:t>
      </w:r>
    </w:p>
    <w:p w14:paraId="6D55B681" w14:textId="77777777" w:rsidR="005A023A" w:rsidRDefault="005A023A" w:rsidP="001149FF">
      <w:pPr>
        <w:rPr>
          <w:rFonts w:ascii="Arial" w:hAnsi="Arial" w:cs="Arial"/>
          <w:sz w:val="22"/>
          <w:szCs w:val="22"/>
          <w:lang w:val="en-NZ"/>
        </w:rPr>
      </w:pPr>
    </w:p>
    <w:p w14:paraId="62AEB454" w14:textId="75C6F408" w:rsidR="005A023A" w:rsidRDefault="005A023A" w:rsidP="001149FF">
      <w:pPr>
        <w:rPr>
          <w:rFonts w:ascii="Arial" w:hAnsi="Arial" w:cs="Arial"/>
          <w:sz w:val="22"/>
          <w:szCs w:val="22"/>
          <w:lang w:val="en-NZ"/>
        </w:rPr>
      </w:pPr>
      <w:r w:rsidRPr="005A023A">
        <w:rPr>
          <w:rFonts w:ascii="Arial" w:hAnsi="Arial" w:cs="Arial"/>
          <w:sz w:val="22"/>
          <w:szCs w:val="22"/>
          <w:lang w:val="en-NZ"/>
        </w:rPr>
        <w:t>Figure 1: The predicted probability of each subject being CV-</w:t>
      </w:r>
      <w:proofErr w:type="gramStart"/>
      <w:r w:rsidRPr="005A023A">
        <w:rPr>
          <w:rFonts w:ascii="Arial" w:hAnsi="Arial" w:cs="Arial"/>
          <w:sz w:val="22"/>
          <w:szCs w:val="22"/>
          <w:lang w:val="en-NZ"/>
        </w:rPr>
        <w:t>positive</w:t>
      </w:r>
      <w:r w:rsidR="00B95CE4">
        <w:rPr>
          <w:rFonts w:ascii="Arial" w:hAnsi="Arial" w:cs="Arial"/>
          <w:sz w:val="22"/>
          <w:szCs w:val="22"/>
          <w:lang w:val="en-NZ"/>
        </w:rPr>
        <w:t>(</w:t>
      </w:r>
      <w:proofErr w:type="gramEnd"/>
      <w:r w:rsidR="00B95CE4">
        <w:rPr>
          <w:rFonts w:ascii="Arial" w:hAnsi="Arial" w:cs="Arial"/>
          <w:sz w:val="22"/>
          <w:szCs w:val="22"/>
          <w:lang w:val="en-NZ"/>
        </w:rPr>
        <w:t>+)</w:t>
      </w:r>
      <w:r w:rsidRPr="005A023A">
        <w:rPr>
          <w:rFonts w:ascii="Arial" w:hAnsi="Arial" w:cs="Arial"/>
          <w:sz w:val="22"/>
          <w:szCs w:val="22"/>
          <w:lang w:val="en-NZ"/>
        </w:rPr>
        <w:t xml:space="preserve"> from the weighted model. The blue crosses indicate CV-positive subjects, while red dashes indicate CV-</w:t>
      </w:r>
      <w:proofErr w:type="gramStart"/>
      <w:r w:rsidRPr="005A023A">
        <w:rPr>
          <w:rFonts w:ascii="Arial" w:hAnsi="Arial" w:cs="Arial"/>
          <w:sz w:val="22"/>
          <w:szCs w:val="22"/>
          <w:lang w:val="en-NZ"/>
        </w:rPr>
        <w:t>negative</w:t>
      </w:r>
      <w:r w:rsidR="00B95CE4">
        <w:rPr>
          <w:rFonts w:ascii="Arial" w:hAnsi="Arial" w:cs="Arial"/>
          <w:sz w:val="22"/>
          <w:szCs w:val="22"/>
          <w:lang w:val="en-NZ"/>
        </w:rPr>
        <w:t>(</w:t>
      </w:r>
      <w:proofErr w:type="gramEnd"/>
      <w:r w:rsidR="00B95CE4">
        <w:rPr>
          <w:rFonts w:ascii="Arial" w:hAnsi="Arial" w:cs="Arial"/>
          <w:sz w:val="22"/>
          <w:szCs w:val="22"/>
          <w:lang w:val="en-NZ"/>
        </w:rPr>
        <w:t>-)</w:t>
      </w:r>
      <w:r w:rsidRPr="005A023A">
        <w:rPr>
          <w:rFonts w:ascii="Arial" w:hAnsi="Arial" w:cs="Arial"/>
          <w:sz w:val="22"/>
          <w:szCs w:val="22"/>
          <w:lang w:val="en-NZ"/>
        </w:rPr>
        <w:t xml:space="preserve"> subjects according to </w:t>
      </w:r>
      <w:proofErr w:type="spellStart"/>
      <w:r w:rsidRPr="005A023A">
        <w:rPr>
          <w:rFonts w:ascii="Arial" w:hAnsi="Arial" w:cs="Arial"/>
          <w:sz w:val="22"/>
          <w:szCs w:val="22"/>
          <w:lang w:val="en-NZ"/>
        </w:rPr>
        <w:t>Chartis</w:t>
      </w:r>
      <w:proofErr w:type="spellEnd"/>
      <w:r w:rsidRPr="005A023A">
        <w:rPr>
          <w:rFonts w:ascii="Arial" w:hAnsi="Arial" w:cs="Arial"/>
          <w:sz w:val="22"/>
          <w:szCs w:val="22"/>
          <w:lang w:val="en-NZ"/>
        </w:rPr>
        <w:t>.</w:t>
      </w:r>
    </w:p>
    <w:p w14:paraId="600C48E6" w14:textId="491B8230" w:rsidR="0032618F" w:rsidRDefault="0032618F" w:rsidP="001149FF">
      <w:pPr>
        <w:rPr>
          <w:rFonts w:ascii="Arial" w:hAnsi="Arial" w:cs="Arial"/>
          <w:sz w:val="22"/>
          <w:szCs w:val="22"/>
          <w:lang w:val="en-NZ"/>
        </w:rPr>
      </w:pPr>
    </w:p>
    <w:p w14:paraId="48DBA075" w14:textId="39F79E08" w:rsidR="0032618F" w:rsidRDefault="0032618F" w:rsidP="001149FF">
      <w:pPr>
        <w:rPr>
          <w:rFonts w:ascii="Arial" w:hAnsi="Arial" w:cs="Arial"/>
          <w:sz w:val="22"/>
          <w:szCs w:val="22"/>
          <w:lang w:val="en-NZ"/>
        </w:rPr>
      </w:pPr>
      <w:r>
        <w:rPr>
          <w:rFonts w:ascii="Arial" w:hAnsi="Arial" w:cs="Arial"/>
          <w:noProof/>
          <w:sz w:val="22"/>
          <w:szCs w:val="22"/>
          <w:lang w:val="en-NZ"/>
        </w:rPr>
        <w:drawing>
          <wp:inline distT="0" distB="0" distL="0" distR="0" wp14:anchorId="77949B13" wp14:editId="4934A908">
            <wp:extent cx="2806768" cy="2407264"/>
            <wp:effectExtent l="0" t="0" r="0" b="0"/>
            <wp:docPr id="10953532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20805" cy="2419303"/>
                    </a:xfrm>
                    <a:prstGeom prst="rect">
                      <a:avLst/>
                    </a:prstGeom>
                    <a:noFill/>
                  </pic:spPr>
                </pic:pic>
              </a:graphicData>
            </a:graphic>
          </wp:inline>
        </w:drawing>
      </w:r>
    </w:p>
    <w:p w14:paraId="3037C78A" w14:textId="376BAB4C" w:rsidR="0032618F" w:rsidRDefault="0032618F" w:rsidP="001149FF">
      <w:pPr>
        <w:rPr>
          <w:rFonts w:ascii="Arial" w:hAnsi="Arial" w:cs="Arial"/>
          <w:sz w:val="22"/>
          <w:szCs w:val="22"/>
          <w:lang w:val="en-NZ"/>
        </w:rPr>
      </w:pPr>
    </w:p>
    <w:p w14:paraId="6C68ACA4" w14:textId="045A8403" w:rsidR="00EE3EA8" w:rsidRPr="0032618F" w:rsidRDefault="00B95CE4">
      <w:pPr>
        <w:rPr>
          <w:rFonts w:ascii="Arial" w:hAnsi="Arial" w:cs="Arial"/>
          <w:sz w:val="22"/>
          <w:szCs w:val="22"/>
          <w:lang w:val="en-NZ"/>
        </w:rPr>
      </w:pPr>
      <w:r>
        <w:rPr>
          <w:rFonts w:ascii="Arial" w:hAnsi="Arial" w:cs="Arial"/>
          <w:b/>
          <w:bCs/>
          <w:sz w:val="22"/>
          <w:szCs w:val="22"/>
          <w:lang w:val="en-NZ"/>
        </w:rPr>
        <w:t>Key Words</w:t>
      </w:r>
      <w:r w:rsidR="001149FF" w:rsidRPr="001149FF">
        <w:rPr>
          <w:rFonts w:ascii="Arial" w:hAnsi="Arial" w:cs="Arial"/>
          <w:b/>
          <w:bCs/>
          <w:sz w:val="22"/>
          <w:szCs w:val="22"/>
          <w:lang w:val="en-NZ"/>
        </w:rPr>
        <w:t xml:space="preserve">: </w:t>
      </w:r>
      <w:r w:rsidRPr="00B95CE4">
        <w:rPr>
          <w:rFonts w:ascii="Arial" w:hAnsi="Arial" w:cs="Arial"/>
          <w:sz w:val="22"/>
          <w:szCs w:val="22"/>
          <w:lang w:val="en-NZ"/>
        </w:rPr>
        <w:t>Emphysema, lung volume reduction, COPD, collateral ventilation, BLVR</w:t>
      </w:r>
    </w:p>
    <w:sectPr w:rsidR="00EE3EA8" w:rsidRPr="003261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713"/>
    <w:rsid w:val="001149FF"/>
    <w:rsid w:val="001502A7"/>
    <w:rsid w:val="002B4988"/>
    <w:rsid w:val="00323005"/>
    <w:rsid w:val="0032618F"/>
    <w:rsid w:val="00361F7E"/>
    <w:rsid w:val="003A459E"/>
    <w:rsid w:val="003F0690"/>
    <w:rsid w:val="00487EC0"/>
    <w:rsid w:val="005A023A"/>
    <w:rsid w:val="005A3C7D"/>
    <w:rsid w:val="005B3C80"/>
    <w:rsid w:val="006438E9"/>
    <w:rsid w:val="00675703"/>
    <w:rsid w:val="006D4713"/>
    <w:rsid w:val="00752808"/>
    <w:rsid w:val="009656B9"/>
    <w:rsid w:val="00B95CE4"/>
    <w:rsid w:val="00BF6A01"/>
    <w:rsid w:val="00C91C8C"/>
    <w:rsid w:val="00C928EC"/>
    <w:rsid w:val="00D02B65"/>
    <w:rsid w:val="00D9220C"/>
    <w:rsid w:val="00E96FA2"/>
    <w:rsid w:val="00ED62AC"/>
    <w:rsid w:val="00EE3EA8"/>
    <w:rsid w:val="00F502F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68AC7F"/>
  <w15:docId w15:val="{88FE7ED1-9FFF-479E-AC81-1F38E9E85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713"/>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D4713"/>
    <w:pPr>
      <w:autoSpaceDE w:val="0"/>
      <w:autoSpaceDN w:val="0"/>
      <w:adjustRightInd w:val="0"/>
      <w:spacing w:after="0" w:line="240" w:lineRule="auto"/>
    </w:pPr>
    <w:rPr>
      <w:rFonts w:ascii="Arial" w:eastAsia="Times New Roman" w:hAnsi="Arial" w:cs="Arial"/>
      <w:color w:val="000000"/>
      <w:sz w:val="24"/>
      <w:szCs w:val="24"/>
      <w:lang w:eastAsia="en-NZ"/>
    </w:rPr>
  </w:style>
  <w:style w:type="character" w:customStyle="1" w:styleId="A4">
    <w:name w:val="A4"/>
    <w:uiPriority w:val="99"/>
    <w:rsid w:val="006D4713"/>
    <w:rPr>
      <w:color w:val="000000"/>
      <w:sz w:val="22"/>
      <w:szCs w:val="22"/>
    </w:rPr>
  </w:style>
  <w:style w:type="paragraph" w:customStyle="1" w:styleId="Pa12">
    <w:name w:val="Pa12"/>
    <w:basedOn w:val="Default"/>
    <w:next w:val="Default"/>
    <w:uiPriority w:val="99"/>
    <w:rsid w:val="006D4713"/>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924340">
      <w:bodyDiv w:val="1"/>
      <w:marLeft w:val="0"/>
      <w:marRight w:val="0"/>
      <w:marTop w:val="0"/>
      <w:marBottom w:val="0"/>
      <w:divBdr>
        <w:top w:val="none" w:sz="0" w:space="0" w:color="auto"/>
        <w:left w:val="none" w:sz="0" w:space="0" w:color="auto"/>
        <w:bottom w:val="none" w:sz="0" w:space="0" w:color="auto"/>
        <w:right w:val="none" w:sz="0" w:space="0" w:color="auto"/>
      </w:divBdr>
    </w:div>
    <w:div w:id="1099638346">
      <w:bodyDiv w:val="1"/>
      <w:marLeft w:val="0"/>
      <w:marRight w:val="0"/>
      <w:marTop w:val="0"/>
      <w:marBottom w:val="0"/>
      <w:divBdr>
        <w:top w:val="none" w:sz="0" w:space="0" w:color="auto"/>
        <w:left w:val="none" w:sz="0" w:space="0" w:color="auto"/>
        <w:bottom w:val="none" w:sz="0" w:space="0" w:color="auto"/>
        <w:right w:val="none" w:sz="0" w:space="0" w:color="auto"/>
      </w:divBdr>
    </w:div>
    <w:div w:id="1929120682">
      <w:bodyDiv w:val="1"/>
      <w:marLeft w:val="0"/>
      <w:marRight w:val="0"/>
      <w:marTop w:val="0"/>
      <w:marBottom w:val="0"/>
      <w:divBdr>
        <w:top w:val="none" w:sz="0" w:space="0" w:color="auto"/>
        <w:left w:val="none" w:sz="0" w:space="0" w:color="auto"/>
        <w:bottom w:val="none" w:sz="0" w:space="0" w:color="auto"/>
        <w:right w:val="none" w:sz="0" w:space="0" w:color="auto"/>
      </w:divBdr>
    </w:div>
    <w:div w:id="209335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628FC7-8A9A-4B71-8A4B-0FE982C9D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10A034-3CE3-4046-9BD9-8F5BBDBD3274}">
  <ds:schemaRefs>
    <ds:schemaRef ds:uri="http://schemas.microsoft.com/sharepoint/v3/contenttype/forms"/>
  </ds:schemaRefs>
</ds:datastoreItem>
</file>

<file path=customXml/itemProps3.xml><?xml version="1.0" encoding="utf-8"?>
<ds:datastoreItem xmlns:ds="http://schemas.openxmlformats.org/officeDocument/2006/customXml" ds:itemID="{DACBD194-A1E0-4107-8F2F-F5DDCC7D135A}">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345</Words>
  <Characters>2155</Characters>
  <Application>Microsoft Office Word</Application>
  <DocSecurity>0</DocSecurity>
  <Lines>41</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onsite6</dc:creator>
  <cp:lastModifiedBy>Kristopher Nilsen</cp:lastModifiedBy>
  <cp:revision>5</cp:revision>
  <dcterms:created xsi:type="dcterms:W3CDTF">2025-10-08T03:39:00Z</dcterms:created>
  <dcterms:modified xsi:type="dcterms:W3CDTF">2025-10-08T05:31:00Z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GrammarlyDocumentId">
    <vt:lpwstr>ab2f8f5c-139d-490e-b937-7e5dff2e8c6b</vt:lpwstr>
  </property>
</Properties>
</file>