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32CA" w14:textId="77777777" w:rsidR="00F56E13" w:rsidRDefault="00F56E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F56E13" w14:paraId="4431767A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64DB17EB" w14:textId="77777777" w:rsidR="00F56E13" w:rsidRDefault="00000000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 rare case of mediastinal dendritic neoplasm</w:t>
            </w:r>
          </w:p>
        </w:tc>
      </w:tr>
      <w:tr w:rsidR="00F56E13" w14:paraId="2B7F0C4B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389AF392" w14:textId="60820BB9" w:rsidR="00F56E13" w:rsidRDefault="0000000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Kim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, Metti F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 w:rsidR="00A050C1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,2</w:t>
            </w:r>
          </w:p>
        </w:tc>
      </w:tr>
      <w:tr w:rsidR="00F56E13" w14:paraId="6D0AA255" w14:textId="77777777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BD7A807" w14:textId="77777777" w:rsidR="00F56E13" w:rsidRDefault="00000000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St George hospital, Kogarah NSW, Australia</w:t>
            </w:r>
          </w:p>
          <w:p w14:paraId="4407746F" w14:textId="04A753AE" w:rsidR="00A050C1" w:rsidRDefault="00A050C1">
            <w:pPr>
              <w:spacing w:before="120" w:after="12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Campbelltown Hospital, Campbelltown, </w:t>
            </w:r>
            <w:proofErr w:type="gramStart"/>
            <w:r w:rsidR="0085277A"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SW ,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Australia </w:t>
            </w:r>
          </w:p>
        </w:tc>
      </w:tr>
      <w:tr w:rsidR="00F56E13" w14:paraId="7CDD1CA3" w14:textId="77777777">
        <w:trPr>
          <w:trHeight w:val="7352"/>
          <w:jc w:val="center"/>
        </w:trPr>
        <w:tc>
          <w:tcPr>
            <w:tcW w:w="8640" w:type="dxa"/>
            <w:shd w:val="clear" w:color="auto" w:fill="auto"/>
          </w:tcPr>
          <w:p w14:paraId="4C02992E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Introduction: </w:t>
            </w:r>
          </w:p>
          <w:p w14:paraId="1ABB4EC2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Dendritic cell neoplasm is a rare tumour of the mediastinum. It is a difficult neoplasm to diagnose via core biopsy.</w:t>
            </w:r>
          </w:p>
          <w:p w14:paraId="1EC9222C" w14:textId="77777777" w:rsidR="00F56E13" w:rsidRDefault="00F5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530C695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Case presentation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14:paraId="5B3EF860" w14:textId="5241A72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 present the case of a 64-year-old male with symptoms of cough, 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>fever,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unintentional weight loss with large paratracheal mass on a computed tomography scan.  18-fluorodeoxyglucose positron emission tomography-CT (FDG-PET/CT)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showed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avid right paratracheal mass with multiple areas of FDG accumulation including supraclavicular fossa, coeliac axis, porta hepatis and portocaval regions, retro-peritoneal lymph nodes and multiple foci in liver.  He underwent linear endobronchial ultrasound guided (EBUS) needle biopsy that returned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lymphohistiocytic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infiltrates that were non diagnostic.  He was further investigated with mediastinoscopy and biopsy 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of the right paratracheal mass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show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large histiocytes with abundant foamy cytoplasm consistent with dendritic cell tumour.  He was treated with CHOEP regimen (cyclophosphamide, hydroxydaunorubicin, oncovin, etoposide and prednisolone). 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rogress FDG-PET/CT scan revealed improvement in the</w:t>
            </w:r>
            <w:r w:rsidR="00A050C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size and the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FDG uptake.</w:t>
            </w:r>
          </w:p>
          <w:p w14:paraId="19CB6833" w14:textId="77777777" w:rsidR="00F56E13" w:rsidRDefault="00F5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692087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Conclusion: </w:t>
            </w:r>
          </w:p>
          <w:p w14:paraId="7B11B720" w14:textId="01AE1330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Dendritic cell neoplasm </w:t>
            </w:r>
            <w:r w:rsidR="00A050C1">
              <w:rPr>
                <w:rFonts w:ascii="Arial" w:eastAsia="Arial" w:hAnsi="Arial" w:cs="Arial"/>
                <w:sz w:val="22"/>
                <w:szCs w:val="22"/>
              </w:rPr>
              <w:t xml:space="preserve">is rare and difficult to diagnose with core biopsy. Therefore, excisional biopsy is needed to confirm the diagnosis.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  <w:p w14:paraId="71AB4FE4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Keywords</w:t>
            </w:r>
            <w:r>
              <w:rPr>
                <w:rFonts w:ascii="Arial" w:eastAsia="Arial" w:hAnsi="Arial" w:cs="Arial"/>
                <w:sz w:val="22"/>
                <w:szCs w:val="22"/>
              </w:rPr>
              <w:t>: Dendritic neoplasm, mediastinal lymphadenopathy</w:t>
            </w:r>
          </w:p>
          <w:p w14:paraId="5424D50A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  <w:p w14:paraId="240DBA2D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Grant Support: Nil</w:t>
            </w:r>
          </w:p>
          <w:p w14:paraId="3DAC0626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  <w:p w14:paraId="0B74A352" w14:textId="77777777" w:rsidR="00F56E13" w:rsidRDefault="00F5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AA2728" w14:textId="77777777" w:rsidR="00F56E13" w:rsidRDefault="00F5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EACDD01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  <w:p w14:paraId="28A76766" w14:textId="77777777" w:rsidR="00F56E13" w:rsidRDefault="00F5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368D72" w14:textId="77777777" w:rsidR="00F56E1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</w:tr>
    </w:tbl>
    <w:p w14:paraId="49A08B55" w14:textId="77777777" w:rsidR="00F56E13" w:rsidRDefault="00F56E13"/>
    <w:sectPr w:rsidR="00F56E1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13"/>
    <w:rsid w:val="0085277A"/>
    <w:rsid w:val="00A050C1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1D50"/>
  <w15:docId w15:val="{76B52CEE-042E-4FD4-B83E-6A169E41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hAnsi="Arial" w:cs="Arial"/>
      <w:color w:val="000000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xuyJX6BKe8obFcgVg1ine9GKA==">CgMxLjA4AHIhMWZ1YzNxMXlpMjlfOElYSkg0WlhORVpPU1NLODhTMFlH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 Talagi</dc:creator>
  <cp:lastModifiedBy>Min Young Kim (South Eastern Sydney LHD)</cp:lastModifiedBy>
  <cp:revision>3</cp:revision>
  <dcterms:created xsi:type="dcterms:W3CDTF">2023-10-15T11:21:00Z</dcterms:created>
  <dcterms:modified xsi:type="dcterms:W3CDTF">2023-10-17T02:37:00Z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