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7FAE167" w:rsidR="001564A4" w:rsidRPr="0050053A" w:rsidRDefault="0025717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Remote</w:t>
            </w:r>
            <w:r w:rsidR="00AC6DB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707F2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pulmonary rehabilitation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is commonly available in Australian services 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1DBBF9A" w:rsidR="001564A4" w:rsidRPr="00413B94" w:rsidRDefault="00B07706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Anthony K May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9419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Anne E Holland</w:t>
            </w:r>
            <w:r w:rsidR="0094197B" w:rsidRPr="009419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1564A4" w:rsidRPr="009419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4197B" w:rsidRPr="009419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419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Jennifer A Alison</w:t>
            </w:r>
            <w:r w:rsidR="009419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564A4" w:rsidRPr="003617B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4197B" w:rsidRPr="003617B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142C82">
              <w:rPr>
                <w:rFonts w:ascii="Arial" w:hAnsi="Arial" w:cs="Arial"/>
                <w:sz w:val="22"/>
                <w:szCs w:val="22"/>
                <w:lang w:val="en-US" w:eastAsia="en-GB"/>
              </w:rPr>
              <w:t>Emma Halloran</w:t>
            </w:r>
            <w:r w:rsidR="006E6E26" w:rsidRPr="00142C8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419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Narelle </w:t>
            </w:r>
            <w:r w:rsidR="0094197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Cox</w:t>
            </w:r>
            <w:r w:rsidR="0094197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5998AC4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419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</w:t>
            </w:r>
            <w:r w:rsidR="0094197B" w:rsidRPr="009419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spiratory Research@Alfred, Central Clinical School, Monash University, VIC, Australia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3BD815D8" w14:textId="2CD34EB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4197B" w:rsidRPr="009419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for Breathing and Sleep, VIC, Australia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0A2D2137" w14:textId="417F239C" w:rsidR="0094197B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9419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</w:t>
            </w:r>
            <w:r w:rsidR="0094197B" w:rsidRPr="009419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partment of Physiotherapy, Alfred Health, VIC, Australia</w:t>
            </w:r>
          </w:p>
          <w:p w14:paraId="6BCADC27" w14:textId="006197CA" w:rsidR="001564A4" w:rsidRPr="0050053A" w:rsidRDefault="0094197B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4197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B07706" w:rsidRPr="00B0770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 and Health, Sydney School of Health Sciences, The University of Sydney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NSW, Australia</w:t>
            </w:r>
          </w:p>
          <w:p w14:paraId="45ED36BF" w14:textId="0DB11178" w:rsidR="001564A4" w:rsidRPr="0050053A" w:rsidRDefault="0094197B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Foundation Australia, QLD, Australia</w:t>
            </w:r>
          </w:p>
        </w:tc>
      </w:tr>
      <w:tr w:rsidR="001564A4" w:rsidRPr="0050053A" w14:paraId="6DAF615A" w14:textId="77777777" w:rsidTr="00B93C8D">
        <w:trPr>
          <w:trHeight w:hRule="exact" w:val="9323"/>
          <w:jc w:val="center"/>
        </w:trPr>
        <w:tc>
          <w:tcPr>
            <w:tcW w:w="8640" w:type="dxa"/>
            <w:shd w:val="clear" w:color="auto" w:fill="auto"/>
          </w:tcPr>
          <w:p w14:paraId="2251F6D5" w14:textId="4045F49D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D61B16">
              <w:rPr>
                <w:sz w:val="22"/>
                <w:szCs w:val="22"/>
              </w:rPr>
              <w:t xml:space="preserve">Remotely delivered pulmonary rehabilitation (PR) may increase service accessibility. Centre-based PR </w:t>
            </w:r>
            <w:r w:rsidR="00503389">
              <w:rPr>
                <w:sz w:val="22"/>
                <w:szCs w:val="22"/>
              </w:rPr>
              <w:t xml:space="preserve">(CBPR) </w:t>
            </w:r>
            <w:r w:rsidR="00D61B16">
              <w:rPr>
                <w:sz w:val="22"/>
                <w:szCs w:val="22"/>
              </w:rPr>
              <w:t>was limited during COVID-19 restrictions and clinicians adapt</w:t>
            </w:r>
            <w:r w:rsidR="00EB65C6">
              <w:rPr>
                <w:sz w:val="22"/>
                <w:szCs w:val="22"/>
              </w:rPr>
              <w:t>ed</w:t>
            </w:r>
            <w:r w:rsidR="00D61B16">
              <w:rPr>
                <w:sz w:val="22"/>
                <w:szCs w:val="22"/>
              </w:rPr>
              <w:t xml:space="preserve"> programs to remote delivery. The </w:t>
            </w:r>
            <w:r w:rsidR="004E4894">
              <w:rPr>
                <w:sz w:val="22"/>
                <w:szCs w:val="22"/>
              </w:rPr>
              <w:t xml:space="preserve">current availability of </w:t>
            </w:r>
            <w:r w:rsidR="00503389">
              <w:rPr>
                <w:sz w:val="22"/>
                <w:szCs w:val="22"/>
              </w:rPr>
              <w:t>CBPR</w:t>
            </w:r>
            <w:r w:rsidR="00D61B16">
              <w:rPr>
                <w:sz w:val="22"/>
                <w:szCs w:val="22"/>
              </w:rPr>
              <w:t xml:space="preserve"> and remote PR</w:t>
            </w:r>
            <w:r w:rsidR="00503389">
              <w:rPr>
                <w:sz w:val="22"/>
                <w:szCs w:val="22"/>
              </w:rPr>
              <w:t xml:space="preserve"> (rPR)</w:t>
            </w:r>
            <w:r w:rsidR="00D61B16">
              <w:rPr>
                <w:sz w:val="22"/>
                <w:szCs w:val="22"/>
              </w:rPr>
              <w:t xml:space="preserve">, and how programs satisfy the </w:t>
            </w:r>
            <w:r w:rsidR="00CA456D">
              <w:rPr>
                <w:sz w:val="22"/>
                <w:szCs w:val="22"/>
              </w:rPr>
              <w:t xml:space="preserve">PR </w:t>
            </w:r>
            <w:r w:rsidR="00D61B16">
              <w:rPr>
                <w:sz w:val="22"/>
                <w:szCs w:val="22"/>
              </w:rPr>
              <w:t>essential components</w:t>
            </w:r>
            <w:r w:rsidR="004E4894">
              <w:rPr>
                <w:sz w:val="22"/>
                <w:szCs w:val="22"/>
              </w:rPr>
              <w:t>,</w:t>
            </w:r>
            <w:r w:rsidR="00D61B16">
              <w:rPr>
                <w:sz w:val="22"/>
                <w:szCs w:val="22"/>
              </w:rPr>
              <w:t xml:space="preserve"> is </w:t>
            </w:r>
            <w:r w:rsidR="0095204E">
              <w:rPr>
                <w:sz w:val="22"/>
                <w:szCs w:val="22"/>
              </w:rPr>
              <w:t>not clear</w:t>
            </w:r>
            <w:r w:rsidR="00D61B16">
              <w:rPr>
                <w:sz w:val="22"/>
                <w:szCs w:val="22"/>
              </w:rPr>
              <w:t xml:space="preserve">. </w:t>
            </w:r>
            <w:r w:rsidR="00524556" w:rsidRPr="00524556">
              <w:rPr>
                <w:sz w:val="22"/>
                <w:szCs w:val="22"/>
              </w:rPr>
              <w:t>This study aim</w:t>
            </w:r>
            <w:r w:rsidR="00B214AE">
              <w:rPr>
                <w:sz w:val="22"/>
                <w:szCs w:val="22"/>
              </w:rPr>
              <w:t>ed</w:t>
            </w:r>
            <w:r w:rsidR="00524556" w:rsidRPr="00524556">
              <w:rPr>
                <w:sz w:val="22"/>
                <w:szCs w:val="22"/>
              </w:rPr>
              <w:t xml:space="preserve"> to characterise</w:t>
            </w:r>
            <w:r w:rsidR="00B214AE">
              <w:rPr>
                <w:sz w:val="22"/>
                <w:szCs w:val="22"/>
              </w:rPr>
              <w:t xml:space="preserve"> the</w:t>
            </w:r>
            <w:r w:rsidR="00524556" w:rsidRPr="00524556">
              <w:rPr>
                <w:sz w:val="22"/>
                <w:szCs w:val="22"/>
              </w:rPr>
              <w:t xml:space="preserve"> </w:t>
            </w:r>
            <w:r w:rsidR="009F2296">
              <w:rPr>
                <w:sz w:val="22"/>
                <w:szCs w:val="22"/>
              </w:rPr>
              <w:t xml:space="preserve">national </w:t>
            </w:r>
            <w:r w:rsidR="00D61B16">
              <w:rPr>
                <w:sz w:val="22"/>
                <w:szCs w:val="22"/>
              </w:rPr>
              <w:t>status</w:t>
            </w:r>
            <w:r w:rsidR="00FF3E32">
              <w:rPr>
                <w:sz w:val="22"/>
                <w:szCs w:val="22"/>
              </w:rPr>
              <w:t xml:space="preserve"> </w:t>
            </w:r>
            <w:r w:rsidR="009F2296">
              <w:rPr>
                <w:sz w:val="22"/>
                <w:szCs w:val="22"/>
              </w:rPr>
              <w:t xml:space="preserve">of </w:t>
            </w:r>
            <w:r w:rsidR="000B44C2">
              <w:rPr>
                <w:sz w:val="22"/>
                <w:szCs w:val="22"/>
              </w:rPr>
              <w:t>PR</w:t>
            </w:r>
            <w:r w:rsidR="00524556" w:rsidRPr="00524556">
              <w:rPr>
                <w:sz w:val="22"/>
                <w:szCs w:val="22"/>
              </w:rPr>
              <w:t xml:space="preserve"> services</w:t>
            </w:r>
            <w:r w:rsidR="000B44C2">
              <w:rPr>
                <w:sz w:val="22"/>
                <w:szCs w:val="22"/>
              </w:rPr>
              <w:t>,</w:t>
            </w:r>
            <w:r w:rsidR="00524556" w:rsidRPr="00524556">
              <w:rPr>
                <w:sz w:val="22"/>
                <w:szCs w:val="22"/>
              </w:rPr>
              <w:t xml:space="preserve"> and describe </w:t>
            </w:r>
            <w:r w:rsidR="00B214AE">
              <w:rPr>
                <w:sz w:val="22"/>
                <w:szCs w:val="22"/>
              </w:rPr>
              <w:t>program</w:t>
            </w:r>
            <w:r w:rsidR="00B214AE" w:rsidRPr="00524556">
              <w:rPr>
                <w:sz w:val="22"/>
                <w:szCs w:val="22"/>
              </w:rPr>
              <w:t xml:space="preserve"> </w:t>
            </w:r>
            <w:r w:rsidR="00524556" w:rsidRPr="00524556">
              <w:rPr>
                <w:sz w:val="22"/>
                <w:szCs w:val="22"/>
              </w:rPr>
              <w:t xml:space="preserve">delivery in </w:t>
            </w:r>
            <w:r w:rsidR="00D61B16">
              <w:rPr>
                <w:sz w:val="22"/>
                <w:szCs w:val="22"/>
              </w:rPr>
              <w:t>terms of PR</w:t>
            </w:r>
            <w:r w:rsidR="00524556" w:rsidRPr="00524556">
              <w:rPr>
                <w:sz w:val="22"/>
                <w:szCs w:val="22"/>
              </w:rPr>
              <w:t xml:space="preserve"> essential components.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3B367581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C40DA6" w:rsidRPr="00C40DA6">
              <w:rPr>
                <w:rStyle w:val="A4"/>
                <w:bCs/>
              </w:rPr>
              <w:t>An anonymous</w:t>
            </w:r>
            <w:r w:rsidR="00C40DA6">
              <w:rPr>
                <w:rStyle w:val="A4"/>
                <w:b/>
                <w:bCs/>
              </w:rPr>
              <w:t xml:space="preserve"> </w:t>
            </w:r>
            <w:r w:rsidR="006E6E26" w:rsidRPr="00D9688A">
              <w:rPr>
                <w:rStyle w:val="A4"/>
              </w:rPr>
              <w:t>online</w:t>
            </w:r>
            <w:r w:rsidR="006E6E26">
              <w:rPr>
                <w:rStyle w:val="A4"/>
                <w:b/>
                <w:bCs/>
              </w:rPr>
              <w:t xml:space="preserve"> </w:t>
            </w:r>
            <w:r w:rsidR="00C40DA6">
              <w:rPr>
                <w:rStyle w:val="A4"/>
                <w:bCs/>
              </w:rPr>
              <w:t xml:space="preserve">survey was circulated to all PR delivery sites </w:t>
            </w:r>
            <w:r w:rsidR="005B189D">
              <w:rPr>
                <w:rStyle w:val="A4"/>
                <w:bCs/>
              </w:rPr>
              <w:t>registered within</w:t>
            </w:r>
            <w:r w:rsidR="00C40DA6">
              <w:rPr>
                <w:rStyle w:val="A4"/>
                <w:bCs/>
              </w:rPr>
              <w:t xml:space="preserve"> the </w:t>
            </w:r>
            <w:r w:rsidR="00524556" w:rsidRPr="00524556">
              <w:rPr>
                <w:rStyle w:val="A4"/>
                <w:bCs/>
              </w:rPr>
              <w:t xml:space="preserve">Lung Foundation Australia </w:t>
            </w:r>
            <w:r w:rsidR="00412246">
              <w:rPr>
                <w:rStyle w:val="A4"/>
                <w:bCs/>
              </w:rPr>
              <w:t xml:space="preserve">national </w:t>
            </w:r>
            <w:r w:rsidR="00EB65C6">
              <w:rPr>
                <w:rStyle w:val="A4"/>
                <w:bCs/>
              </w:rPr>
              <w:t xml:space="preserve">PR program </w:t>
            </w:r>
            <w:r w:rsidR="00524556" w:rsidRPr="00524556">
              <w:rPr>
                <w:rStyle w:val="A4"/>
                <w:bCs/>
              </w:rPr>
              <w:t>database</w:t>
            </w:r>
            <w:r w:rsidR="00EB65C6">
              <w:rPr>
                <w:rStyle w:val="A4"/>
                <w:bCs/>
              </w:rPr>
              <w:t xml:space="preserve"> </w:t>
            </w:r>
            <w:r w:rsidR="00524556" w:rsidRPr="00524556">
              <w:rPr>
                <w:rStyle w:val="A4"/>
                <w:bCs/>
              </w:rPr>
              <w:t>(n=295).</w:t>
            </w:r>
            <w:r w:rsidR="00BC7C3A">
              <w:rPr>
                <w:rStyle w:val="A4"/>
                <w:bCs/>
              </w:rPr>
              <w:t xml:space="preserve"> </w:t>
            </w:r>
            <w:r w:rsidR="00CA456D">
              <w:rPr>
                <w:rStyle w:val="A4"/>
                <w:bCs/>
              </w:rPr>
              <w:t>Respondents c</w:t>
            </w:r>
            <w:r w:rsidR="005B189D">
              <w:rPr>
                <w:rStyle w:val="A4"/>
                <w:bCs/>
              </w:rPr>
              <w:t>haracteris</w:t>
            </w:r>
            <w:r w:rsidR="001066F7">
              <w:rPr>
                <w:rStyle w:val="A4"/>
                <w:bCs/>
              </w:rPr>
              <w:t>e</w:t>
            </w:r>
            <w:r w:rsidR="00CA456D">
              <w:rPr>
                <w:rStyle w:val="A4"/>
                <w:bCs/>
              </w:rPr>
              <w:t>d</w:t>
            </w:r>
            <w:r w:rsidR="001066F7">
              <w:rPr>
                <w:rStyle w:val="A4"/>
                <w:bCs/>
              </w:rPr>
              <w:t xml:space="preserve"> </w:t>
            </w:r>
            <w:r w:rsidR="00CA456D">
              <w:rPr>
                <w:rStyle w:val="A4"/>
                <w:bCs/>
              </w:rPr>
              <w:t xml:space="preserve">their </w:t>
            </w:r>
            <w:r w:rsidR="000B44C2">
              <w:rPr>
                <w:rStyle w:val="A4"/>
                <w:bCs/>
              </w:rPr>
              <w:t xml:space="preserve">PR </w:t>
            </w:r>
            <w:r w:rsidR="00C40DA6">
              <w:rPr>
                <w:rStyle w:val="A4"/>
                <w:bCs/>
              </w:rPr>
              <w:t>service</w:t>
            </w:r>
            <w:r w:rsidR="006A269A">
              <w:rPr>
                <w:rStyle w:val="A4"/>
                <w:bCs/>
              </w:rPr>
              <w:t>s,</w:t>
            </w:r>
            <w:r w:rsidR="006E6E26">
              <w:rPr>
                <w:rStyle w:val="A4"/>
                <w:bCs/>
              </w:rPr>
              <w:t xml:space="preserve"> </w:t>
            </w:r>
            <w:r w:rsidR="006A269A">
              <w:rPr>
                <w:rStyle w:val="A4"/>
                <w:bCs/>
              </w:rPr>
              <w:t>and additionally detailed service</w:t>
            </w:r>
            <w:r w:rsidR="0025717F">
              <w:rPr>
                <w:rStyle w:val="A4"/>
                <w:bCs/>
              </w:rPr>
              <w:t>s</w:t>
            </w:r>
            <w:r w:rsidR="006A269A">
              <w:rPr>
                <w:rStyle w:val="A4"/>
                <w:bCs/>
              </w:rPr>
              <w:t xml:space="preserve"> </w:t>
            </w:r>
            <w:r w:rsidR="006E6E26">
              <w:rPr>
                <w:rStyle w:val="A4"/>
                <w:bCs/>
              </w:rPr>
              <w:t xml:space="preserve">relative to </w:t>
            </w:r>
            <w:r w:rsidR="000F14A1">
              <w:rPr>
                <w:rStyle w:val="A4"/>
                <w:bCs/>
              </w:rPr>
              <w:t xml:space="preserve">essential components </w:t>
            </w:r>
            <w:r w:rsidR="000B44C2">
              <w:rPr>
                <w:rStyle w:val="A4"/>
                <w:bCs/>
              </w:rPr>
              <w:t>of PR</w:t>
            </w:r>
            <w:r w:rsidR="006E6E26">
              <w:rPr>
                <w:rStyle w:val="A4"/>
                <w:bCs/>
              </w:rPr>
              <w:t>, including assessment characteristics, nature of exercise prescription</w:t>
            </w:r>
            <w:r w:rsidR="00EB65C6">
              <w:rPr>
                <w:rStyle w:val="A4"/>
                <w:bCs/>
              </w:rPr>
              <w:t>,</w:t>
            </w:r>
            <w:r w:rsidR="006E6E26">
              <w:rPr>
                <w:rStyle w:val="A4"/>
                <w:bCs/>
              </w:rPr>
              <w:t xml:space="preserve"> and staff training.</w:t>
            </w:r>
            <w:r w:rsidR="000B44C2">
              <w:rPr>
                <w:rStyle w:val="A4"/>
                <w:bCs/>
              </w:rPr>
              <w:t xml:space="preserve"> </w:t>
            </w:r>
          </w:p>
          <w:p w14:paraId="5029BAE6" w14:textId="24F5862A" w:rsidR="001564A4" w:rsidRPr="00AF496A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62921600" w14:textId="5713166D" w:rsidR="0025717F" w:rsidRDefault="001564A4" w:rsidP="0025717F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CC2E4D" w:rsidRPr="00CC2E4D">
              <w:rPr>
                <w:rStyle w:val="A4"/>
                <w:bCs/>
              </w:rPr>
              <w:t>118 responses were received (</w:t>
            </w:r>
            <w:r w:rsidR="00524556">
              <w:rPr>
                <w:rStyle w:val="A4"/>
                <w:bCs/>
              </w:rPr>
              <w:t>40%</w:t>
            </w:r>
            <w:r w:rsidR="00A333E6">
              <w:rPr>
                <w:rStyle w:val="A4"/>
                <w:bCs/>
              </w:rPr>
              <w:t xml:space="preserve"> response rate</w:t>
            </w:r>
            <w:r w:rsidR="00524556">
              <w:rPr>
                <w:rStyle w:val="A4"/>
                <w:bCs/>
              </w:rPr>
              <w:t>)</w:t>
            </w:r>
            <w:r w:rsidR="00A333E6">
              <w:rPr>
                <w:rStyle w:val="A4"/>
                <w:bCs/>
              </w:rPr>
              <w:t>,</w:t>
            </w:r>
            <w:r w:rsidR="009841B7">
              <w:rPr>
                <w:rStyle w:val="A4"/>
                <w:bCs/>
              </w:rPr>
              <w:t xml:space="preserve"> comprising metropolitan (4</w:t>
            </w:r>
            <w:r w:rsidR="00D61B16">
              <w:rPr>
                <w:rStyle w:val="A4"/>
                <w:bCs/>
              </w:rPr>
              <w:t>2</w:t>
            </w:r>
            <w:r w:rsidR="009841B7">
              <w:rPr>
                <w:rStyle w:val="A4"/>
                <w:bCs/>
              </w:rPr>
              <w:t>%), regional (2</w:t>
            </w:r>
            <w:r w:rsidR="00D61B16">
              <w:rPr>
                <w:rStyle w:val="A4"/>
                <w:bCs/>
              </w:rPr>
              <w:t>3</w:t>
            </w:r>
            <w:r w:rsidR="009841B7">
              <w:rPr>
                <w:rStyle w:val="A4"/>
                <w:bCs/>
              </w:rPr>
              <w:t xml:space="preserve">%) and rural (35%) sites. </w:t>
            </w:r>
            <w:r w:rsidR="00CC2E4D">
              <w:rPr>
                <w:rStyle w:val="A4"/>
                <w:bCs/>
              </w:rPr>
              <w:t>114 sites (97%) deliver</w:t>
            </w:r>
            <w:r w:rsidR="00B43CA7">
              <w:rPr>
                <w:rStyle w:val="A4"/>
                <w:bCs/>
              </w:rPr>
              <w:t>ed</w:t>
            </w:r>
            <w:r w:rsidR="00CC2E4D">
              <w:rPr>
                <w:rStyle w:val="A4"/>
                <w:bCs/>
              </w:rPr>
              <w:t xml:space="preserve"> </w:t>
            </w:r>
            <w:r w:rsidR="00503389">
              <w:rPr>
                <w:rStyle w:val="A4"/>
                <w:bCs/>
              </w:rPr>
              <w:t>CB</w:t>
            </w:r>
            <w:r w:rsidR="00CC2E4D">
              <w:rPr>
                <w:rStyle w:val="A4"/>
                <w:bCs/>
              </w:rPr>
              <w:t>PR</w:t>
            </w:r>
            <w:r w:rsidR="00FD2D76">
              <w:rPr>
                <w:rStyle w:val="A4"/>
                <w:bCs/>
              </w:rPr>
              <w:t xml:space="preserve">. </w:t>
            </w:r>
            <w:r w:rsidR="00EB65C6">
              <w:rPr>
                <w:rStyle w:val="A4"/>
                <w:bCs/>
              </w:rPr>
              <w:t xml:space="preserve">50 sites (43%) </w:t>
            </w:r>
            <w:r w:rsidR="00CC3276">
              <w:rPr>
                <w:rStyle w:val="A4"/>
                <w:bCs/>
              </w:rPr>
              <w:t xml:space="preserve">additionally </w:t>
            </w:r>
            <w:r w:rsidR="00A75D46">
              <w:rPr>
                <w:rStyle w:val="A4"/>
                <w:bCs/>
              </w:rPr>
              <w:t>offer</w:t>
            </w:r>
            <w:r w:rsidR="00B43CA7">
              <w:rPr>
                <w:rStyle w:val="A4"/>
                <w:bCs/>
              </w:rPr>
              <w:t>ed</w:t>
            </w:r>
            <w:r w:rsidR="00EB65C6">
              <w:rPr>
                <w:rStyle w:val="A4"/>
                <w:bCs/>
              </w:rPr>
              <w:t xml:space="preserve"> </w:t>
            </w:r>
            <w:proofErr w:type="spellStart"/>
            <w:r w:rsidR="00503389">
              <w:rPr>
                <w:rStyle w:val="A4"/>
                <w:bCs/>
              </w:rPr>
              <w:t>r</w:t>
            </w:r>
            <w:r w:rsidR="00A47971">
              <w:rPr>
                <w:rStyle w:val="A4"/>
                <w:bCs/>
              </w:rPr>
              <w:t>PR</w:t>
            </w:r>
            <w:proofErr w:type="spellEnd"/>
            <w:r w:rsidR="00A47971">
              <w:rPr>
                <w:rStyle w:val="A4"/>
                <w:bCs/>
              </w:rPr>
              <w:t xml:space="preserve"> </w:t>
            </w:r>
            <w:r w:rsidR="00B214AE">
              <w:rPr>
                <w:rStyle w:val="A4"/>
                <w:bCs/>
              </w:rPr>
              <w:t>services</w:t>
            </w:r>
            <w:r w:rsidR="0025717F">
              <w:rPr>
                <w:rStyle w:val="A4"/>
                <w:bCs/>
              </w:rPr>
              <w:t xml:space="preserve">. Telephone (94%) and video-call (60%) were the most commonly available models from sites currently offering </w:t>
            </w:r>
            <w:proofErr w:type="spellStart"/>
            <w:r w:rsidR="0025717F">
              <w:rPr>
                <w:rStyle w:val="A4"/>
                <w:bCs/>
              </w:rPr>
              <w:t>rPR</w:t>
            </w:r>
            <w:proofErr w:type="spellEnd"/>
            <w:r w:rsidR="0025717F">
              <w:rPr>
                <w:rStyle w:val="A4"/>
                <w:bCs/>
              </w:rPr>
              <w:t xml:space="preserve">. Most sites completed an initial centre-based assessment (CBPR 100%, rPR 89%), and delivered individually prescribed and progressed endurance and resistance training (CBPR 91%, </w:t>
            </w:r>
            <w:proofErr w:type="spellStart"/>
            <w:r w:rsidR="0025717F">
              <w:rPr>
                <w:rStyle w:val="A4"/>
                <w:bCs/>
              </w:rPr>
              <w:t>rPR</w:t>
            </w:r>
            <w:proofErr w:type="spellEnd"/>
            <w:r w:rsidR="0025717F">
              <w:rPr>
                <w:rStyle w:val="A4"/>
                <w:bCs/>
              </w:rPr>
              <w:t xml:space="preserve"> 78%). Only 33% of </w:t>
            </w:r>
            <w:proofErr w:type="spellStart"/>
            <w:r w:rsidR="0025717F">
              <w:rPr>
                <w:rStyle w:val="A4"/>
                <w:bCs/>
              </w:rPr>
              <w:t>rPR</w:t>
            </w:r>
            <w:proofErr w:type="spellEnd"/>
            <w:r w:rsidR="0025717F">
              <w:rPr>
                <w:rStyle w:val="A4"/>
                <w:bCs/>
              </w:rPr>
              <w:t xml:space="preserve"> programs reported that staff were trained in the specific components of the remote service delivery model. </w:t>
            </w:r>
          </w:p>
          <w:p w14:paraId="2D309695" w14:textId="77777777" w:rsidR="0025717F" w:rsidRDefault="0025717F" w:rsidP="000A28E2">
            <w:pPr>
              <w:pStyle w:val="Pa12"/>
              <w:rPr>
                <w:rStyle w:val="A4"/>
                <w:bCs/>
              </w:rPr>
            </w:pPr>
          </w:p>
          <w:p w14:paraId="23265081" w14:textId="7F86F055" w:rsidR="0095204E" w:rsidRDefault="0025717F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Current availability of </w:t>
            </w:r>
            <w:proofErr w:type="spellStart"/>
            <w:r>
              <w:rPr>
                <w:rStyle w:val="A4"/>
                <w:bCs/>
              </w:rPr>
              <w:t>rPR</w:t>
            </w:r>
            <w:proofErr w:type="spellEnd"/>
            <w:r>
              <w:rPr>
                <w:rStyle w:val="A4"/>
                <w:bCs/>
              </w:rPr>
              <w:t xml:space="preserve"> services is</w:t>
            </w:r>
            <w:r w:rsidR="00503389">
              <w:rPr>
                <w:rStyle w:val="A4"/>
                <w:bCs/>
              </w:rPr>
              <w:t xml:space="preserve"> </w:t>
            </w:r>
            <w:r w:rsidR="00297CFC">
              <w:rPr>
                <w:rStyle w:val="A4"/>
                <w:bCs/>
              </w:rPr>
              <w:t xml:space="preserve">significantly </w:t>
            </w:r>
            <w:r w:rsidR="005D146C">
              <w:rPr>
                <w:rStyle w:val="A4"/>
                <w:bCs/>
              </w:rPr>
              <w:t xml:space="preserve">reduced </w:t>
            </w:r>
            <w:r w:rsidR="00D22684">
              <w:rPr>
                <w:rStyle w:val="A4"/>
                <w:bCs/>
              </w:rPr>
              <w:t xml:space="preserve">compared to the period </w:t>
            </w:r>
            <w:r w:rsidR="006E681D">
              <w:rPr>
                <w:rStyle w:val="A4"/>
                <w:bCs/>
              </w:rPr>
              <w:t>of</w:t>
            </w:r>
            <w:r w:rsidR="00D22684">
              <w:rPr>
                <w:rStyle w:val="A4"/>
                <w:bCs/>
              </w:rPr>
              <w:t xml:space="preserve"> COVID-19 restrictions </w:t>
            </w:r>
            <w:r w:rsidR="00B43CA7">
              <w:rPr>
                <w:rStyle w:val="A4"/>
                <w:bCs/>
              </w:rPr>
              <w:t>(</w:t>
            </w:r>
            <w:r w:rsidR="00D9688A">
              <w:rPr>
                <w:rStyle w:val="A4"/>
                <w:bCs/>
              </w:rPr>
              <w:t>85 sites</w:t>
            </w:r>
            <w:r w:rsidR="00B43CA7">
              <w:rPr>
                <w:rStyle w:val="A4"/>
                <w:bCs/>
              </w:rPr>
              <w:t>,</w:t>
            </w:r>
            <w:r w:rsidR="00B214AE">
              <w:rPr>
                <w:rStyle w:val="A4"/>
                <w:bCs/>
              </w:rPr>
              <w:t xml:space="preserve"> </w:t>
            </w:r>
            <w:r w:rsidR="004D2AA8">
              <w:rPr>
                <w:rStyle w:val="A4"/>
                <w:bCs/>
              </w:rPr>
              <w:t>7</w:t>
            </w:r>
            <w:r w:rsidR="00297CFC">
              <w:rPr>
                <w:rStyle w:val="A4"/>
                <w:bCs/>
              </w:rPr>
              <w:t>4</w:t>
            </w:r>
            <w:r w:rsidR="00333B9D">
              <w:rPr>
                <w:rStyle w:val="A4"/>
                <w:bCs/>
              </w:rPr>
              <w:t xml:space="preserve">%, </w:t>
            </w:r>
            <w:r w:rsidR="006D2E35">
              <w:rPr>
                <w:rStyle w:val="A4"/>
                <w:bCs/>
              </w:rPr>
              <w:t>p&lt;0.001)</w:t>
            </w:r>
            <w:r w:rsidR="00A333E6">
              <w:rPr>
                <w:rStyle w:val="A4"/>
                <w:bCs/>
              </w:rPr>
              <w:t>.</w:t>
            </w:r>
            <w:r w:rsidR="00CC2E4D">
              <w:rPr>
                <w:rStyle w:val="A4"/>
                <w:bCs/>
              </w:rPr>
              <w:t xml:space="preserve"> </w:t>
            </w:r>
            <w:r w:rsidR="00D22684">
              <w:rPr>
                <w:rStyle w:val="A4"/>
                <w:bCs/>
              </w:rPr>
              <w:t>F</w:t>
            </w:r>
            <w:r w:rsidR="00D35769">
              <w:rPr>
                <w:rStyle w:val="A4"/>
                <w:bCs/>
              </w:rPr>
              <w:t xml:space="preserve">ree text responses identified </w:t>
            </w:r>
            <w:r w:rsidR="00454178">
              <w:rPr>
                <w:rStyle w:val="A4"/>
                <w:bCs/>
              </w:rPr>
              <w:t>staffing limitations</w:t>
            </w:r>
            <w:r w:rsidR="00D35769">
              <w:rPr>
                <w:rStyle w:val="A4"/>
                <w:bCs/>
              </w:rPr>
              <w:t>, patient</w:t>
            </w:r>
            <w:r w:rsidR="008A127D">
              <w:rPr>
                <w:rStyle w:val="A4"/>
                <w:bCs/>
              </w:rPr>
              <w:t>/</w:t>
            </w:r>
            <w:r w:rsidR="00D35769">
              <w:rPr>
                <w:rStyle w:val="A4"/>
                <w:bCs/>
              </w:rPr>
              <w:t xml:space="preserve">healthcare professional preference for </w:t>
            </w:r>
            <w:r w:rsidR="00503389">
              <w:rPr>
                <w:rStyle w:val="A4"/>
                <w:bCs/>
              </w:rPr>
              <w:t>CB</w:t>
            </w:r>
            <w:r w:rsidR="00D35769">
              <w:rPr>
                <w:rStyle w:val="A4"/>
                <w:bCs/>
              </w:rPr>
              <w:t xml:space="preserve">PR, and </w:t>
            </w:r>
            <w:r w:rsidR="00503389">
              <w:rPr>
                <w:rStyle w:val="A4"/>
                <w:bCs/>
              </w:rPr>
              <w:t>technology factors</w:t>
            </w:r>
            <w:r w:rsidR="00D35769">
              <w:rPr>
                <w:rStyle w:val="A4"/>
                <w:bCs/>
              </w:rPr>
              <w:t xml:space="preserve"> as key </w:t>
            </w:r>
            <w:r w:rsidR="00454178">
              <w:rPr>
                <w:rStyle w:val="A4"/>
                <w:bCs/>
              </w:rPr>
              <w:t>contributor</w:t>
            </w:r>
            <w:r w:rsidR="00D35769">
              <w:rPr>
                <w:rStyle w:val="A4"/>
                <w:bCs/>
              </w:rPr>
              <w:t>s</w:t>
            </w:r>
            <w:r w:rsidR="00454178">
              <w:rPr>
                <w:rStyle w:val="A4"/>
                <w:bCs/>
              </w:rPr>
              <w:t xml:space="preserve"> </w:t>
            </w:r>
            <w:r w:rsidR="005D146C">
              <w:rPr>
                <w:rStyle w:val="A4"/>
                <w:bCs/>
              </w:rPr>
              <w:t>to</w:t>
            </w:r>
            <w:r w:rsidR="00EB65C6">
              <w:rPr>
                <w:rStyle w:val="A4"/>
                <w:bCs/>
              </w:rPr>
              <w:t xml:space="preserve"> </w:t>
            </w:r>
            <w:proofErr w:type="spellStart"/>
            <w:r w:rsidR="00D162CC">
              <w:rPr>
                <w:rStyle w:val="A4"/>
                <w:bCs/>
              </w:rPr>
              <w:t>r</w:t>
            </w:r>
            <w:r w:rsidR="00454178">
              <w:rPr>
                <w:rStyle w:val="A4"/>
                <w:bCs/>
              </w:rPr>
              <w:t>PR</w:t>
            </w:r>
            <w:proofErr w:type="spellEnd"/>
            <w:r w:rsidR="00454178">
              <w:rPr>
                <w:rStyle w:val="A4"/>
                <w:bCs/>
              </w:rPr>
              <w:t xml:space="preserve"> </w:t>
            </w:r>
            <w:r w:rsidR="00D162CC">
              <w:rPr>
                <w:rStyle w:val="A4"/>
                <w:bCs/>
              </w:rPr>
              <w:t>service</w:t>
            </w:r>
            <w:r w:rsidR="00EB65C6">
              <w:rPr>
                <w:rStyle w:val="A4"/>
                <w:bCs/>
              </w:rPr>
              <w:t xml:space="preserve"> cessation</w:t>
            </w:r>
            <w:r w:rsidR="00454178">
              <w:rPr>
                <w:rStyle w:val="A4"/>
                <w:bCs/>
              </w:rPr>
              <w:t xml:space="preserve">. </w:t>
            </w:r>
          </w:p>
          <w:p w14:paraId="50A4518A" w14:textId="77777777" w:rsidR="00201E16" w:rsidRPr="00201E16" w:rsidRDefault="00201E16" w:rsidP="00201E16">
            <w:pPr>
              <w:pStyle w:val="Default"/>
            </w:pPr>
          </w:p>
          <w:p w14:paraId="5F0B21C2" w14:textId="3171CB29" w:rsidR="00AC6DBF" w:rsidRDefault="001564A4" w:rsidP="00142C82">
            <w:pPr>
              <w:pStyle w:val="Default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</w:t>
            </w:r>
            <w:r w:rsidR="00CA456D"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>:</w:t>
            </w:r>
            <w:r w:rsidR="0025717F">
              <w:rPr>
                <w:rStyle w:val="A4"/>
                <w:b/>
                <w:bCs/>
              </w:rPr>
              <w:t xml:space="preserve"> </w:t>
            </w:r>
            <w:proofErr w:type="spellStart"/>
            <w:r w:rsidR="0025717F">
              <w:rPr>
                <w:rStyle w:val="A4"/>
                <w:bCs/>
              </w:rPr>
              <w:t>r</w:t>
            </w:r>
            <w:r w:rsidR="00D22684">
              <w:rPr>
                <w:rStyle w:val="A4"/>
                <w:bCs/>
              </w:rPr>
              <w:t>PR</w:t>
            </w:r>
            <w:proofErr w:type="spellEnd"/>
            <w:r w:rsidR="00D22684">
              <w:rPr>
                <w:rStyle w:val="A4"/>
                <w:bCs/>
              </w:rPr>
              <w:t xml:space="preserve"> </w:t>
            </w:r>
            <w:r w:rsidR="001E5C88">
              <w:rPr>
                <w:rStyle w:val="A4"/>
                <w:bCs/>
              </w:rPr>
              <w:t>remains</w:t>
            </w:r>
            <w:r w:rsidR="00D22684">
              <w:rPr>
                <w:rStyle w:val="A4"/>
                <w:bCs/>
              </w:rPr>
              <w:t xml:space="preserve"> available at 43% of Australian PR sites</w:t>
            </w:r>
            <w:r w:rsidR="00CC3276">
              <w:rPr>
                <w:rStyle w:val="A4"/>
                <w:bCs/>
              </w:rPr>
              <w:t>,</w:t>
            </w:r>
            <w:r w:rsidR="00D22684">
              <w:rPr>
                <w:rStyle w:val="A4"/>
                <w:bCs/>
              </w:rPr>
              <w:t xml:space="preserve"> and </w:t>
            </w:r>
            <w:r w:rsidR="0025717F">
              <w:rPr>
                <w:rStyle w:val="A4"/>
                <w:bCs/>
              </w:rPr>
              <w:t xml:space="preserve">PR </w:t>
            </w:r>
            <w:r w:rsidR="00D22684">
              <w:rPr>
                <w:rStyle w:val="A4"/>
                <w:bCs/>
              </w:rPr>
              <w:t xml:space="preserve">essential components are delivered in </w:t>
            </w:r>
            <w:proofErr w:type="gramStart"/>
            <w:r w:rsidR="00D22684">
              <w:rPr>
                <w:rStyle w:val="A4"/>
                <w:bCs/>
              </w:rPr>
              <w:t>the vast majority of</w:t>
            </w:r>
            <w:proofErr w:type="gramEnd"/>
            <w:r w:rsidR="00D22684">
              <w:rPr>
                <w:rStyle w:val="A4"/>
                <w:bCs/>
              </w:rPr>
              <w:t xml:space="preserve"> programs. </w:t>
            </w:r>
            <w:r w:rsidR="00D22684">
              <w:rPr>
                <w:sz w:val="22"/>
                <w:szCs w:val="22"/>
              </w:rPr>
              <w:t xml:space="preserve">Decline in </w:t>
            </w:r>
            <w:r w:rsidR="002B7E50">
              <w:rPr>
                <w:sz w:val="22"/>
                <w:szCs w:val="22"/>
              </w:rPr>
              <w:t>availability of</w:t>
            </w:r>
            <w:r w:rsidR="00D22684">
              <w:rPr>
                <w:sz w:val="22"/>
                <w:szCs w:val="22"/>
              </w:rPr>
              <w:t xml:space="preserve"> </w:t>
            </w:r>
            <w:proofErr w:type="spellStart"/>
            <w:r w:rsidR="0025717F">
              <w:rPr>
                <w:sz w:val="22"/>
                <w:szCs w:val="22"/>
              </w:rPr>
              <w:t>rPR</w:t>
            </w:r>
            <w:proofErr w:type="spellEnd"/>
            <w:r w:rsidR="00D22684">
              <w:rPr>
                <w:sz w:val="22"/>
                <w:szCs w:val="22"/>
              </w:rPr>
              <w:t xml:space="preserve"> since COVID-19 restrictions were relaxed may be due to staffing constraints and </w:t>
            </w:r>
            <w:r w:rsidR="001D1B67">
              <w:rPr>
                <w:sz w:val="22"/>
                <w:szCs w:val="22"/>
              </w:rPr>
              <w:t xml:space="preserve">lack of specific training. </w:t>
            </w:r>
            <w:r w:rsidR="00E25B5D">
              <w:rPr>
                <w:sz w:val="22"/>
                <w:szCs w:val="22"/>
              </w:rPr>
              <w:t>Understanding patient and healthcare professional preference</w:t>
            </w:r>
            <w:r w:rsidR="00AC6DBF">
              <w:rPr>
                <w:sz w:val="22"/>
                <w:szCs w:val="22"/>
              </w:rPr>
              <w:t>s</w:t>
            </w:r>
            <w:r w:rsidR="00E25B5D">
              <w:rPr>
                <w:sz w:val="22"/>
                <w:szCs w:val="22"/>
              </w:rPr>
              <w:t xml:space="preserve"> could inform </w:t>
            </w:r>
            <w:r w:rsidR="0068435F">
              <w:rPr>
                <w:sz w:val="22"/>
                <w:szCs w:val="22"/>
              </w:rPr>
              <w:t xml:space="preserve">future </w:t>
            </w:r>
            <w:r w:rsidR="001D1B67">
              <w:rPr>
                <w:sz w:val="22"/>
                <w:szCs w:val="22"/>
              </w:rPr>
              <w:t>adaptations</w:t>
            </w:r>
            <w:r w:rsidR="00E25B5D">
              <w:rPr>
                <w:sz w:val="22"/>
                <w:szCs w:val="22"/>
              </w:rPr>
              <w:t xml:space="preserve"> to </w:t>
            </w:r>
            <w:proofErr w:type="spellStart"/>
            <w:r w:rsidR="00E25B5D">
              <w:rPr>
                <w:sz w:val="22"/>
                <w:szCs w:val="22"/>
              </w:rPr>
              <w:t>rPR</w:t>
            </w:r>
            <w:proofErr w:type="spellEnd"/>
            <w:r w:rsidR="00E25B5D">
              <w:rPr>
                <w:sz w:val="22"/>
                <w:szCs w:val="22"/>
              </w:rPr>
              <w:t xml:space="preserve"> models</w:t>
            </w:r>
            <w:r w:rsidR="00412246">
              <w:rPr>
                <w:sz w:val="22"/>
                <w:szCs w:val="22"/>
              </w:rPr>
              <w:t>.</w:t>
            </w:r>
          </w:p>
          <w:p w14:paraId="2D74C08D" w14:textId="77777777" w:rsidR="00AC6DBF" w:rsidRDefault="00AC6DBF" w:rsidP="00142C82">
            <w:pPr>
              <w:pStyle w:val="Default"/>
              <w:rPr>
                <w:rStyle w:val="A4"/>
                <w:b/>
                <w:bCs/>
              </w:rPr>
            </w:pPr>
          </w:p>
          <w:p w14:paraId="5F58D34F" w14:textId="491B0AA9" w:rsidR="001564A4" w:rsidRPr="0050053A" w:rsidRDefault="00A34EE0" w:rsidP="00142C82">
            <w:pPr>
              <w:pStyle w:val="Default"/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Pr="00F879C6">
              <w:rPr>
                <w:rStyle w:val="A4"/>
                <w:bCs/>
              </w:rPr>
              <w:t>No funding was received for this study.</w:t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  <w:r w:rsidR="001564A4"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63DE"/>
    <w:rsid w:val="00095D67"/>
    <w:rsid w:val="000B44C2"/>
    <w:rsid w:val="000B7D11"/>
    <w:rsid w:val="000C4BD7"/>
    <w:rsid w:val="000D3820"/>
    <w:rsid w:val="000F14A1"/>
    <w:rsid w:val="001066F7"/>
    <w:rsid w:val="00142C82"/>
    <w:rsid w:val="00150E8A"/>
    <w:rsid w:val="001564A4"/>
    <w:rsid w:val="001D1B67"/>
    <w:rsid w:val="001E5C88"/>
    <w:rsid w:val="00201E16"/>
    <w:rsid w:val="002510DE"/>
    <w:rsid w:val="0025717F"/>
    <w:rsid w:val="002700EE"/>
    <w:rsid w:val="00270473"/>
    <w:rsid w:val="00297CFC"/>
    <w:rsid w:val="002A062E"/>
    <w:rsid w:val="002B7E50"/>
    <w:rsid w:val="00333B9D"/>
    <w:rsid w:val="003617B7"/>
    <w:rsid w:val="003651C4"/>
    <w:rsid w:val="00390C51"/>
    <w:rsid w:val="003970D5"/>
    <w:rsid w:val="00412246"/>
    <w:rsid w:val="00421085"/>
    <w:rsid w:val="00454178"/>
    <w:rsid w:val="004B62A0"/>
    <w:rsid w:val="004D2AA8"/>
    <w:rsid w:val="004E4894"/>
    <w:rsid w:val="00503389"/>
    <w:rsid w:val="0051574E"/>
    <w:rsid w:val="00524556"/>
    <w:rsid w:val="0056531F"/>
    <w:rsid w:val="00566456"/>
    <w:rsid w:val="005B189D"/>
    <w:rsid w:val="005D146C"/>
    <w:rsid w:val="005F1D65"/>
    <w:rsid w:val="00635474"/>
    <w:rsid w:val="00656252"/>
    <w:rsid w:val="0068435F"/>
    <w:rsid w:val="006A269A"/>
    <w:rsid w:val="006D2E35"/>
    <w:rsid w:val="006E681D"/>
    <w:rsid w:val="006E6E26"/>
    <w:rsid w:val="00707F2A"/>
    <w:rsid w:val="008537A0"/>
    <w:rsid w:val="00872C84"/>
    <w:rsid w:val="008803FA"/>
    <w:rsid w:val="008A127D"/>
    <w:rsid w:val="0094197B"/>
    <w:rsid w:val="0095204E"/>
    <w:rsid w:val="009841B7"/>
    <w:rsid w:val="009B6251"/>
    <w:rsid w:val="009F2296"/>
    <w:rsid w:val="00A13564"/>
    <w:rsid w:val="00A333E6"/>
    <w:rsid w:val="00A34EE0"/>
    <w:rsid w:val="00A47971"/>
    <w:rsid w:val="00A67F81"/>
    <w:rsid w:val="00A75D46"/>
    <w:rsid w:val="00AC6DBF"/>
    <w:rsid w:val="00AF496A"/>
    <w:rsid w:val="00B07706"/>
    <w:rsid w:val="00B12E32"/>
    <w:rsid w:val="00B15187"/>
    <w:rsid w:val="00B214AE"/>
    <w:rsid w:val="00B41C60"/>
    <w:rsid w:val="00B43CA7"/>
    <w:rsid w:val="00B91258"/>
    <w:rsid w:val="00B93C8D"/>
    <w:rsid w:val="00BC7C3A"/>
    <w:rsid w:val="00BE67E3"/>
    <w:rsid w:val="00BF67E9"/>
    <w:rsid w:val="00C275DE"/>
    <w:rsid w:val="00C40DA6"/>
    <w:rsid w:val="00CA456D"/>
    <w:rsid w:val="00CC2E4D"/>
    <w:rsid w:val="00CC3276"/>
    <w:rsid w:val="00D162CC"/>
    <w:rsid w:val="00D22684"/>
    <w:rsid w:val="00D35769"/>
    <w:rsid w:val="00D61B16"/>
    <w:rsid w:val="00D9688A"/>
    <w:rsid w:val="00DB5CE7"/>
    <w:rsid w:val="00E0700F"/>
    <w:rsid w:val="00E25B5D"/>
    <w:rsid w:val="00EB65C6"/>
    <w:rsid w:val="00ED0909"/>
    <w:rsid w:val="00EE11BE"/>
    <w:rsid w:val="00F879C6"/>
    <w:rsid w:val="00FB32ED"/>
    <w:rsid w:val="00FD1D29"/>
    <w:rsid w:val="00FD2D76"/>
    <w:rsid w:val="00FE4B10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07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706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706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06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6E6E2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F3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Anthony May</cp:lastModifiedBy>
  <cp:revision>3</cp:revision>
  <dcterms:created xsi:type="dcterms:W3CDTF">2023-10-11T00:37:00Z</dcterms:created>
  <dcterms:modified xsi:type="dcterms:W3CDTF">2023-10-11T00:43:00Z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