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0F1" w:rsidRPr="00E93642" w:rsidRDefault="00965D22" w:rsidP="00965D22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COMPARISON OF </w:t>
      </w:r>
      <w:r w:rsidR="006941A9">
        <w:rPr>
          <w:rFonts w:ascii="Arial" w:hAnsi="Arial" w:cs="Arial"/>
          <w:b/>
          <w:sz w:val="20"/>
          <w:szCs w:val="20"/>
        </w:rPr>
        <w:t xml:space="preserve">THE </w:t>
      </w:r>
      <w:r w:rsidR="00E93642" w:rsidRPr="00E93642">
        <w:rPr>
          <w:rFonts w:ascii="Arial" w:hAnsi="Arial" w:cs="Arial"/>
          <w:b/>
          <w:sz w:val="20"/>
          <w:szCs w:val="20"/>
        </w:rPr>
        <w:t>HEMODYNAMIC EFFECTS</w:t>
      </w:r>
      <w:bookmarkEnd w:id="0"/>
      <w:r w:rsidR="00E93642" w:rsidRPr="00E93642">
        <w:rPr>
          <w:rFonts w:ascii="Arial" w:hAnsi="Arial" w:cs="Arial"/>
          <w:b/>
          <w:sz w:val="20"/>
          <w:szCs w:val="20"/>
        </w:rPr>
        <w:t xml:space="preserve"> OF A </w:t>
      </w:r>
      <w:r>
        <w:rPr>
          <w:rFonts w:ascii="Arial" w:hAnsi="Arial" w:cs="Arial"/>
          <w:b/>
          <w:sz w:val="20"/>
          <w:szCs w:val="20"/>
        </w:rPr>
        <w:t xml:space="preserve">ROOM TEMPERATURE AND </w:t>
      </w:r>
      <w:r w:rsidR="00E93642" w:rsidRPr="00E93642">
        <w:rPr>
          <w:rFonts w:ascii="Arial" w:hAnsi="Arial" w:cs="Arial"/>
          <w:b/>
          <w:sz w:val="20"/>
          <w:szCs w:val="20"/>
        </w:rPr>
        <w:t>WARM 4% ALBUMIN FLUID BOLUS AFTER CARDIAC SURGERY</w:t>
      </w:r>
    </w:p>
    <w:p w:rsidR="002F34DD" w:rsidRPr="00977127" w:rsidRDefault="002F34DD" w:rsidP="00977127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4"/>
          <w:lang w:val="en-GB"/>
        </w:rPr>
      </w:pPr>
    </w:p>
    <w:p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C773E" w:rsidRPr="002F34DD" w:rsidRDefault="002F34DD" w:rsidP="00E93642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2F34DD">
        <w:rPr>
          <w:rFonts w:ascii="Arial" w:hAnsi="Arial" w:cs="Arial"/>
          <w:b/>
          <w:sz w:val="20"/>
          <w:szCs w:val="20"/>
        </w:rPr>
        <w:t>Introduction:</w:t>
      </w:r>
      <w:r w:rsidRPr="002F34DD">
        <w:rPr>
          <w:rFonts w:ascii="Arial" w:hAnsi="Arial" w:cs="Arial"/>
          <w:sz w:val="20"/>
          <w:szCs w:val="20"/>
        </w:rPr>
        <w:t xml:space="preserve"> </w:t>
      </w:r>
      <w:r w:rsidR="00B810F1">
        <w:rPr>
          <w:rFonts w:ascii="Arial" w:hAnsi="Arial" w:cs="Arial" w:hint="eastAsia"/>
          <w:sz w:val="20"/>
          <w:szCs w:val="20"/>
        </w:rPr>
        <w:t>Fluid bolus therapy</w:t>
      </w:r>
      <w:r w:rsidR="008C773E">
        <w:rPr>
          <w:rFonts w:ascii="Arial" w:hAnsi="Arial" w:cs="Arial"/>
          <w:sz w:val="20"/>
          <w:szCs w:val="20"/>
        </w:rPr>
        <w:t xml:space="preserve"> (FBT)</w:t>
      </w:r>
      <w:r w:rsidR="00B810F1">
        <w:rPr>
          <w:rFonts w:ascii="Arial" w:hAnsi="Arial" w:cs="Arial" w:hint="eastAsia"/>
          <w:sz w:val="20"/>
          <w:szCs w:val="20"/>
        </w:rPr>
        <w:t xml:space="preserve"> </w:t>
      </w:r>
      <w:r w:rsidR="008278F6">
        <w:rPr>
          <w:rFonts w:ascii="Arial" w:hAnsi="Arial" w:cs="Arial"/>
          <w:sz w:val="20"/>
          <w:szCs w:val="20"/>
        </w:rPr>
        <w:t xml:space="preserve">performed with room temperature colloids </w:t>
      </w:r>
      <w:r w:rsidR="00AE3FFC">
        <w:rPr>
          <w:rFonts w:ascii="Arial" w:hAnsi="Arial" w:cs="Arial"/>
          <w:sz w:val="20"/>
          <w:szCs w:val="20"/>
        </w:rPr>
        <w:t>is</w:t>
      </w:r>
      <w:r w:rsidR="008278F6">
        <w:rPr>
          <w:rFonts w:ascii="Arial" w:hAnsi="Arial" w:cs="Arial" w:hint="eastAsia"/>
          <w:sz w:val="20"/>
          <w:szCs w:val="20"/>
        </w:rPr>
        <w:t xml:space="preserve"> </w:t>
      </w:r>
      <w:r w:rsidR="00B810F1">
        <w:rPr>
          <w:rFonts w:ascii="Arial" w:hAnsi="Arial" w:cs="Arial" w:hint="eastAsia"/>
          <w:sz w:val="20"/>
          <w:szCs w:val="20"/>
        </w:rPr>
        <w:t xml:space="preserve">widely used to treat </w:t>
      </w:r>
      <w:r w:rsidR="008C773E">
        <w:rPr>
          <w:rFonts w:ascii="Arial" w:hAnsi="Arial" w:cs="Arial"/>
          <w:sz w:val="20"/>
          <w:szCs w:val="20"/>
        </w:rPr>
        <w:t>hemodynamic instability</w:t>
      </w:r>
      <w:r w:rsidR="008C773E">
        <w:rPr>
          <w:rFonts w:ascii="Arial" w:hAnsi="Arial" w:cs="Arial" w:hint="eastAsia"/>
          <w:sz w:val="20"/>
          <w:szCs w:val="20"/>
        </w:rPr>
        <w:t xml:space="preserve"> </w:t>
      </w:r>
      <w:r w:rsidR="00B810F1">
        <w:rPr>
          <w:rFonts w:ascii="Arial" w:hAnsi="Arial" w:cs="Arial" w:hint="eastAsia"/>
          <w:sz w:val="20"/>
          <w:szCs w:val="20"/>
        </w:rPr>
        <w:t>after cardiac su</w:t>
      </w:r>
      <w:r w:rsidR="00B810F1">
        <w:rPr>
          <w:rFonts w:ascii="Arial" w:hAnsi="Arial" w:cs="Arial"/>
          <w:sz w:val="20"/>
          <w:szCs w:val="20"/>
        </w:rPr>
        <w:t xml:space="preserve">rgery. </w:t>
      </w:r>
      <w:r w:rsidR="00731045">
        <w:rPr>
          <w:rFonts w:ascii="Arial" w:hAnsi="Arial" w:cs="Arial"/>
          <w:sz w:val="20"/>
          <w:szCs w:val="20"/>
          <w:lang w:eastAsia="ja-JP"/>
        </w:rPr>
        <w:t>However, little is know</w:t>
      </w:r>
      <w:r w:rsidR="008278F6">
        <w:rPr>
          <w:rFonts w:ascii="Arial" w:hAnsi="Arial" w:cs="Arial"/>
          <w:sz w:val="20"/>
          <w:szCs w:val="20"/>
          <w:lang w:eastAsia="ja-JP"/>
        </w:rPr>
        <w:t>n</w:t>
      </w:r>
      <w:r w:rsidR="00731045">
        <w:rPr>
          <w:rFonts w:ascii="Arial" w:hAnsi="Arial" w:cs="Arial"/>
          <w:sz w:val="20"/>
          <w:szCs w:val="20"/>
          <w:lang w:eastAsia="ja-JP"/>
        </w:rPr>
        <w:t xml:space="preserve"> </w:t>
      </w:r>
      <w:r w:rsidR="008278F6">
        <w:rPr>
          <w:rFonts w:ascii="Arial" w:hAnsi="Arial" w:cs="Arial"/>
          <w:sz w:val="20"/>
          <w:szCs w:val="20"/>
          <w:lang w:eastAsia="ja-JP"/>
        </w:rPr>
        <w:t>of</w:t>
      </w:r>
      <w:r w:rsidR="00731045">
        <w:rPr>
          <w:rFonts w:ascii="Arial" w:hAnsi="Arial" w:cs="Arial"/>
          <w:sz w:val="20"/>
          <w:szCs w:val="20"/>
          <w:lang w:eastAsia="ja-JP"/>
        </w:rPr>
        <w:t xml:space="preserve"> the effect</w:t>
      </w:r>
      <w:r w:rsidR="008278F6">
        <w:rPr>
          <w:rFonts w:ascii="Arial" w:hAnsi="Arial" w:cs="Arial"/>
          <w:sz w:val="20"/>
          <w:szCs w:val="20"/>
          <w:lang w:eastAsia="ja-JP"/>
        </w:rPr>
        <w:t>s</w:t>
      </w:r>
      <w:r w:rsidR="00731045">
        <w:rPr>
          <w:rFonts w:ascii="Arial" w:hAnsi="Arial" w:cs="Arial"/>
          <w:sz w:val="20"/>
          <w:szCs w:val="20"/>
          <w:lang w:eastAsia="ja-JP"/>
        </w:rPr>
        <w:t xml:space="preserve"> of </w:t>
      </w:r>
      <w:r w:rsidR="008278F6">
        <w:rPr>
          <w:rFonts w:ascii="Arial" w:hAnsi="Arial" w:cs="Arial"/>
          <w:sz w:val="20"/>
          <w:szCs w:val="20"/>
          <w:lang w:eastAsia="ja-JP"/>
        </w:rPr>
        <w:t xml:space="preserve">FBT </w:t>
      </w:r>
      <w:r w:rsidR="00965D22">
        <w:rPr>
          <w:rFonts w:ascii="Arial" w:hAnsi="Arial" w:cs="Arial"/>
          <w:sz w:val="20"/>
          <w:szCs w:val="20"/>
          <w:lang w:eastAsia="ja-JP"/>
        </w:rPr>
        <w:t xml:space="preserve">with </w:t>
      </w:r>
      <w:r w:rsidR="004C6F01">
        <w:rPr>
          <w:rFonts w:ascii="Arial" w:hAnsi="Arial" w:cs="Arial"/>
          <w:sz w:val="20"/>
          <w:szCs w:val="20"/>
          <w:lang w:eastAsia="ja-JP"/>
        </w:rPr>
        <w:t xml:space="preserve">near </w:t>
      </w:r>
      <w:r w:rsidR="00AE3FFC">
        <w:rPr>
          <w:rFonts w:ascii="Arial" w:hAnsi="Arial" w:cs="Arial"/>
          <w:sz w:val="20"/>
          <w:szCs w:val="20"/>
        </w:rPr>
        <w:t>body temperature (warm)</w:t>
      </w:r>
      <w:r w:rsidR="00512068">
        <w:rPr>
          <w:rFonts w:ascii="Arial" w:hAnsi="Arial" w:cs="Arial"/>
          <w:sz w:val="20"/>
          <w:szCs w:val="20"/>
        </w:rPr>
        <w:t xml:space="preserve"> </w:t>
      </w:r>
      <w:r w:rsidR="00262973">
        <w:rPr>
          <w:rFonts w:ascii="Arial" w:hAnsi="Arial" w:cs="Arial"/>
          <w:sz w:val="20"/>
          <w:szCs w:val="20"/>
        </w:rPr>
        <w:t>4% albumin</w:t>
      </w:r>
      <w:r w:rsidR="00512068">
        <w:rPr>
          <w:rFonts w:ascii="Arial" w:hAnsi="Arial" w:cs="Arial"/>
          <w:sz w:val="20"/>
          <w:szCs w:val="20"/>
        </w:rPr>
        <w:t>.</w:t>
      </w:r>
    </w:p>
    <w:p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65D22" w:rsidRDefault="002F34DD" w:rsidP="00965D22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2F34DD">
        <w:rPr>
          <w:rFonts w:ascii="Arial" w:hAnsi="Arial" w:cs="Arial"/>
          <w:b/>
          <w:sz w:val="20"/>
          <w:szCs w:val="20"/>
        </w:rPr>
        <w:t>Objectives:</w:t>
      </w:r>
      <w:r w:rsidRPr="002F34DD">
        <w:rPr>
          <w:rFonts w:ascii="Arial" w:hAnsi="Arial" w:cs="Arial"/>
          <w:sz w:val="20"/>
          <w:szCs w:val="20"/>
        </w:rPr>
        <w:t xml:space="preserve"> </w:t>
      </w:r>
      <w:r w:rsidR="004C6F01">
        <w:rPr>
          <w:rFonts w:ascii="Arial" w:hAnsi="Arial" w:cs="Arial"/>
          <w:sz w:val="20"/>
          <w:szCs w:val="20"/>
        </w:rPr>
        <w:t>C</w:t>
      </w:r>
      <w:r w:rsidR="00965D22">
        <w:rPr>
          <w:rFonts w:ascii="Arial" w:hAnsi="Arial" w:cs="Arial"/>
          <w:sz w:val="20"/>
          <w:szCs w:val="20"/>
        </w:rPr>
        <w:t>ompare</w:t>
      </w:r>
      <w:r w:rsidR="008C773E">
        <w:rPr>
          <w:rFonts w:ascii="Arial" w:hAnsi="Arial" w:cs="Arial"/>
          <w:sz w:val="20"/>
          <w:szCs w:val="20"/>
        </w:rPr>
        <w:t xml:space="preserve"> </w:t>
      </w:r>
      <w:r w:rsidR="00AE3FFC">
        <w:rPr>
          <w:rFonts w:ascii="Arial" w:hAnsi="Arial" w:cs="Arial"/>
          <w:sz w:val="20"/>
          <w:szCs w:val="20"/>
        </w:rPr>
        <w:t xml:space="preserve">key </w:t>
      </w:r>
      <w:r w:rsidR="008C773E">
        <w:rPr>
          <w:rFonts w:ascii="Arial" w:hAnsi="Arial" w:cs="Arial"/>
          <w:sz w:val="20"/>
          <w:szCs w:val="20"/>
        </w:rPr>
        <w:t xml:space="preserve">hemodynamic </w:t>
      </w:r>
      <w:r w:rsidR="00AE3FFC">
        <w:rPr>
          <w:rFonts w:ascii="Arial" w:hAnsi="Arial" w:cs="Arial"/>
          <w:sz w:val="20"/>
          <w:szCs w:val="20"/>
        </w:rPr>
        <w:t>variables</w:t>
      </w:r>
      <w:r w:rsidR="00965D22">
        <w:rPr>
          <w:rFonts w:ascii="Arial" w:hAnsi="Arial" w:cs="Arial"/>
          <w:sz w:val="20"/>
          <w:szCs w:val="20"/>
        </w:rPr>
        <w:t xml:space="preserve"> after</w:t>
      </w:r>
      <w:r w:rsidR="00965D22">
        <w:rPr>
          <w:rFonts w:ascii="Arial" w:hAnsi="Arial" w:cs="Arial" w:hint="eastAsia"/>
          <w:sz w:val="20"/>
          <w:szCs w:val="20"/>
        </w:rPr>
        <w:t xml:space="preserve"> </w:t>
      </w:r>
      <w:r w:rsidR="00965D22">
        <w:rPr>
          <w:rFonts w:ascii="Arial" w:hAnsi="Arial" w:cs="Arial"/>
          <w:sz w:val="20"/>
          <w:szCs w:val="20"/>
        </w:rPr>
        <w:t xml:space="preserve">warm </w:t>
      </w:r>
      <w:r w:rsidR="00965D22">
        <w:rPr>
          <w:rFonts w:ascii="Arial" w:hAnsi="Arial" w:cs="Arial" w:hint="eastAsia"/>
          <w:sz w:val="20"/>
          <w:szCs w:val="20"/>
        </w:rPr>
        <w:t xml:space="preserve">4% </w:t>
      </w:r>
      <w:r w:rsidR="00965D22">
        <w:rPr>
          <w:rFonts w:ascii="Arial" w:hAnsi="Arial" w:cs="Arial"/>
          <w:sz w:val="20"/>
          <w:szCs w:val="20"/>
        </w:rPr>
        <w:t>a</w:t>
      </w:r>
      <w:r w:rsidR="00965D22">
        <w:rPr>
          <w:rFonts w:ascii="Arial" w:hAnsi="Arial" w:cs="Arial" w:hint="eastAsia"/>
          <w:sz w:val="20"/>
          <w:szCs w:val="20"/>
        </w:rPr>
        <w:t>lbumin</w:t>
      </w:r>
      <w:r w:rsidR="00965D22">
        <w:rPr>
          <w:rFonts w:ascii="Arial" w:hAnsi="Arial" w:cs="Arial"/>
          <w:sz w:val="20"/>
          <w:szCs w:val="20"/>
        </w:rPr>
        <w:t xml:space="preserve"> FBT</w:t>
      </w:r>
      <w:r w:rsidR="000C47C0">
        <w:rPr>
          <w:rFonts w:ascii="Arial" w:hAnsi="Arial" w:cs="Arial"/>
          <w:sz w:val="20"/>
          <w:szCs w:val="20"/>
        </w:rPr>
        <w:t>, compared to room temperature FBT,</w:t>
      </w:r>
      <w:r w:rsidR="00965D22">
        <w:rPr>
          <w:rFonts w:ascii="Arial" w:hAnsi="Arial" w:cs="Arial"/>
          <w:sz w:val="20"/>
          <w:szCs w:val="20"/>
        </w:rPr>
        <w:t xml:space="preserve"> </w:t>
      </w:r>
      <w:r w:rsidR="004C6F01">
        <w:rPr>
          <w:rFonts w:ascii="Arial" w:hAnsi="Arial" w:cs="Arial"/>
          <w:sz w:val="20"/>
          <w:szCs w:val="20"/>
        </w:rPr>
        <w:t>after</w:t>
      </w:r>
      <w:r w:rsidR="00965D22">
        <w:rPr>
          <w:rFonts w:ascii="Arial" w:hAnsi="Arial" w:cs="Arial"/>
          <w:sz w:val="20"/>
          <w:szCs w:val="20"/>
        </w:rPr>
        <w:t xml:space="preserve"> cardiac surgery.</w:t>
      </w:r>
    </w:p>
    <w:p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65D22" w:rsidRDefault="002F34DD" w:rsidP="00E93642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2F34DD">
        <w:rPr>
          <w:rFonts w:ascii="Arial" w:hAnsi="Arial" w:cs="Arial"/>
          <w:b/>
          <w:sz w:val="20"/>
          <w:szCs w:val="20"/>
        </w:rPr>
        <w:t>Methods:</w:t>
      </w:r>
      <w:r w:rsidR="00E93642">
        <w:rPr>
          <w:rFonts w:ascii="Arial" w:hAnsi="Arial" w:cs="Arial"/>
          <w:b/>
          <w:sz w:val="20"/>
          <w:szCs w:val="20"/>
        </w:rPr>
        <w:t xml:space="preserve"> </w:t>
      </w:r>
      <w:r w:rsidR="00B810F1">
        <w:rPr>
          <w:rFonts w:ascii="Arial" w:hAnsi="Arial" w:cs="Arial"/>
          <w:sz w:val="20"/>
          <w:szCs w:val="20"/>
        </w:rPr>
        <w:t>In this single</w:t>
      </w:r>
      <w:r w:rsidR="006941A9">
        <w:rPr>
          <w:rFonts w:ascii="Arial" w:hAnsi="Arial" w:cs="Arial"/>
          <w:sz w:val="20"/>
          <w:szCs w:val="20"/>
        </w:rPr>
        <w:t>-</w:t>
      </w:r>
      <w:proofErr w:type="spellStart"/>
      <w:r w:rsidR="00B810F1">
        <w:rPr>
          <w:rFonts w:ascii="Arial" w:hAnsi="Arial" w:cs="Arial"/>
          <w:sz w:val="20"/>
          <w:szCs w:val="20"/>
        </w:rPr>
        <w:t>cent</w:t>
      </w:r>
      <w:r w:rsidR="006941A9">
        <w:rPr>
          <w:rFonts w:ascii="Arial" w:hAnsi="Arial" w:cs="Arial"/>
          <w:sz w:val="20"/>
          <w:szCs w:val="20"/>
        </w:rPr>
        <w:t>re</w:t>
      </w:r>
      <w:proofErr w:type="spellEnd"/>
      <w:r w:rsidR="00B810F1">
        <w:rPr>
          <w:rFonts w:ascii="Arial" w:hAnsi="Arial" w:cs="Arial"/>
          <w:sz w:val="20"/>
          <w:szCs w:val="20"/>
        </w:rPr>
        <w:t xml:space="preserve"> prospective observational study, </w:t>
      </w:r>
      <w:r w:rsidR="00053AB2">
        <w:rPr>
          <w:rFonts w:ascii="Arial" w:hAnsi="Arial" w:cs="Arial"/>
          <w:sz w:val="20"/>
          <w:szCs w:val="20"/>
        </w:rPr>
        <w:t>we included</w:t>
      </w:r>
      <w:r w:rsidR="008C773E">
        <w:rPr>
          <w:rFonts w:ascii="Arial" w:hAnsi="Arial" w:cs="Arial"/>
          <w:sz w:val="20"/>
          <w:szCs w:val="20"/>
        </w:rPr>
        <w:t xml:space="preserve"> </w:t>
      </w:r>
      <w:r w:rsidR="00965D22">
        <w:rPr>
          <w:rFonts w:ascii="Arial" w:hAnsi="Arial" w:cs="Arial"/>
          <w:sz w:val="20"/>
          <w:szCs w:val="20"/>
        </w:rPr>
        <w:t>12</w:t>
      </w:r>
      <w:r w:rsidR="00053AB2">
        <w:rPr>
          <w:rFonts w:ascii="Arial" w:hAnsi="Arial" w:cs="Arial"/>
          <w:sz w:val="20"/>
          <w:szCs w:val="20"/>
        </w:rPr>
        <w:t xml:space="preserve"> </w:t>
      </w:r>
      <w:r w:rsidR="00B810F1">
        <w:rPr>
          <w:rFonts w:ascii="Arial" w:hAnsi="Arial" w:cs="Arial"/>
          <w:sz w:val="20"/>
          <w:szCs w:val="20"/>
        </w:rPr>
        <w:t>adult patients</w:t>
      </w:r>
      <w:r w:rsidR="008C773E">
        <w:rPr>
          <w:rFonts w:ascii="Arial" w:hAnsi="Arial" w:cs="Arial"/>
          <w:sz w:val="20"/>
          <w:szCs w:val="20"/>
        </w:rPr>
        <w:t xml:space="preserve"> admitted to </w:t>
      </w:r>
      <w:r w:rsidR="00965D22">
        <w:rPr>
          <w:rFonts w:ascii="Arial" w:hAnsi="Arial" w:cs="Arial"/>
          <w:sz w:val="20"/>
          <w:szCs w:val="20"/>
        </w:rPr>
        <w:t xml:space="preserve">the </w:t>
      </w:r>
      <w:r w:rsidR="006941A9">
        <w:rPr>
          <w:rFonts w:ascii="Arial" w:hAnsi="Arial" w:cs="Arial"/>
          <w:sz w:val="20"/>
          <w:szCs w:val="20"/>
        </w:rPr>
        <w:t>ICU</w:t>
      </w:r>
      <w:r w:rsidR="008C773E">
        <w:rPr>
          <w:rFonts w:ascii="Arial" w:hAnsi="Arial" w:cs="Arial"/>
          <w:sz w:val="20"/>
          <w:szCs w:val="20"/>
        </w:rPr>
        <w:t xml:space="preserve"> after cardiac surgery, and </w:t>
      </w:r>
      <w:r w:rsidR="00AE3FFC">
        <w:rPr>
          <w:rFonts w:ascii="Arial" w:hAnsi="Arial" w:cs="Arial"/>
          <w:sz w:val="20"/>
          <w:szCs w:val="20"/>
        </w:rPr>
        <w:t>prescribed</w:t>
      </w:r>
      <w:r w:rsidR="008C773E">
        <w:rPr>
          <w:rFonts w:ascii="Arial" w:hAnsi="Arial" w:cs="Arial"/>
          <w:sz w:val="20"/>
          <w:szCs w:val="20"/>
        </w:rPr>
        <w:t xml:space="preserve"> FBT</w:t>
      </w:r>
      <w:r w:rsidR="00B810F1">
        <w:rPr>
          <w:rFonts w:ascii="Arial" w:hAnsi="Arial" w:cs="Arial"/>
          <w:sz w:val="20"/>
          <w:szCs w:val="20"/>
        </w:rPr>
        <w:t xml:space="preserve"> for</w:t>
      </w:r>
      <w:r w:rsidR="008C773E">
        <w:rPr>
          <w:rFonts w:ascii="Arial" w:hAnsi="Arial" w:cs="Arial"/>
          <w:sz w:val="20"/>
          <w:szCs w:val="20"/>
        </w:rPr>
        <w:t xml:space="preserve"> the</w:t>
      </w:r>
      <w:r w:rsidR="00B810F1">
        <w:rPr>
          <w:rFonts w:ascii="Arial" w:hAnsi="Arial" w:cs="Arial"/>
          <w:sz w:val="20"/>
          <w:szCs w:val="20"/>
        </w:rPr>
        <w:t xml:space="preserve"> treatment</w:t>
      </w:r>
      <w:r w:rsidR="008C773E">
        <w:rPr>
          <w:rFonts w:ascii="Arial" w:hAnsi="Arial" w:cs="Arial"/>
          <w:sz w:val="20"/>
          <w:szCs w:val="20"/>
        </w:rPr>
        <w:t xml:space="preserve"> of hemodynamic instability. </w:t>
      </w:r>
      <w:r w:rsidR="000C47C0">
        <w:rPr>
          <w:rFonts w:ascii="Arial" w:hAnsi="Arial" w:cs="Arial"/>
          <w:sz w:val="20"/>
          <w:szCs w:val="20"/>
        </w:rPr>
        <w:t>P</w:t>
      </w:r>
      <w:r w:rsidR="008C773E">
        <w:rPr>
          <w:rFonts w:ascii="Arial" w:hAnsi="Arial" w:cs="Arial"/>
          <w:sz w:val="20"/>
          <w:szCs w:val="20"/>
        </w:rPr>
        <w:t xml:space="preserve">atients received a 500 mL </w:t>
      </w:r>
      <w:r w:rsidR="00B810F1">
        <w:rPr>
          <w:rFonts w:ascii="Arial" w:hAnsi="Arial" w:cs="Arial"/>
          <w:sz w:val="20"/>
          <w:szCs w:val="20"/>
          <w:lang w:eastAsia="ja-JP"/>
        </w:rPr>
        <w:t xml:space="preserve">4% </w:t>
      </w:r>
      <w:r w:rsidR="008C773E">
        <w:rPr>
          <w:rFonts w:ascii="Arial" w:hAnsi="Arial" w:cs="Arial"/>
          <w:sz w:val="20"/>
          <w:szCs w:val="20"/>
          <w:lang w:eastAsia="ja-JP"/>
        </w:rPr>
        <w:t>a</w:t>
      </w:r>
      <w:r w:rsidR="00B810F1">
        <w:rPr>
          <w:rFonts w:ascii="Arial" w:hAnsi="Arial" w:cs="Arial"/>
          <w:sz w:val="20"/>
          <w:szCs w:val="20"/>
          <w:lang w:eastAsia="ja-JP"/>
        </w:rPr>
        <w:t xml:space="preserve">lbumin </w:t>
      </w:r>
      <w:r w:rsidR="009E158A">
        <w:rPr>
          <w:rFonts w:ascii="Arial" w:hAnsi="Arial" w:cs="Arial" w:hint="eastAsia"/>
          <w:sz w:val="20"/>
          <w:szCs w:val="20"/>
          <w:lang w:eastAsia="ja-JP"/>
        </w:rPr>
        <w:t>F</w:t>
      </w:r>
      <w:r w:rsidR="009E158A">
        <w:rPr>
          <w:rFonts w:ascii="Arial" w:hAnsi="Arial" w:cs="Arial"/>
          <w:sz w:val="20"/>
          <w:szCs w:val="20"/>
          <w:lang w:eastAsia="ja-JP"/>
        </w:rPr>
        <w:t>BT</w:t>
      </w:r>
      <w:r w:rsidR="00965D22">
        <w:rPr>
          <w:rFonts w:ascii="Arial" w:hAnsi="Arial" w:cs="Arial"/>
          <w:sz w:val="20"/>
          <w:szCs w:val="20"/>
          <w:lang w:eastAsia="ja-JP"/>
        </w:rPr>
        <w:t>, either</w:t>
      </w:r>
      <w:r w:rsidR="00A61E71">
        <w:rPr>
          <w:rFonts w:ascii="Arial" w:hAnsi="Arial" w:cs="Arial"/>
          <w:sz w:val="20"/>
          <w:szCs w:val="20"/>
          <w:lang w:eastAsia="ja-JP"/>
        </w:rPr>
        <w:t xml:space="preserve"> warmed at 40°C by a fluid warmer</w:t>
      </w:r>
      <w:r w:rsidR="00AE3FFC">
        <w:rPr>
          <w:rFonts w:ascii="Arial" w:hAnsi="Arial" w:cs="Arial"/>
          <w:sz w:val="20"/>
          <w:szCs w:val="20"/>
          <w:lang w:eastAsia="ja-JP"/>
        </w:rPr>
        <w:t xml:space="preserve"> to ensure near body temperature at delivery</w:t>
      </w:r>
      <w:r w:rsidR="00965D22">
        <w:rPr>
          <w:rFonts w:ascii="Arial" w:hAnsi="Arial" w:cs="Arial"/>
          <w:sz w:val="20"/>
          <w:szCs w:val="20"/>
          <w:lang w:eastAsia="ja-JP"/>
        </w:rPr>
        <w:t xml:space="preserve"> (</w:t>
      </w:r>
      <w:r w:rsidR="003046AF">
        <w:rPr>
          <w:rFonts w:ascii="Arial" w:hAnsi="Arial" w:cs="Arial"/>
          <w:sz w:val="20"/>
          <w:szCs w:val="20"/>
          <w:lang w:eastAsia="ja-JP"/>
        </w:rPr>
        <w:t xml:space="preserve">intervention, </w:t>
      </w:r>
      <w:r w:rsidR="00965D22">
        <w:rPr>
          <w:rFonts w:ascii="Arial" w:hAnsi="Arial" w:cs="Arial"/>
          <w:sz w:val="20"/>
          <w:szCs w:val="20"/>
          <w:lang w:eastAsia="ja-JP"/>
        </w:rPr>
        <w:t>n=6), or at room temperature (</w:t>
      </w:r>
      <w:r w:rsidR="003046AF">
        <w:rPr>
          <w:rFonts w:ascii="Arial" w:hAnsi="Arial" w:cs="Arial"/>
          <w:sz w:val="20"/>
          <w:szCs w:val="20"/>
          <w:lang w:eastAsia="ja-JP"/>
        </w:rPr>
        <w:t>control</w:t>
      </w:r>
      <w:r w:rsidR="00965D22">
        <w:rPr>
          <w:rFonts w:ascii="Arial" w:hAnsi="Arial" w:cs="Arial"/>
          <w:sz w:val="20"/>
          <w:szCs w:val="20"/>
          <w:lang w:eastAsia="ja-JP"/>
        </w:rPr>
        <w:t>, n=6)</w:t>
      </w:r>
      <w:r w:rsidR="00B810F1">
        <w:rPr>
          <w:rFonts w:ascii="Arial" w:hAnsi="Arial" w:cs="Arial" w:hint="eastAsia"/>
          <w:sz w:val="20"/>
          <w:szCs w:val="20"/>
          <w:lang w:eastAsia="ja-JP"/>
        </w:rPr>
        <w:t>.</w:t>
      </w:r>
      <w:r w:rsidR="00B810F1">
        <w:rPr>
          <w:rFonts w:ascii="Arial" w:hAnsi="Arial" w:cs="Arial"/>
          <w:sz w:val="20"/>
          <w:szCs w:val="20"/>
        </w:rPr>
        <w:t xml:space="preserve"> </w:t>
      </w:r>
      <w:r w:rsidR="00965D22">
        <w:rPr>
          <w:rFonts w:ascii="Arial" w:hAnsi="Arial" w:cs="Arial"/>
          <w:sz w:val="20"/>
          <w:szCs w:val="20"/>
        </w:rPr>
        <w:t>Cardiac index (CI)</w:t>
      </w:r>
      <w:r w:rsidR="000C47C0">
        <w:rPr>
          <w:rFonts w:ascii="Arial" w:hAnsi="Arial" w:cs="Arial"/>
          <w:sz w:val="20"/>
          <w:szCs w:val="20"/>
        </w:rPr>
        <w:t xml:space="preserve">, </w:t>
      </w:r>
      <w:r w:rsidR="00965D22">
        <w:rPr>
          <w:rFonts w:ascii="Arial" w:hAnsi="Arial" w:cs="Arial"/>
          <w:sz w:val="20"/>
          <w:szCs w:val="20"/>
        </w:rPr>
        <w:t>mean arterial pressure (MAP)</w:t>
      </w:r>
      <w:r w:rsidR="000C47C0">
        <w:rPr>
          <w:rFonts w:ascii="Arial" w:hAnsi="Arial" w:cs="Arial"/>
          <w:sz w:val="20"/>
          <w:szCs w:val="20"/>
        </w:rPr>
        <w:t xml:space="preserve"> and blood temperature</w:t>
      </w:r>
      <w:r w:rsidR="00965D22">
        <w:rPr>
          <w:rFonts w:ascii="Arial" w:hAnsi="Arial" w:cs="Arial"/>
          <w:sz w:val="20"/>
          <w:szCs w:val="20"/>
        </w:rPr>
        <w:t xml:space="preserve"> were recorded </w:t>
      </w:r>
      <w:r w:rsidR="000C47C0">
        <w:rPr>
          <w:rFonts w:ascii="Arial" w:hAnsi="Arial" w:cs="Arial"/>
          <w:sz w:val="20"/>
          <w:szCs w:val="20"/>
        </w:rPr>
        <w:t>before</w:t>
      </w:r>
      <w:r w:rsidR="00965D22">
        <w:rPr>
          <w:rFonts w:ascii="Arial" w:hAnsi="Arial" w:cs="Arial"/>
          <w:sz w:val="20"/>
          <w:szCs w:val="20"/>
        </w:rPr>
        <w:t xml:space="preserve">, </w:t>
      </w:r>
      <w:r w:rsidR="000C47C0">
        <w:rPr>
          <w:rFonts w:ascii="Arial" w:hAnsi="Arial" w:cs="Arial"/>
          <w:sz w:val="20"/>
          <w:szCs w:val="20"/>
        </w:rPr>
        <w:t xml:space="preserve">and at </w:t>
      </w:r>
      <w:r w:rsidR="00965D22">
        <w:rPr>
          <w:rFonts w:ascii="Arial" w:hAnsi="Arial" w:cs="Arial"/>
          <w:sz w:val="20"/>
          <w:szCs w:val="20"/>
        </w:rPr>
        <w:t xml:space="preserve">0 and 30 minutes after FBT. Ventilation and intravenous drugs were kept unchanged during the observation period. </w:t>
      </w:r>
    </w:p>
    <w:p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2ABF" w:rsidRDefault="002F34DD" w:rsidP="003046AF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2F34DD">
        <w:rPr>
          <w:rFonts w:ascii="Arial" w:hAnsi="Arial" w:cs="Arial"/>
          <w:b/>
          <w:sz w:val="20"/>
          <w:szCs w:val="20"/>
        </w:rPr>
        <w:t>Results:</w:t>
      </w:r>
      <w:r w:rsidRPr="002F34DD">
        <w:rPr>
          <w:rFonts w:ascii="Arial" w:hAnsi="Arial" w:cs="Arial"/>
          <w:sz w:val="20"/>
          <w:szCs w:val="20"/>
        </w:rPr>
        <w:t xml:space="preserve"> </w:t>
      </w:r>
      <w:r w:rsidR="00A61E71">
        <w:rPr>
          <w:rFonts w:ascii="Arial" w:hAnsi="Arial" w:cs="Arial"/>
          <w:sz w:val="20"/>
          <w:szCs w:val="20"/>
        </w:rPr>
        <w:t>All</w:t>
      </w:r>
      <w:r w:rsidR="00053AB2">
        <w:rPr>
          <w:rFonts w:ascii="Arial" w:hAnsi="Arial" w:cs="Arial"/>
          <w:sz w:val="20"/>
          <w:szCs w:val="20"/>
        </w:rPr>
        <w:t xml:space="preserve"> patients (median age</w:t>
      </w:r>
      <w:r w:rsidR="00CC1FA8">
        <w:rPr>
          <w:rFonts w:ascii="Arial" w:hAnsi="Arial" w:cs="Arial"/>
          <w:sz w:val="20"/>
          <w:szCs w:val="20"/>
        </w:rPr>
        <w:t>:</w:t>
      </w:r>
      <w:r w:rsidR="00053AB2">
        <w:rPr>
          <w:rFonts w:ascii="Arial" w:hAnsi="Arial" w:cs="Arial"/>
          <w:sz w:val="20"/>
          <w:szCs w:val="20"/>
        </w:rPr>
        <w:t xml:space="preserve"> </w:t>
      </w:r>
      <w:r w:rsidR="00CC1FA8">
        <w:rPr>
          <w:rFonts w:ascii="Arial" w:hAnsi="Arial" w:cs="Arial"/>
          <w:sz w:val="20"/>
          <w:szCs w:val="20"/>
        </w:rPr>
        <w:t>71 years, IQR [6</w:t>
      </w:r>
      <w:r w:rsidR="00965D22">
        <w:rPr>
          <w:rFonts w:ascii="Arial" w:hAnsi="Arial" w:cs="Arial"/>
          <w:sz w:val="20"/>
          <w:szCs w:val="20"/>
        </w:rPr>
        <w:t>4</w:t>
      </w:r>
      <w:r w:rsidR="00CC1FA8">
        <w:rPr>
          <w:rFonts w:ascii="Arial" w:hAnsi="Arial" w:cs="Arial"/>
          <w:sz w:val="20"/>
          <w:szCs w:val="20"/>
        </w:rPr>
        <w:t>; 7</w:t>
      </w:r>
      <w:r w:rsidR="00965D22">
        <w:rPr>
          <w:rFonts w:ascii="Arial" w:hAnsi="Arial" w:cs="Arial"/>
          <w:sz w:val="20"/>
          <w:szCs w:val="20"/>
        </w:rPr>
        <w:t>7</w:t>
      </w:r>
      <w:r w:rsidR="00F9470A">
        <w:rPr>
          <w:rFonts w:ascii="Arial" w:hAnsi="Arial" w:cs="Arial"/>
          <w:sz w:val="20"/>
          <w:szCs w:val="20"/>
        </w:rPr>
        <w:t>]</w:t>
      </w:r>
      <w:r w:rsidR="00053AB2">
        <w:rPr>
          <w:rFonts w:ascii="Arial" w:hAnsi="Arial" w:cs="Arial"/>
          <w:sz w:val="20"/>
          <w:szCs w:val="20"/>
        </w:rPr>
        <w:t>) were mechanically ventilated</w:t>
      </w:r>
      <w:r w:rsidR="00AE3FFC">
        <w:rPr>
          <w:rFonts w:ascii="Arial" w:hAnsi="Arial" w:cs="Arial"/>
          <w:sz w:val="20"/>
          <w:szCs w:val="20"/>
        </w:rPr>
        <w:t xml:space="preserve"> and</w:t>
      </w:r>
      <w:r w:rsidR="00965D22">
        <w:rPr>
          <w:rFonts w:ascii="Arial" w:hAnsi="Arial" w:cs="Arial"/>
          <w:sz w:val="20"/>
          <w:szCs w:val="20"/>
        </w:rPr>
        <w:t xml:space="preserve"> 4</w:t>
      </w:r>
      <w:r w:rsidR="00053AB2">
        <w:rPr>
          <w:rFonts w:ascii="Arial" w:hAnsi="Arial" w:cs="Arial"/>
          <w:sz w:val="20"/>
          <w:szCs w:val="20"/>
        </w:rPr>
        <w:t xml:space="preserve"> </w:t>
      </w:r>
      <w:r w:rsidR="00A61E71">
        <w:rPr>
          <w:rFonts w:ascii="Arial" w:hAnsi="Arial" w:cs="Arial"/>
          <w:sz w:val="20"/>
          <w:szCs w:val="20"/>
        </w:rPr>
        <w:t>required</w:t>
      </w:r>
      <w:r w:rsidR="00053AB2">
        <w:rPr>
          <w:rFonts w:ascii="Arial" w:hAnsi="Arial" w:cs="Arial"/>
          <w:sz w:val="20"/>
          <w:szCs w:val="20"/>
        </w:rPr>
        <w:t xml:space="preserve"> vasopressor</w:t>
      </w:r>
      <w:r w:rsidR="00A61E71">
        <w:rPr>
          <w:rFonts w:ascii="Arial" w:hAnsi="Arial" w:cs="Arial"/>
          <w:sz w:val="20"/>
          <w:szCs w:val="20"/>
        </w:rPr>
        <w:t xml:space="preserve"> support</w:t>
      </w:r>
      <w:r w:rsidR="00053AB2">
        <w:rPr>
          <w:rFonts w:ascii="Arial" w:hAnsi="Arial" w:cs="Arial"/>
          <w:sz w:val="20"/>
          <w:szCs w:val="20"/>
        </w:rPr>
        <w:t>.</w:t>
      </w:r>
      <w:r w:rsidR="00CC1FA8">
        <w:rPr>
          <w:rFonts w:ascii="Arial" w:hAnsi="Arial" w:cs="Arial"/>
          <w:sz w:val="20"/>
          <w:szCs w:val="20"/>
        </w:rPr>
        <w:t xml:space="preserve"> FBT was</w:t>
      </w:r>
      <w:r w:rsidR="006941A9">
        <w:rPr>
          <w:rFonts w:ascii="Arial" w:hAnsi="Arial" w:cs="Arial"/>
          <w:sz w:val="20"/>
          <w:szCs w:val="20"/>
        </w:rPr>
        <w:t xml:space="preserve"> administered to treat</w:t>
      </w:r>
      <w:r w:rsidR="00CC1FA8">
        <w:rPr>
          <w:rFonts w:ascii="Arial" w:hAnsi="Arial" w:cs="Arial"/>
          <w:sz w:val="20"/>
          <w:szCs w:val="20"/>
        </w:rPr>
        <w:t xml:space="preserve"> hypotension</w:t>
      </w:r>
      <w:r w:rsidR="00965D22">
        <w:rPr>
          <w:rFonts w:ascii="Arial" w:hAnsi="Arial" w:cs="Arial"/>
          <w:sz w:val="20"/>
          <w:szCs w:val="20"/>
        </w:rPr>
        <w:t xml:space="preserve"> (n=8), low CI (n=3) </w:t>
      </w:r>
      <w:r w:rsidR="000C47C0">
        <w:rPr>
          <w:rFonts w:ascii="Arial" w:hAnsi="Arial" w:cs="Arial"/>
          <w:sz w:val="20"/>
          <w:szCs w:val="20"/>
        </w:rPr>
        <w:t xml:space="preserve">or </w:t>
      </w:r>
      <w:r w:rsidR="006941A9">
        <w:rPr>
          <w:rFonts w:ascii="Arial" w:hAnsi="Arial" w:cs="Arial"/>
          <w:sz w:val="20"/>
          <w:szCs w:val="20"/>
        </w:rPr>
        <w:t xml:space="preserve">low filling pressures </w:t>
      </w:r>
      <w:r w:rsidR="00965D22">
        <w:rPr>
          <w:rFonts w:ascii="Arial" w:hAnsi="Arial" w:cs="Arial"/>
          <w:sz w:val="20"/>
          <w:szCs w:val="20"/>
        </w:rPr>
        <w:t>(n=1)</w:t>
      </w:r>
      <w:r w:rsidR="00CC1FA8">
        <w:rPr>
          <w:rFonts w:ascii="Arial" w:hAnsi="Arial" w:cs="Arial"/>
          <w:sz w:val="20"/>
          <w:szCs w:val="20"/>
        </w:rPr>
        <w:t>.</w:t>
      </w:r>
      <w:r w:rsidR="00F31EF3">
        <w:rPr>
          <w:rFonts w:ascii="Arial" w:hAnsi="Arial" w:cs="Arial"/>
          <w:sz w:val="20"/>
          <w:szCs w:val="20"/>
        </w:rPr>
        <w:t xml:space="preserve"> </w:t>
      </w:r>
      <w:r w:rsidR="003046AF">
        <w:rPr>
          <w:rFonts w:ascii="Arial" w:hAnsi="Arial" w:cs="Arial"/>
          <w:sz w:val="20"/>
          <w:szCs w:val="20"/>
        </w:rPr>
        <w:t>In</w:t>
      </w:r>
      <w:r w:rsidR="00BD6E1F">
        <w:rPr>
          <w:rFonts w:ascii="Arial" w:hAnsi="Arial" w:cs="Arial"/>
          <w:sz w:val="20"/>
          <w:szCs w:val="20"/>
        </w:rPr>
        <w:t xml:space="preserve"> </w:t>
      </w:r>
      <w:r w:rsidR="00F31EF3">
        <w:rPr>
          <w:rFonts w:ascii="Arial" w:hAnsi="Arial" w:cs="Arial"/>
          <w:sz w:val="20"/>
          <w:szCs w:val="20"/>
        </w:rPr>
        <w:t>each</w:t>
      </w:r>
      <w:r w:rsidR="007B16F5">
        <w:rPr>
          <w:rFonts w:ascii="Arial" w:hAnsi="Arial" w:cs="Arial"/>
          <w:sz w:val="20"/>
          <w:szCs w:val="20"/>
        </w:rPr>
        <w:t xml:space="preserve"> </w:t>
      </w:r>
      <w:r w:rsidR="003046AF">
        <w:rPr>
          <w:rFonts w:ascii="Arial" w:hAnsi="Arial" w:cs="Arial"/>
          <w:sz w:val="20"/>
          <w:szCs w:val="20"/>
        </w:rPr>
        <w:t xml:space="preserve">study </w:t>
      </w:r>
      <w:r w:rsidR="00A07A53">
        <w:rPr>
          <w:rFonts w:ascii="Arial" w:hAnsi="Arial" w:cs="Arial"/>
          <w:sz w:val="20"/>
          <w:szCs w:val="20"/>
        </w:rPr>
        <w:t>group</w:t>
      </w:r>
      <w:r w:rsidR="007B16F5">
        <w:rPr>
          <w:rFonts w:ascii="Arial" w:hAnsi="Arial" w:cs="Arial"/>
          <w:sz w:val="20"/>
          <w:szCs w:val="20"/>
        </w:rPr>
        <w:t xml:space="preserve">, CI and MAP </w:t>
      </w:r>
      <w:r w:rsidR="000C47C0">
        <w:rPr>
          <w:rFonts w:ascii="Arial" w:hAnsi="Arial" w:cs="Arial"/>
          <w:sz w:val="20"/>
          <w:szCs w:val="20"/>
        </w:rPr>
        <w:t>significantly</w:t>
      </w:r>
      <w:r w:rsidR="007B16F5">
        <w:rPr>
          <w:rFonts w:ascii="Arial" w:hAnsi="Arial" w:cs="Arial"/>
          <w:sz w:val="20"/>
          <w:szCs w:val="20"/>
        </w:rPr>
        <w:t xml:space="preserve"> </w:t>
      </w:r>
      <w:r w:rsidR="000C47C0">
        <w:rPr>
          <w:rFonts w:ascii="Arial" w:hAnsi="Arial" w:cs="Arial"/>
          <w:sz w:val="20"/>
          <w:szCs w:val="20"/>
        </w:rPr>
        <w:t xml:space="preserve">increased </w:t>
      </w:r>
      <w:r w:rsidR="007B16F5">
        <w:rPr>
          <w:rFonts w:ascii="Arial" w:hAnsi="Arial" w:cs="Arial"/>
          <w:sz w:val="20"/>
          <w:szCs w:val="20"/>
        </w:rPr>
        <w:t>at 0 and 30 minutes after FBT, compared to baseline.</w:t>
      </w:r>
      <w:r w:rsidR="00F31EF3">
        <w:rPr>
          <w:rFonts w:ascii="Arial" w:hAnsi="Arial" w:cs="Arial"/>
          <w:sz w:val="20"/>
          <w:szCs w:val="20"/>
        </w:rPr>
        <w:t xml:space="preserve"> </w:t>
      </w:r>
      <w:r w:rsidR="000C47C0">
        <w:rPr>
          <w:rFonts w:ascii="Arial" w:hAnsi="Arial" w:cs="Arial"/>
          <w:sz w:val="20"/>
          <w:szCs w:val="20"/>
        </w:rPr>
        <w:t xml:space="preserve">CI did not significantly differ between </w:t>
      </w:r>
      <w:r w:rsidR="00CB277A">
        <w:rPr>
          <w:rFonts w:ascii="Arial" w:hAnsi="Arial" w:cs="Arial"/>
          <w:sz w:val="20"/>
          <w:szCs w:val="20"/>
        </w:rPr>
        <w:t xml:space="preserve">intervention and control </w:t>
      </w:r>
      <w:r w:rsidR="000C47C0">
        <w:rPr>
          <w:rFonts w:ascii="Arial" w:hAnsi="Arial" w:cs="Arial"/>
          <w:sz w:val="20"/>
          <w:szCs w:val="20"/>
        </w:rPr>
        <w:t>at 0 minutes (0.4 [0.3; 0.6] vs. 0.5 [0.2; 0.5] L/min/m</w:t>
      </w:r>
      <w:r w:rsidR="000C47C0" w:rsidRPr="006138A5">
        <w:rPr>
          <w:rFonts w:ascii="Arial" w:hAnsi="Arial" w:cs="Arial"/>
          <w:sz w:val="20"/>
          <w:szCs w:val="20"/>
          <w:vertAlign w:val="superscript"/>
        </w:rPr>
        <w:t>2</w:t>
      </w:r>
      <w:r w:rsidR="000C47C0">
        <w:rPr>
          <w:rFonts w:ascii="Arial" w:hAnsi="Arial" w:cs="Arial"/>
          <w:sz w:val="20"/>
          <w:szCs w:val="20"/>
        </w:rPr>
        <w:t xml:space="preserve">), and </w:t>
      </w:r>
      <w:r w:rsidR="006941A9">
        <w:rPr>
          <w:rFonts w:ascii="Arial" w:hAnsi="Arial" w:cs="Arial"/>
          <w:sz w:val="20"/>
          <w:szCs w:val="20"/>
        </w:rPr>
        <w:t xml:space="preserve">at </w:t>
      </w:r>
      <w:r w:rsidR="000C47C0">
        <w:rPr>
          <w:rFonts w:ascii="Arial" w:hAnsi="Arial" w:cs="Arial"/>
          <w:sz w:val="20"/>
          <w:szCs w:val="20"/>
        </w:rPr>
        <w:t>30 minutes (0.4 [0.3; 0.5] vs. 0.3 [0.2; 0.5] L/min/m</w:t>
      </w:r>
      <w:r w:rsidR="000C47C0" w:rsidRPr="000056B0">
        <w:rPr>
          <w:rFonts w:ascii="Arial" w:hAnsi="Arial" w:cs="Arial"/>
          <w:sz w:val="20"/>
          <w:szCs w:val="20"/>
          <w:vertAlign w:val="superscript"/>
        </w:rPr>
        <w:t>2</w:t>
      </w:r>
      <w:r w:rsidR="000C47C0">
        <w:rPr>
          <w:rFonts w:ascii="Arial" w:hAnsi="Arial" w:cs="Arial"/>
          <w:sz w:val="20"/>
          <w:szCs w:val="20"/>
        </w:rPr>
        <w:t xml:space="preserve">). Likewise, no significant difference in MAP between groups </w:t>
      </w:r>
      <w:r w:rsidR="006941A9">
        <w:rPr>
          <w:rFonts w:ascii="Arial" w:hAnsi="Arial" w:cs="Arial"/>
          <w:sz w:val="20"/>
          <w:szCs w:val="20"/>
        </w:rPr>
        <w:t xml:space="preserve">was observed </w:t>
      </w:r>
      <w:r w:rsidR="000C47C0">
        <w:rPr>
          <w:rFonts w:ascii="Arial" w:hAnsi="Arial" w:cs="Arial"/>
          <w:sz w:val="20"/>
          <w:szCs w:val="20"/>
        </w:rPr>
        <w:t xml:space="preserve">at 0 minutes (variation from baseline: 6 [4; 7] vs. 12 [6; 15] mmHg), and </w:t>
      </w:r>
      <w:r w:rsidR="006941A9">
        <w:rPr>
          <w:rFonts w:ascii="Arial" w:hAnsi="Arial" w:cs="Arial"/>
          <w:sz w:val="20"/>
          <w:szCs w:val="20"/>
        </w:rPr>
        <w:t xml:space="preserve">at </w:t>
      </w:r>
      <w:r w:rsidR="000C47C0">
        <w:rPr>
          <w:rFonts w:ascii="Arial" w:hAnsi="Arial" w:cs="Arial"/>
          <w:sz w:val="20"/>
          <w:szCs w:val="20"/>
        </w:rPr>
        <w:t xml:space="preserve">30 minutes (7 [-2; 9] vs. 5 [1; 11] mmHg). </w:t>
      </w:r>
      <w:r w:rsidR="00F31EF3">
        <w:rPr>
          <w:rFonts w:ascii="Arial" w:hAnsi="Arial" w:cs="Arial"/>
          <w:sz w:val="20"/>
          <w:szCs w:val="20"/>
        </w:rPr>
        <w:t xml:space="preserve">Blood temperature was significantly lower in the </w:t>
      </w:r>
      <w:r w:rsidR="003046AF">
        <w:rPr>
          <w:rFonts w:ascii="Arial" w:hAnsi="Arial" w:cs="Arial"/>
          <w:sz w:val="20"/>
          <w:szCs w:val="20"/>
        </w:rPr>
        <w:t>control</w:t>
      </w:r>
      <w:r w:rsidR="00F31EF3">
        <w:rPr>
          <w:rFonts w:ascii="Arial" w:hAnsi="Arial" w:cs="Arial"/>
          <w:sz w:val="20"/>
          <w:szCs w:val="20"/>
        </w:rPr>
        <w:t xml:space="preserve"> group, </w:t>
      </w:r>
      <w:r w:rsidR="00CB277A">
        <w:rPr>
          <w:rFonts w:ascii="Arial" w:hAnsi="Arial" w:cs="Arial"/>
          <w:sz w:val="20"/>
          <w:szCs w:val="20"/>
        </w:rPr>
        <w:t>compared to the intervention (p&lt;0.01).</w:t>
      </w:r>
    </w:p>
    <w:p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F5238" w:rsidRPr="002F34DD" w:rsidRDefault="002F34DD" w:rsidP="008C773E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2F34DD">
        <w:rPr>
          <w:rFonts w:ascii="Arial" w:hAnsi="Arial" w:cs="Arial"/>
          <w:b/>
          <w:sz w:val="20"/>
          <w:szCs w:val="20"/>
        </w:rPr>
        <w:t>Conclusion(s):</w:t>
      </w:r>
      <w:r w:rsidRPr="002F34DD">
        <w:rPr>
          <w:rFonts w:ascii="Arial" w:hAnsi="Arial" w:cs="Arial"/>
          <w:sz w:val="20"/>
          <w:szCs w:val="20"/>
        </w:rPr>
        <w:t xml:space="preserve"> </w:t>
      </w:r>
      <w:r w:rsidR="009A4FF7">
        <w:rPr>
          <w:rFonts w:ascii="Arial" w:hAnsi="Arial" w:cs="Arial"/>
          <w:sz w:val="20"/>
          <w:szCs w:val="20"/>
        </w:rPr>
        <w:t xml:space="preserve">Warm FBT prevents </w:t>
      </w:r>
      <w:r w:rsidR="006941A9">
        <w:rPr>
          <w:rFonts w:ascii="Arial" w:hAnsi="Arial" w:cs="Arial"/>
          <w:sz w:val="20"/>
          <w:szCs w:val="20"/>
        </w:rPr>
        <w:t>FBT-</w:t>
      </w:r>
      <w:r w:rsidR="009A4FF7">
        <w:rPr>
          <w:rFonts w:ascii="Arial" w:hAnsi="Arial" w:cs="Arial"/>
          <w:sz w:val="20"/>
          <w:szCs w:val="20"/>
        </w:rPr>
        <w:t>induced decreases in body temperature while delivering equivalent h</w:t>
      </w:r>
      <w:r w:rsidR="000441F5">
        <w:rPr>
          <w:rFonts w:ascii="Arial" w:hAnsi="Arial" w:cs="Arial"/>
          <w:sz w:val="20"/>
          <w:szCs w:val="20"/>
        </w:rPr>
        <w:t xml:space="preserve">emodynamics effects </w:t>
      </w:r>
      <w:r w:rsidR="009A4FF7">
        <w:rPr>
          <w:rFonts w:ascii="Arial" w:hAnsi="Arial" w:cs="Arial"/>
          <w:sz w:val="20"/>
          <w:szCs w:val="20"/>
        </w:rPr>
        <w:t xml:space="preserve">to room temperature </w:t>
      </w:r>
      <w:r w:rsidR="004F5238">
        <w:rPr>
          <w:rFonts w:ascii="Arial" w:hAnsi="Arial" w:cs="Arial"/>
          <w:sz w:val="20"/>
          <w:szCs w:val="20"/>
        </w:rPr>
        <w:t>after cardiac surgery</w:t>
      </w:r>
      <w:r w:rsidR="009A4FF7">
        <w:rPr>
          <w:rFonts w:ascii="Arial" w:hAnsi="Arial" w:cs="Arial"/>
          <w:sz w:val="20"/>
          <w:szCs w:val="20"/>
        </w:rPr>
        <w:t xml:space="preserve">. </w:t>
      </w:r>
    </w:p>
    <w:sectPr w:rsidR="004F5238" w:rsidRPr="002F34DD" w:rsidSect="0024365E">
      <w:footerReference w:type="default" r:id="rId9"/>
      <w:pgSz w:w="12240" w:h="15840"/>
      <w:pgMar w:top="1440" w:right="1440" w:bottom="1440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74B" w:rsidRDefault="0094474B" w:rsidP="00977127">
      <w:pPr>
        <w:spacing w:after="0" w:line="240" w:lineRule="auto"/>
      </w:pPr>
      <w:r>
        <w:separator/>
      </w:r>
    </w:p>
  </w:endnote>
  <w:endnote w:type="continuationSeparator" w:id="0">
    <w:p w:rsidR="0094474B" w:rsidRDefault="0094474B" w:rsidP="0097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127" w:rsidRPr="00FD5BB8" w:rsidRDefault="00977127" w:rsidP="00977127">
    <w:pPr>
      <w:tabs>
        <w:tab w:val="center" w:pos="4513"/>
      </w:tabs>
      <w:suppressAutoHyphens/>
      <w:jc w:val="center"/>
      <w:rPr>
        <w:rFonts w:ascii="Lucida Sans" w:hAnsi="Lucida Sans" w:cs="Arial"/>
        <w:color w:val="333333"/>
        <w:spacing w:val="-2"/>
        <w:sz w:val="16"/>
        <w:szCs w:val="18"/>
      </w:rPr>
    </w:pPr>
    <w:r>
      <w:rPr>
        <w:rFonts w:ascii="Lucida Sans" w:hAnsi="Lucida Sans" w:cs="Arial"/>
        <w:color w:val="333333"/>
        <w:spacing w:val="-2"/>
        <w:sz w:val="16"/>
        <w:szCs w:val="18"/>
      </w:rPr>
      <w:t>Meeting Secretariat, The Conference Company</w:t>
    </w:r>
  </w:p>
  <w:p w:rsidR="00977127" w:rsidRPr="00FD5BB8" w:rsidRDefault="00977127" w:rsidP="00977127">
    <w:pPr>
      <w:tabs>
        <w:tab w:val="left" w:pos="-1440"/>
        <w:tab w:val="left" w:pos="-720"/>
        <w:tab w:val="left" w:pos="0"/>
        <w:tab w:val="left" w:pos="720"/>
        <w:tab w:val="left" w:pos="1224"/>
        <w:tab w:val="left" w:pos="1440"/>
        <w:tab w:val="right" w:pos="9026"/>
      </w:tabs>
      <w:suppressAutoHyphens/>
      <w:jc w:val="center"/>
      <w:rPr>
        <w:rFonts w:ascii="Lucida Sans" w:hAnsi="Lucida Sans" w:cs="Arial"/>
        <w:color w:val="333333"/>
        <w:spacing w:val="-2"/>
        <w:sz w:val="16"/>
        <w:szCs w:val="18"/>
      </w:rPr>
    </w:pPr>
    <w:r w:rsidRPr="00FD5BB8">
      <w:rPr>
        <w:rFonts w:ascii="Lucida Sans" w:hAnsi="Lucida Sans" w:cs="Arial"/>
        <w:color w:val="333333"/>
        <w:spacing w:val="-2"/>
        <w:sz w:val="16"/>
        <w:szCs w:val="18"/>
      </w:rPr>
      <w:t xml:space="preserve">Ph:  </w:t>
    </w:r>
    <w:r>
      <w:rPr>
        <w:rFonts w:ascii="Lucida Sans" w:hAnsi="Lucida Sans" w:cs="Arial"/>
        <w:color w:val="333333"/>
        <w:spacing w:val="-2"/>
        <w:sz w:val="16"/>
        <w:szCs w:val="18"/>
      </w:rPr>
      <w:t>+64</w:t>
    </w:r>
    <w:r w:rsidRPr="00FD5BB8">
      <w:rPr>
        <w:rFonts w:ascii="Lucida Sans" w:hAnsi="Lucida Sans" w:cs="Arial"/>
        <w:color w:val="333333"/>
        <w:spacing w:val="-2"/>
        <w:sz w:val="16"/>
        <w:szCs w:val="18"/>
      </w:rPr>
      <w:t xml:space="preserve"> 9</w:t>
    </w:r>
    <w:r>
      <w:rPr>
        <w:rFonts w:ascii="Lucida Sans" w:hAnsi="Lucida Sans" w:cs="Arial"/>
        <w:color w:val="333333"/>
        <w:spacing w:val="-2"/>
        <w:sz w:val="16"/>
        <w:szCs w:val="18"/>
      </w:rPr>
      <w:t xml:space="preserve"> 360 1240, F</w:t>
    </w:r>
    <w:r w:rsidRPr="00FD5BB8">
      <w:rPr>
        <w:rFonts w:ascii="Lucida Sans" w:hAnsi="Lucida Sans" w:cs="Arial"/>
        <w:color w:val="333333"/>
        <w:spacing w:val="-2"/>
        <w:sz w:val="16"/>
        <w:szCs w:val="18"/>
      </w:rPr>
      <w:t xml:space="preserve">ax:  </w:t>
    </w:r>
    <w:r>
      <w:rPr>
        <w:rFonts w:ascii="Lucida Sans" w:hAnsi="Lucida Sans" w:cs="Arial"/>
        <w:color w:val="333333"/>
        <w:spacing w:val="-2"/>
        <w:sz w:val="16"/>
        <w:szCs w:val="18"/>
      </w:rPr>
      <w:t>+64 9 360 1242</w:t>
    </w:r>
    <w:r w:rsidRPr="00FD5BB8">
      <w:rPr>
        <w:rFonts w:ascii="Lucida Sans" w:hAnsi="Lucida Sans" w:cs="Arial"/>
        <w:color w:val="333333"/>
        <w:spacing w:val="-2"/>
        <w:sz w:val="16"/>
        <w:szCs w:val="18"/>
      </w:rPr>
      <w:t xml:space="preserve">    </w:t>
    </w:r>
    <w:hyperlink r:id="rId1" w:history="1">
      <w:r w:rsidRPr="00C42111">
        <w:rPr>
          <w:rFonts w:ascii="Lucida Sans" w:hAnsi="Lucida Sans" w:cs="Arial"/>
          <w:color w:val="333333"/>
          <w:spacing w:val="-2"/>
          <w:sz w:val="16"/>
          <w:szCs w:val="18"/>
        </w:rPr>
        <w:t>www.intensivecareasm.com.au</w:t>
      </w:r>
    </w:hyperlink>
    <w:r w:rsidRPr="00C42111">
      <w:rPr>
        <w:rFonts w:ascii="Lucida Sans" w:hAnsi="Lucida Sans" w:cs="Arial"/>
        <w:color w:val="333333"/>
        <w:spacing w:val="-2"/>
        <w:sz w:val="16"/>
        <w:szCs w:val="18"/>
      </w:rPr>
      <w:t xml:space="preserve"> </w:t>
    </w:r>
    <w:hyperlink r:id="rId2" w:history="1">
      <w:r w:rsidRPr="00C42111">
        <w:rPr>
          <w:rFonts w:ascii="Lucida Sans" w:hAnsi="Lucida Sans" w:cs="Arial"/>
          <w:color w:val="333333"/>
          <w:spacing w:val="-2"/>
          <w:sz w:val="16"/>
          <w:szCs w:val="18"/>
        </w:rPr>
        <w:t>intensivecareasm@tcc.co.nz</w:t>
      </w:r>
    </w:hyperlink>
  </w:p>
  <w:p w:rsidR="00977127" w:rsidRDefault="009771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74B" w:rsidRDefault="0094474B" w:rsidP="00977127">
      <w:pPr>
        <w:spacing w:after="0" w:line="240" w:lineRule="auto"/>
      </w:pPr>
      <w:r>
        <w:separator/>
      </w:r>
    </w:p>
  </w:footnote>
  <w:footnote w:type="continuationSeparator" w:id="0">
    <w:p w:rsidR="0094474B" w:rsidRDefault="0094474B" w:rsidP="00977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CEA5D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B0CE7"/>
    <w:multiLevelType w:val="multilevel"/>
    <w:tmpl w:val="6316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D1899"/>
    <w:multiLevelType w:val="hybridMultilevel"/>
    <w:tmpl w:val="AF5A90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1A5245"/>
    <w:multiLevelType w:val="hybridMultilevel"/>
    <w:tmpl w:val="C32E3B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970BE"/>
    <w:multiLevelType w:val="multilevel"/>
    <w:tmpl w:val="D2F2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bordersDoNotSurroundHeader/>
  <w:bordersDoNotSurroundFooter/>
  <w:proofState w:spelling="clean"/>
  <w:trackRevisions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4DD"/>
    <w:rsid w:val="000441F5"/>
    <w:rsid w:val="00053AB2"/>
    <w:rsid w:val="00056833"/>
    <w:rsid w:val="000B5B6B"/>
    <w:rsid w:val="000C47C0"/>
    <w:rsid w:val="001023A4"/>
    <w:rsid w:val="00114513"/>
    <w:rsid w:val="001711BE"/>
    <w:rsid w:val="00177F77"/>
    <w:rsid w:val="001F0E8A"/>
    <w:rsid w:val="002351FF"/>
    <w:rsid w:val="0024365E"/>
    <w:rsid w:val="00262973"/>
    <w:rsid w:val="002718C6"/>
    <w:rsid w:val="00286392"/>
    <w:rsid w:val="002A1365"/>
    <w:rsid w:val="002F34DD"/>
    <w:rsid w:val="002F58DD"/>
    <w:rsid w:val="002F6769"/>
    <w:rsid w:val="003046AF"/>
    <w:rsid w:val="00313BA7"/>
    <w:rsid w:val="00317965"/>
    <w:rsid w:val="00393DEC"/>
    <w:rsid w:val="003C1D97"/>
    <w:rsid w:val="003C2F6C"/>
    <w:rsid w:val="004C6F01"/>
    <w:rsid w:val="004F5238"/>
    <w:rsid w:val="00512068"/>
    <w:rsid w:val="005A15F1"/>
    <w:rsid w:val="005C5A82"/>
    <w:rsid w:val="00602AFF"/>
    <w:rsid w:val="006138A5"/>
    <w:rsid w:val="006911C2"/>
    <w:rsid w:val="0069376F"/>
    <w:rsid w:val="006941A9"/>
    <w:rsid w:val="006F5063"/>
    <w:rsid w:val="00731045"/>
    <w:rsid w:val="0074107B"/>
    <w:rsid w:val="00787EEF"/>
    <w:rsid w:val="007B16F5"/>
    <w:rsid w:val="00822858"/>
    <w:rsid w:val="0082484F"/>
    <w:rsid w:val="008278F6"/>
    <w:rsid w:val="00836727"/>
    <w:rsid w:val="008744D6"/>
    <w:rsid w:val="00882ABF"/>
    <w:rsid w:val="008A39B5"/>
    <w:rsid w:val="008C773E"/>
    <w:rsid w:val="008D0C54"/>
    <w:rsid w:val="008E55F9"/>
    <w:rsid w:val="00927127"/>
    <w:rsid w:val="0094474B"/>
    <w:rsid w:val="00965D22"/>
    <w:rsid w:val="00977127"/>
    <w:rsid w:val="009A4FF7"/>
    <w:rsid w:val="009E158A"/>
    <w:rsid w:val="009F25BD"/>
    <w:rsid w:val="00A07A53"/>
    <w:rsid w:val="00A56864"/>
    <w:rsid w:val="00A61E71"/>
    <w:rsid w:val="00A84195"/>
    <w:rsid w:val="00A90B7B"/>
    <w:rsid w:val="00AA01A3"/>
    <w:rsid w:val="00AE3FFC"/>
    <w:rsid w:val="00B64289"/>
    <w:rsid w:val="00B810F1"/>
    <w:rsid w:val="00B87452"/>
    <w:rsid w:val="00BD6E1F"/>
    <w:rsid w:val="00BD7CAE"/>
    <w:rsid w:val="00C07165"/>
    <w:rsid w:val="00CB277A"/>
    <w:rsid w:val="00CC1FA8"/>
    <w:rsid w:val="00D97DE5"/>
    <w:rsid w:val="00DA53C5"/>
    <w:rsid w:val="00E93642"/>
    <w:rsid w:val="00EC3AD1"/>
    <w:rsid w:val="00F10D11"/>
    <w:rsid w:val="00F31EF3"/>
    <w:rsid w:val="00F37379"/>
    <w:rsid w:val="00F46BC2"/>
    <w:rsid w:val="00F9470A"/>
    <w:rsid w:val="00FA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游明朝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127"/>
    <w:pPr>
      <w:tabs>
        <w:tab w:val="center" w:pos="4513"/>
        <w:tab w:val="right" w:pos="9026"/>
      </w:tabs>
    </w:pPr>
  </w:style>
  <w:style w:type="character" w:customStyle="1" w:styleId="a4">
    <w:name w:val="ヘッダー (文字)"/>
    <w:link w:val="a3"/>
    <w:uiPriority w:val="99"/>
    <w:rsid w:val="00977127"/>
    <w:rPr>
      <w:sz w:val="22"/>
      <w:szCs w:val="22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977127"/>
    <w:pPr>
      <w:tabs>
        <w:tab w:val="center" w:pos="4513"/>
        <w:tab w:val="right" w:pos="9026"/>
      </w:tabs>
    </w:pPr>
  </w:style>
  <w:style w:type="character" w:customStyle="1" w:styleId="a6">
    <w:name w:val="フッター (文字)"/>
    <w:link w:val="a5"/>
    <w:uiPriority w:val="99"/>
    <w:rsid w:val="00977127"/>
    <w:rPr>
      <w:sz w:val="22"/>
      <w:szCs w:val="22"/>
      <w:lang w:val="en-US" w:eastAsia="en-US"/>
    </w:rPr>
  </w:style>
  <w:style w:type="character" w:styleId="a7">
    <w:name w:val="Hyperlink"/>
    <w:uiPriority w:val="99"/>
    <w:unhideWhenUsed/>
    <w:rsid w:val="0024365E"/>
    <w:rPr>
      <w:color w:val="0000FF"/>
      <w:u w:val="single"/>
    </w:rPr>
  </w:style>
  <w:style w:type="character" w:styleId="a8">
    <w:name w:val="Strong"/>
    <w:uiPriority w:val="22"/>
    <w:qFormat/>
    <w:rsid w:val="0024365E"/>
    <w:rPr>
      <w:b/>
      <w:bCs/>
    </w:rPr>
  </w:style>
  <w:style w:type="character" w:styleId="a9">
    <w:name w:val="FollowedHyperlink"/>
    <w:uiPriority w:val="99"/>
    <w:semiHidden/>
    <w:unhideWhenUsed/>
    <w:rsid w:val="0024365E"/>
    <w:rPr>
      <w:color w:val="954F72"/>
      <w:u w:val="single"/>
    </w:rPr>
  </w:style>
  <w:style w:type="paragraph" w:styleId="aa">
    <w:name w:val="Document Map"/>
    <w:basedOn w:val="a"/>
    <w:link w:val="ab"/>
    <w:uiPriority w:val="99"/>
    <w:semiHidden/>
    <w:unhideWhenUsed/>
    <w:rsid w:val="008C773E"/>
    <w:rPr>
      <w:rFonts w:ascii="Times New Roman" w:hAnsi="Times New Roman"/>
      <w:sz w:val="24"/>
      <w:szCs w:val="24"/>
    </w:rPr>
  </w:style>
  <w:style w:type="character" w:customStyle="1" w:styleId="ab">
    <w:name w:val="見出しマップ (文字)"/>
    <w:link w:val="aa"/>
    <w:uiPriority w:val="99"/>
    <w:semiHidden/>
    <w:rsid w:val="008C773E"/>
    <w:rPr>
      <w:rFonts w:ascii="Times New Roman" w:hAnsi="Times New Roman"/>
      <w:sz w:val="24"/>
      <w:szCs w:val="24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8C773E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C773E"/>
    <w:rPr>
      <w:rFonts w:ascii="Times New Roman" w:hAnsi="Times New Roman"/>
      <w:sz w:val="18"/>
      <w:szCs w:val="18"/>
      <w:lang w:val="en-US" w:eastAsia="en-US"/>
    </w:rPr>
  </w:style>
  <w:style w:type="paragraph" w:styleId="ae">
    <w:name w:val="Revision"/>
    <w:hidden/>
    <w:uiPriority w:val="71"/>
    <w:unhideWhenUsed/>
    <w:rsid w:val="00E93642"/>
    <w:rPr>
      <w:sz w:val="22"/>
      <w:szCs w:val="22"/>
      <w:lang w:val="en-US" w:eastAsia="en-US"/>
    </w:rPr>
  </w:style>
  <w:style w:type="character" w:styleId="af">
    <w:name w:val="annotation reference"/>
    <w:basedOn w:val="a0"/>
    <w:uiPriority w:val="99"/>
    <w:semiHidden/>
    <w:unhideWhenUsed/>
    <w:rsid w:val="00E9364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93642"/>
    <w:pPr>
      <w:spacing w:line="240" w:lineRule="auto"/>
    </w:pPr>
    <w:rPr>
      <w:sz w:val="24"/>
      <w:szCs w:val="24"/>
    </w:rPr>
  </w:style>
  <w:style w:type="character" w:customStyle="1" w:styleId="af1">
    <w:name w:val="コメント文字列 (文字)"/>
    <w:basedOn w:val="a0"/>
    <w:link w:val="af0"/>
    <w:uiPriority w:val="99"/>
    <w:semiHidden/>
    <w:rsid w:val="00E93642"/>
    <w:rPr>
      <w:sz w:val="24"/>
      <w:szCs w:val="24"/>
      <w:lang w:val="en-US"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93642"/>
    <w:rPr>
      <w:b/>
      <w:bCs/>
      <w:sz w:val="20"/>
      <w:szCs w:val="20"/>
    </w:rPr>
  </w:style>
  <w:style w:type="character" w:customStyle="1" w:styleId="af3">
    <w:name w:val="コメント内容 (文字)"/>
    <w:basedOn w:val="af1"/>
    <w:link w:val="af2"/>
    <w:uiPriority w:val="99"/>
    <w:semiHidden/>
    <w:rsid w:val="00E93642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tensivecareasm@tcc.co.nz" TargetMode="External"/><Relationship Id="rId1" Type="http://schemas.openxmlformats.org/officeDocument/2006/relationships/hyperlink" Target="http://www.intensivecareasm.com.au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F36758-26AB-4884-96CA-6D82FBEE5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DED3D-DC74-46BB-91C9-E4C83A634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Links>
    <vt:vector size="12" baseType="variant">
      <vt:variant>
        <vt:i4>6684793</vt:i4>
      </vt:variant>
      <vt:variant>
        <vt:i4>3</vt:i4>
      </vt:variant>
      <vt:variant>
        <vt:i4>0</vt:i4>
      </vt:variant>
      <vt:variant>
        <vt:i4>5</vt:i4>
      </vt:variant>
      <vt:variant>
        <vt:lpwstr>mailto:intensivecareasm@tcc.co.nz</vt:lpwstr>
      </vt:variant>
      <vt:variant>
        <vt:lpwstr/>
      </vt:variant>
      <vt:variant>
        <vt:i4>3735555</vt:i4>
      </vt:variant>
      <vt:variant>
        <vt:i4>0</vt:i4>
      </vt:variant>
      <vt:variant>
        <vt:i4>0</vt:i4>
      </vt:variant>
      <vt:variant>
        <vt:i4>5</vt:i4>
      </vt:variant>
      <vt:variant>
        <vt:lpwstr>http://www.intensivecareasm.com.au/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Lexie Duncan</dc:creator>
  <cp:keywords/>
  <dc:description/>
  <cp:lastModifiedBy>Fumitaka Yanase</cp:lastModifiedBy>
  <cp:revision>2</cp:revision>
  <dcterms:created xsi:type="dcterms:W3CDTF">2018-07-03T06:46:00Z</dcterms:created>
  <dcterms:modified xsi:type="dcterms:W3CDTF">2018-07-03T06:46:00Z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0x010100A44AE6964184664E95DA2BF8803306A0</vt:lpwstr>
  </property>
</Properties>
</file>