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7"/>
      </w:tblGrid>
      <w:tr w:rsidR="001564A4" w:rsidRPr="0050053A" w14:paraId="5C38377B" w14:textId="77777777" w:rsidTr="0022709B">
        <w:trPr>
          <w:trHeight w:val="672"/>
          <w:jc w:val="center"/>
        </w:trPr>
        <w:tc>
          <w:tcPr>
            <w:tcW w:w="8877" w:type="dxa"/>
            <w:shd w:val="clear" w:color="auto" w:fill="auto"/>
          </w:tcPr>
          <w:p w14:paraId="5C44F357" w14:textId="1309F37F" w:rsidR="001564A4" w:rsidRPr="0050053A" w:rsidRDefault="006A35EF" w:rsidP="00002D8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A35E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Modelling Annual Basal area increment of Scots Pine stands using Tree-ring Observations and Multisource Remote Sensing Data</w:t>
            </w:r>
          </w:p>
        </w:tc>
      </w:tr>
      <w:tr w:rsidR="001564A4" w:rsidRPr="0050053A" w14:paraId="6DAF615A" w14:textId="77777777" w:rsidTr="00910EB5">
        <w:trPr>
          <w:trHeight w:hRule="exact" w:val="11871"/>
          <w:jc w:val="center"/>
        </w:trPr>
        <w:tc>
          <w:tcPr>
            <w:tcW w:w="8877" w:type="dxa"/>
            <w:shd w:val="clear" w:color="auto" w:fill="auto"/>
          </w:tcPr>
          <w:p w14:paraId="66ECAB50" w14:textId="7BF0679E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  <w:r w:rsidRPr="00680F1F">
              <w:rPr>
                <w:sz w:val="22"/>
                <w:szCs w:val="22"/>
              </w:rPr>
              <w:t>Accurate assessment of basal area increment (BAI) is fundamental to understanding forest growth dynamics.</w:t>
            </w:r>
            <w:r w:rsidR="00680F1F" w:rsidRPr="00680F1F">
              <w:rPr>
                <w:sz w:val="22"/>
                <w:szCs w:val="22"/>
              </w:rPr>
              <w:t xml:space="preserve"> </w:t>
            </w:r>
            <w:r w:rsidR="0022709B">
              <w:rPr>
                <w:sz w:val="22"/>
                <w:szCs w:val="22"/>
              </w:rPr>
              <w:t xml:space="preserve">Annual </w:t>
            </w:r>
            <w:r w:rsidR="00680F1F">
              <w:rPr>
                <w:sz w:val="22"/>
                <w:szCs w:val="22"/>
              </w:rPr>
              <w:t>BAI</w:t>
            </w:r>
            <w:r w:rsidR="00680F1F" w:rsidRPr="00680F1F">
              <w:rPr>
                <w:sz w:val="22"/>
                <w:szCs w:val="22"/>
              </w:rPr>
              <w:t xml:space="preserve"> allows for the interpretation of growth trends </w:t>
            </w:r>
            <w:r w:rsidR="004E280A">
              <w:rPr>
                <w:sz w:val="22"/>
                <w:szCs w:val="22"/>
              </w:rPr>
              <w:t>and</w:t>
            </w:r>
            <w:r w:rsidR="00680F1F" w:rsidRPr="00680F1F">
              <w:rPr>
                <w:sz w:val="22"/>
                <w:szCs w:val="22"/>
              </w:rPr>
              <w:t xml:space="preserve"> provides a direct measure of wood production. </w:t>
            </w:r>
            <w:r w:rsidR="004E280A" w:rsidRPr="004E280A">
              <w:rPr>
                <w:sz w:val="22"/>
                <w:szCs w:val="22"/>
              </w:rPr>
              <w:t>Most studies on BAI rely on data</w:t>
            </w:r>
            <w:r w:rsidR="004E280A">
              <w:rPr>
                <w:sz w:val="22"/>
                <w:szCs w:val="22"/>
              </w:rPr>
              <w:t xml:space="preserve"> from permanent sample plots</w:t>
            </w:r>
            <w:r w:rsidR="004E280A" w:rsidRPr="004E280A">
              <w:rPr>
                <w:sz w:val="22"/>
                <w:szCs w:val="22"/>
              </w:rPr>
              <w:t>, where measurements are taken every few years. The other main source of data for BAI analysis is tree</w:t>
            </w:r>
            <w:r w:rsidR="0091661B">
              <w:rPr>
                <w:sz w:val="22"/>
                <w:szCs w:val="22"/>
              </w:rPr>
              <w:t>-</w:t>
            </w:r>
            <w:r w:rsidR="004E280A" w:rsidRPr="004E280A">
              <w:rPr>
                <w:sz w:val="22"/>
                <w:szCs w:val="22"/>
              </w:rPr>
              <w:t xml:space="preserve">ring data, but due to the high costs, tree cores are usually only available for a few trees per sample plot. </w:t>
            </w:r>
            <w:r w:rsidR="004E280A">
              <w:rPr>
                <w:sz w:val="22"/>
                <w:szCs w:val="22"/>
              </w:rPr>
              <w:t>Our</w:t>
            </w:r>
            <w:r w:rsidRPr="00680F1F">
              <w:rPr>
                <w:sz w:val="22"/>
                <w:szCs w:val="22"/>
              </w:rPr>
              <w:t xml:space="preserve"> study presents an integrated approach </w:t>
            </w:r>
            <w:r w:rsidR="00E70845">
              <w:rPr>
                <w:sz w:val="22"/>
                <w:szCs w:val="22"/>
              </w:rPr>
              <w:t>to</w:t>
            </w:r>
            <w:r w:rsidRPr="00680F1F">
              <w:rPr>
                <w:sz w:val="22"/>
                <w:szCs w:val="22"/>
              </w:rPr>
              <w:t xml:space="preserve"> modelling </w:t>
            </w:r>
            <w:r w:rsidR="0022709B">
              <w:rPr>
                <w:sz w:val="22"/>
                <w:szCs w:val="22"/>
              </w:rPr>
              <w:t xml:space="preserve">annual </w:t>
            </w:r>
            <w:r w:rsidRPr="00680F1F">
              <w:rPr>
                <w:sz w:val="22"/>
                <w:szCs w:val="22"/>
              </w:rPr>
              <w:t>BAI utilising data from multiple sources,</w:t>
            </w:r>
            <w:r w:rsidRPr="001D31D4">
              <w:rPr>
                <w:sz w:val="22"/>
                <w:szCs w:val="22"/>
              </w:rPr>
              <w:t xml:space="preserve"> </w:t>
            </w:r>
            <w:r w:rsidR="00E70845">
              <w:rPr>
                <w:sz w:val="22"/>
                <w:szCs w:val="22"/>
              </w:rPr>
              <w:t>including an</w:t>
            </w:r>
            <w:r w:rsidRPr="001D31D4">
              <w:rPr>
                <w:sz w:val="22"/>
                <w:szCs w:val="22"/>
              </w:rPr>
              <w:t xml:space="preserve"> </w:t>
            </w:r>
            <w:r w:rsidR="004E280A">
              <w:rPr>
                <w:sz w:val="22"/>
                <w:szCs w:val="22"/>
              </w:rPr>
              <w:t>u</w:t>
            </w:r>
            <w:r w:rsidRPr="001D31D4">
              <w:rPr>
                <w:sz w:val="22"/>
                <w:szCs w:val="22"/>
              </w:rPr>
              <w:t>nprecedentedly comprehensive tree-ring dataset, airborne laser scanning (ALS) point clouds, Sentinel-2 and MODIS satellite imagery, and selected climatic variables</w:t>
            </w:r>
            <w:r w:rsidR="004E280A">
              <w:rPr>
                <w:sz w:val="22"/>
                <w:szCs w:val="22"/>
              </w:rPr>
              <w:t xml:space="preserve"> derived</w:t>
            </w:r>
            <w:r w:rsidRPr="001D31D4">
              <w:rPr>
                <w:sz w:val="22"/>
                <w:szCs w:val="22"/>
              </w:rPr>
              <w:t xml:space="preserve"> </w:t>
            </w:r>
            <w:r w:rsidR="00E70845">
              <w:rPr>
                <w:sz w:val="22"/>
                <w:szCs w:val="22"/>
              </w:rPr>
              <w:t>from the</w:t>
            </w:r>
            <w:r w:rsidRPr="001D31D4">
              <w:rPr>
                <w:sz w:val="22"/>
                <w:szCs w:val="22"/>
              </w:rPr>
              <w:t xml:space="preserve"> </w:t>
            </w:r>
            <w:proofErr w:type="spellStart"/>
            <w:r w:rsidRPr="001D31D4">
              <w:rPr>
                <w:sz w:val="22"/>
                <w:szCs w:val="22"/>
              </w:rPr>
              <w:t>TerraClimate</w:t>
            </w:r>
            <w:proofErr w:type="spellEnd"/>
            <w:r w:rsidRPr="001D31D4">
              <w:rPr>
                <w:sz w:val="22"/>
                <w:szCs w:val="22"/>
              </w:rPr>
              <w:t xml:space="preserve"> dataset. </w:t>
            </w:r>
          </w:p>
          <w:p w14:paraId="2074FC0C" w14:textId="77777777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</w:p>
          <w:p w14:paraId="42F625FC" w14:textId="39328A5C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  <w:r w:rsidRPr="001D31D4">
              <w:rPr>
                <w:sz w:val="22"/>
                <w:szCs w:val="22"/>
              </w:rPr>
              <w:t xml:space="preserve">The study was carried out in Scots pine stands located in Poland. The 300 plots were distributed throughout the country with stratification in age and site condition classes. </w:t>
            </w:r>
            <w:r w:rsidR="00E70845">
              <w:rPr>
                <w:sz w:val="22"/>
                <w:szCs w:val="22"/>
              </w:rPr>
              <w:t>The tree-ring</w:t>
            </w:r>
            <w:r w:rsidRPr="001D31D4">
              <w:rPr>
                <w:sz w:val="22"/>
                <w:szCs w:val="22"/>
              </w:rPr>
              <w:t xml:space="preserve"> cores provided reference data for BAI, capturing growth patterns with annual temporal resolution. The field campaign was carried out in 2022. At each plot, the </w:t>
            </w:r>
            <w:r w:rsidR="00E70845">
              <w:rPr>
                <w:sz w:val="22"/>
                <w:szCs w:val="22"/>
              </w:rPr>
              <w:t>tree-ring</w:t>
            </w:r>
            <w:r w:rsidRPr="001D31D4">
              <w:rPr>
                <w:sz w:val="22"/>
                <w:szCs w:val="22"/>
              </w:rPr>
              <w:t xml:space="preserve"> cores were collected from </w:t>
            </w:r>
            <w:r w:rsidR="004E280A">
              <w:rPr>
                <w:sz w:val="22"/>
                <w:szCs w:val="22"/>
              </w:rPr>
              <w:t>all trees on the plot (minimum 30 trees per plot)</w:t>
            </w:r>
            <w:r w:rsidRPr="001D31D4">
              <w:rPr>
                <w:sz w:val="22"/>
                <w:szCs w:val="22"/>
              </w:rPr>
              <w:t>, giving more than 9,000 tree-ring core samples. Standard tree characteristics, inclu</w:t>
            </w:r>
            <w:r w:rsidR="0080672B">
              <w:rPr>
                <w:sz w:val="22"/>
                <w:szCs w:val="22"/>
              </w:rPr>
              <w:t xml:space="preserve">ding diameter at breast height </w:t>
            </w:r>
            <w:r w:rsidRPr="001D31D4">
              <w:rPr>
                <w:sz w:val="22"/>
                <w:szCs w:val="22"/>
              </w:rPr>
              <w:t xml:space="preserve">and tree height were measured. The coordinates of the plot centres were </w:t>
            </w:r>
            <w:r w:rsidR="009246F2">
              <w:rPr>
                <w:sz w:val="22"/>
                <w:szCs w:val="22"/>
              </w:rPr>
              <w:t>collected</w:t>
            </w:r>
            <w:r w:rsidRPr="001D31D4">
              <w:rPr>
                <w:sz w:val="22"/>
                <w:szCs w:val="22"/>
              </w:rPr>
              <w:t xml:space="preserve"> with a high-precision GNNS receiver providing </w:t>
            </w:r>
            <w:r w:rsidR="00E70845">
              <w:rPr>
                <w:sz w:val="22"/>
                <w:szCs w:val="22"/>
              </w:rPr>
              <w:t>submeter</w:t>
            </w:r>
            <w:r w:rsidRPr="001D31D4">
              <w:rPr>
                <w:sz w:val="22"/>
                <w:szCs w:val="22"/>
              </w:rPr>
              <w:t xml:space="preserve"> accuracy. The BAI was calculated based on tree rings for the period 2017-2021. </w:t>
            </w:r>
          </w:p>
          <w:p w14:paraId="781C1547" w14:textId="77777777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</w:p>
          <w:p w14:paraId="686931BD" w14:textId="3833DEE5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  <w:r w:rsidRPr="001D31D4">
              <w:rPr>
                <w:sz w:val="22"/>
                <w:szCs w:val="22"/>
              </w:rPr>
              <w:t xml:space="preserve">The Generalised Additive Models (GAM) approach was used to </w:t>
            </w:r>
            <w:r w:rsidR="009246F2">
              <w:rPr>
                <w:sz w:val="22"/>
                <w:szCs w:val="22"/>
              </w:rPr>
              <w:t>model</w:t>
            </w:r>
            <w:r w:rsidRPr="001D31D4">
              <w:rPr>
                <w:sz w:val="22"/>
                <w:szCs w:val="22"/>
              </w:rPr>
              <w:t xml:space="preserve"> the relationships between tree-ring-derived </w:t>
            </w:r>
            <w:r w:rsidR="0022709B">
              <w:rPr>
                <w:sz w:val="22"/>
                <w:szCs w:val="22"/>
              </w:rPr>
              <w:t xml:space="preserve">annual </w:t>
            </w:r>
            <w:r w:rsidRPr="001D31D4">
              <w:rPr>
                <w:sz w:val="22"/>
                <w:szCs w:val="22"/>
              </w:rPr>
              <w:t>BAI and the integrated suite of explanatory variables derived from remote sensing data, including: metrics derived from ALS point clouds</w:t>
            </w:r>
            <w:r w:rsidR="009246F2">
              <w:rPr>
                <w:sz w:val="22"/>
                <w:szCs w:val="22"/>
              </w:rPr>
              <w:t xml:space="preserve"> (e.g. mean height of </w:t>
            </w:r>
            <w:r w:rsidR="00FF3C2D">
              <w:rPr>
                <w:sz w:val="22"/>
                <w:szCs w:val="22"/>
              </w:rPr>
              <w:t xml:space="preserve">tree </w:t>
            </w:r>
            <w:r w:rsidR="009246F2">
              <w:rPr>
                <w:sz w:val="22"/>
                <w:szCs w:val="22"/>
              </w:rPr>
              <w:t>tops, stand density</w:t>
            </w:r>
            <w:r w:rsidR="00FF3C2D">
              <w:rPr>
                <w:sz w:val="22"/>
                <w:szCs w:val="22"/>
              </w:rPr>
              <w:t xml:space="preserve"> from tree tops</w:t>
            </w:r>
            <w:r w:rsidR="009246F2">
              <w:rPr>
                <w:sz w:val="22"/>
                <w:szCs w:val="22"/>
              </w:rPr>
              <w:t>, leaf area density)</w:t>
            </w:r>
            <w:r w:rsidRPr="001D31D4">
              <w:rPr>
                <w:sz w:val="22"/>
                <w:szCs w:val="22"/>
              </w:rPr>
              <w:t xml:space="preserve">, </w:t>
            </w:r>
            <w:r w:rsidR="0022709B">
              <w:rPr>
                <w:sz w:val="22"/>
                <w:szCs w:val="22"/>
              </w:rPr>
              <w:t xml:space="preserve">mean monthly values of number of </w:t>
            </w:r>
            <w:r w:rsidRPr="001D31D4">
              <w:rPr>
                <w:sz w:val="22"/>
                <w:szCs w:val="22"/>
              </w:rPr>
              <w:t>vegetation indices</w:t>
            </w:r>
            <w:r w:rsidR="00CB7534">
              <w:rPr>
                <w:sz w:val="22"/>
                <w:szCs w:val="22"/>
              </w:rPr>
              <w:t xml:space="preserve"> (V</w:t>
            </w:r>
            <w:r w:rsidR="008522A3">
              <w:rPr>
                <w:sz w:val="22"/>
                <w:szCs w:val="22"/>
              </w:rPr>
              <w:t>I</w:t>
            </w:r>
            <w:r w:rsidR="00CB7534">
              <w:rPr>
                <w:sz w:val="22"/>
                <w:szCs w:val="22"/>
              </w:rPr>
              <w:t>s)</w:t>
            </w:r>
            <w:r w:rsidRPr="001D31D4">
              <w:rPr>
                <w:sz w:val="22"/>
                <w:szCs w:val="22"/>
              </w:rPr>
              <w:t xml:space="preserve"> calculated from </w:t>
            </w:r>
            <w:r w:rsidR="0022709B">
              <w:rPr>
                <w:sz w:val="22"/>
                <w:szCs w:val="22"/>
              </w:rPr>
              <w:t xml:space="preserve">all available </w:t>
            </w:r>
            <w:r w:rsidRPr="001D31D4">
              <w:rPr>
                <w:sz w:val="22"/>
                <w:szCs w:val="22"/>
              </w:rPr>
              <w:t>Sentinel-2</w:t>
            </w:r>
            <w:r w:rsidR="0022709B">
              <w:rPr>
                <w:sz w:val="22"/>
                <w:szCs w:val="22"/>
              </w:rPr>
              <w:t xml:space="preserve"> cloud-free</w:t>
            </w:r>
            <w:r w:rsidRPr="001D31D4">
              <w:rPr>
                <w:sz w:val="22"/>
                <w:szCs w:val="22"/>
              </w:rPr>
              <w:t xml:space="preserve"> </w:t>
            </w:r>
            <w:r w:rsidR="00E70845">
              <w:rPr>
                <w:sz w:val="22"/>
                <w:szCs w:val="22"/>
              </w:rPr>
              <w:t>imageries</w:t>
            </w:r>
            <w:r w:rsidR="009246F2">
              <w:rPr>
                <w:sz w:val="22"/>
                <w:szCs w:val="22"/>
              </w:rPr>
              <w:t xml:space="preserve"> (e.g. NDVI,</w:t>
            </w:r>
            <w:r w:rsidR="009246F2">
              <w:t xml:space="preserve"> </w:t>
            </w:r>
            <w:r w:rsidR="009246F2" w:rsidRPr="009246F2">
              <w:rPr>
                <w:sz w:val="22"/>
                <w:szCs w:val="22"/>
              </w:rPr>
              <w:t>NDRE</w:t>
            </w:r>
            <w:r w:rsidR="009246F2">
              <w:rPr>
                <w:sz w:val="22"/>
                <w:szCs w:val="22"/>
              </w:rPr>
              <w:t>, NDWI, PPI)</w:t>
            </w:r>
            <w:r w:rsidR="00FF3C2D">
              <w:rPr>
                <w:sz w:val="22"/>
                <w:szCs w:val="22"/>
              </w:rPr>
              <w:t>,</w:t>
            </w:r>
            <w:r w:rsidRPr="001D31D4">
              <w:rPr>
                <w:sz w:val="22"/>
                <w:szCs w:val="22"/>
              </w:rPr>
              <w:t xml:space="preserve"> </w:t>
            </w:r>
            <w:r w:rsidR="00002D80" w:rsidRPr="001D31D4">
              <w:rPr>
                <w:sz w:val="22"/>
                <w:szCs w:val="22"/>
              </w:rPr>
              <w:t>selected MODIS products</w:t>
            </w:r>
            <w:r w:rsidR="009246F2">
              <w:rPr>
                <w:sz w:val="22"/>
                <w:szCs w:val="22"/>
              </w:rPr>
              <w:t xml:space="preserve"> (e.g. </w:t>
            </w:r>
            <w:r w:rsidR="0022709B">
              <w:rPr>
                <w:sz w:val="22"/>
                <w:szCs w:val="22"/>
              </w:rPr>
              <w:t xml:space="preserve">annual </w:t>
            </w:r>
            <w:r w:rsidR="009246F2">
              <w:rPr>
                <w:sz w:val="22"/>
                <w:szCs w:val="22"/>
              </w:rPr>
              <w:t xml:space="preserve">NPP, </w:t>
            </w:r>
            <w:r w:rsidR="0022709B">
              <w:rPr>
                <w:sz w:val="22"/>
                <w:szCs w:val="22"/>
              </w:rPr>
              <w:t xml:space="preserve">monthly </w:t>
            </w:r>
            <w:r w:rsidR="009246F2">
              <w:rPr>
                <w:sz w:val="22"/>
                <w:szCs w:val="22"/>
              </w:rPr>
              <w:t>PAR)</w:t>
            </w:r>
            <w:r w:rsidR="00002D80" w:rsidRPr="001D31D4">
              <w:rPr>
                <w:sz w:val="22"/>
                <w:szCs w:val="22"/>
              </w:rPr>
              <w:t xml:space="preserve"> </w:t>
            </w:r>
            <w:r w:rsidR="00002D80">
              <w:rPr>
                <w:sz w:val="22"/>
                <w:szCs w:val="22"/>
              </w:rPr>
              <w:t>and</w:t>
            </w:r>
            <w:r w:rsidR="0022709B">
              <w:rPr>
                <w:sz w:val="22"/>
                <w:szCs w:val="22"/>
              </w:rPr>
              <w:t xml:space="preserve"> several</w:t>
            </w:r>
            <w:r w:rsidRPr="001D31D4">
              <w:rPr>
                <w:sz w:val="22"/>
                <w:szCs w:val="22"/>
              </w:rPr>
              <w:t xml:space="preserve"> climatic variables </w:t>
            </w:r>
            <w:r w:rsidR="00002D80">
              <w:rPr>
                <w:sz w:val="22"/>
                <w:szCs w:val="22"/>
              </w:rPr>
              <w:t xml:space="preserve">derived </w:t>
            </w:r>
            <w:r w:rsidRPr="001D31D4">
              <w:rPr>
                <w:sz w:val="22"/>
                <w:szCs w:val="22"/>
              </w:rPr>
              <w:t xml:space="preserve">from </w:t>
            </w:r>
            <w:proofErr w:type="spellStart"/>
            <w:r w:rsidRPr="001D31D4">
              <w:rPr>
                <w:sz w:val="22"/>
                <w:szCs w:val="22"/>
              </w:rPr>
              <w:t>TerraClimate</w:t>
            </w:r>
            <w:proofErr w:type="spellEnd"/>
            <w:r w:rsidRPr="001D31D4">
              <w:rPr>
                <w:sz w:val="22"/>
                <w:szCs w:val="22"/>
              </w:rPr>
              <w:t xml:space="preserve"> dataset</w:t>
            </w:r>
            <w:r w:rsidR="009246F2">
              <w:rPr>
                <w:sz w:val="22"/>
                <w:szCs w:val="22"/>
              </w:rPr>
              <w:t xml:space="preserve"> (e.g.</w:t>
            </w:r>
            <w:r w:rsidR="0022709B">
              <w:rPr>
                <w:sz w:val="22"/>
                <w:szCs w:val="22"/>
              </w:rPr>
              <w:t xml:space="preserve"> </w:t>
            </w:r>
            <w:r w:rsidR="009246F2">
              <w:rPr>
                <w:sz w:val="22"/>
                <w:szCs w:val="22"/>
              </w:rPr>
              <w:t>precipitation, temperature,</w:t>
            </w:r>
            <w:r w:rsidR="00FF3C2D">
              <w:rPr>
                <w:sz w:val="22"/>
                <w:szCs w:val="22"/>
              </w:rPr>
              <w:t xml:space="preserve"> vapour pressure deficit)</w:t>
            </w:r>
            <w:r w:rsidRPr="001D31D4">
              <w:rPr>
                <w:sz w:val="22"/>
                <w:szCs w:val="22"/>
              </w:rPr>
              <w:t xml:space="preserve">. </w:t>
            </w:r>
            <w:r w:rsidR="00884857">
              <w:rPr>
                <w:sz w:val="22"/>
                <w:szCs w:val="22"/>
              </w:rPr>
              <w:t>Thanks to</w:t>
            </w:r>
            <w:r w:rsidR="00910EB5">
              <w:rPr>
                <w:sz w:val="22"/>
                <w:szCs w:val="22"/>
              </w:rPr>
              <w:t xml:space="preserve"> using </w:t>
            </w:r>
            <w:r w:rsidR="00884857">
              <w:rPr>
                <w:sz w:val="22"/>
                <w:szCs w:val="22"/>
              </w:rPr>
              <w:t>GAM</w:t>
            </w:r>
            <w:r w:rsidR="00910EB5">
              <w:rPr>
                <w:sz w:val="22"/>
                <w:szCs w:val="22"/>
              </w:rPr>
              <w:t xml:space="preserve"> approach</w:t>
            </w:r>
            <w:r w:rsidR="00884857">
              <w:rPr>
                <w:sz w:val="22"/>
                <w:szCs w:val="22"/>
              </w:rPr>
              <w:t xml:space="preserve">, it was possible to develop complex model including </w:t>
            </w:r>
            <w:r w:rsidR="00E70845">
              <w:rPr>
                <w:sz w:val="22"/>
                <w:szCs w:val="22"/>
              </w:rPr>
              <w:t>interannual</w:t>
            </w:r>
            <w:r w:rsidR="00CB7534">
              <w:rPr>
                <w:sz w:val="22"/>
                <w:szCs w:val="22"/>
              </w:rPr>
              <w:t xml:space="preserve"> </w:t>
            </w:r>
            <w:r w:rsidR="008522A3">
              <w:rPr>
                <w:sz w:val="22"/>
                <w:szCs w:val="22"/>
              </w:rPr>
              <w:t>variability</w:t>
            </w:r>
            <w:r w:rsidR="00CB7534">
              <w:rPr>
                <w:sz w:val="22"/>
                <w:szCs w:val="22"/>
              </w:rPr>
              <w:t xml:space="preserve"> of V</w:t>
            </w:r>
            <w:r w:rsidR="00910EB5">
              <w:rPr>
                <w:sz w:val="22"/>
                <w:szCs w:val="22"/>
              </w:rPr>
              <w:t>I</w:t>
            </w:r>
            <w:r w:rsidR="00CB7534">
              <w:rPr>
                <w:sz w:val="22"/>
                <w:szCs w:val="22"/>
              </w:rPr>
              <w:t>s and climatic variables keeping the model interpretable.</w:t>
            </w:r>
          </w:p>
          <w:p w14:paraId="26A5FDB2" w14:textId="77777777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</w:p>
          <w:p w14:paraId="49026DEE" w14:textId="1773A87A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  <w:r w:rsidRPr="001D31D4">
              <w:rPr>
                <w:sz w:val="22"/>
                <w:szCs w:val="22"/>
              </w:rPr>
              <w:t xml:space="preserve">The results obtained demonstrate the efficacy of the </w:t>
            </w:r>
            <w:r w:rsidR="00910EB5">
              <w:rPr>
                <w:sz w:val="22"/>
                <w:szCs w:val="22"/>
              </w:rPr>
              <w:t>proposed</w:t>
            </w:r>
            <w:r w:rsidRPr="001D31D4">
              <w:rPr>
                <w:sz w:val="22"/>
                <w:szCs w:val="22"/>
              </w:rPr>
              <w:t xml:space="preserve"> approach in accurately predicting </w:t>
            </w:r>
            <w:r w:rsidR="00910EB5">
              <w:rPr>
                <w:sz w:val="22"/>
                <w:szCs w:val="22"/>
              </w:rPr>
              <w:t xml:space="preserve">annual </w:t>
            </w:r>
            <w:r w:rsidRPr="001D31D4">
              <w:rPr>
                <w:sz w:val="22"/>
                <w:szCs w:val="22"/>
              </w:rPr>
              <w:t xml:space="preserve">BAI. Remote </w:t>
            </w:r>
            <w:r w:rsidR="00E70845">
              <w:rPr>
                <w:sz w:val="22"/>
                <w:szCs w:val="22"/>
              </w:rPr>
              <w:t>sensing-derived</w:t>
            </w:r>
            <w:r w:rsidRPr="001D31D4">
              <w:rPr>
                <w:sz w:val="22"/>
                <w:szCs w:val="22"/>
              </w:rPr>
              <w:t xml:space="preserve"> variables </w:t>
            </w:r>
            <w:r w:rsidR="008522A3">
              <w:rPr>
                <w:sz w:val="22"/>
                <w:szCs w:val="22"/>
              </w:rPr>
              <w:t>substantially</w:t>
            </w:r>
            <w:r w:rsidRPr="001D31D4">
              <w:rPr>
                <w:sz w:val="22"/>
                <w:szCs w:val="22"/>
              </w:rPr>
              <w:t xml:space="preserve"> improved the accuracy of BAI compared to the model based solely on standard stand characteristics derived from traditional field measurements. </w:t>
            </w:r>
            <w:r w:rsidR="00CE3A70">
              <w:rPr>
                <w:sz w:val="22"/>
                <w:szCs w:val="22"/>
              </w:rPr>
              <w:t xml:space="preserve">The model developed based on data from 240 training plots including BAI observations from 2017-2020 </w:t>
            </w:r>
            <w:r w:rsidR="00910EB5">
              <w:rPr>
                <w:sz w:val="22"/>
                <w:szCs w:val="22"/>
              </w:rPr>
              <w:t>and</w:t>
            </w:r>
            <w:r w:rsidR="00CE3A70">
              <w:rPr>
                <w:sz w:val="22"/>
                <w:szCs w:val="22"/>
              </w:rPr>
              <w:t xml:space="preserve"> validated on observations from 2021 on 60 test plots, provid</w:t>
            </w:r>
            <w:r w:rsidR="00910EB5">
              <w:rPr>
                <w:sz w:val="22"/>
                <w:szCs w:val="22"/>
              </w:rPr>
              <w:t>ed</w:t>
            </w:r>
            <w:r w:rsidR="00CE3A70">
              <w:rPr>
                <w:sz w:val="22"/>
                <w:szCs w:val="22"/>
              </w:rPr>
              <w:t xml:space="preserve"> high accuracy: R</w:t>
            </w:r>
            <w:r w:rsidR="00CE3A70" w:rsidRPr="00CE3A70">
              <w:rPr>
                <w:sz w:val="22"/>
                <w:szCs w:val="22"/>
                <w:vertAlign w:val="superscript"/>
              </w:rPr>
              <w:t>2</w:t>
            </w:r>
            <w:r w:rsidR="00CE3A70">
              <w:rPr>
                <w:sz w:val="22"/>
                <w:szCs w:val="22"/>
              </w:rPr>
              <w:t xml:space="preserve"> = 0.78, RMSE% = </w:t>
            </w:r>
            <w:r w:rsidR="00E70845">
              <w:rPr>
                <w:sz w:val="22"/>
                <w:szCs w:val="22"/>
              </w:rPr>
              <w:t>30.1%</w:t>
            </w:r>
            <w:r w:rsidR="00993419">
              <w:rPr>
                <w:sz w:val="22"/>
                <w:szCs w:val="22"/>
              </w:rPr>
              <w:t xml:space="preserve"> and</w:t>
            </w:r>
            <w:r w:rsidR="00CE3A70">
              <w:rPr>
                <w:sz w:val="22"/>
                <w:szCs w:val="22"/>
              </w:rPr>
              <w:t xml:space="preserve"> MAE% = 22.1%.</w:t>
            </w:r>
          </w:p>
          <w:p w14:paraId="7D401C3F" w14:textId="77777777" w:rsidR="001D31D4" w:rsidRPr="001D31D4" w:rsidRDefault="001D31D4" w:rsidP="001D31D4">
            <w:pPr>
              <w:pStyle w:val="Pa12"/>
              <w:rPr>
                <w:sz w:val="22"/>
                <w:szCs w:val="22"/>
              </w:rPr>
            </w:pPr>
          </w:p>
          <w:p w14:paraId="219D1597" w14:textId="34B02CA4" w:rsidR="001564A4" w:rsidRPr="0050053A" w:rsidRDefault="001D31D4" w:rsidP="001D31D4">
            <w:pPr>
              <w:pStyle w:val="Pa12"/>
              <w:rPr>
                <w:sz w:val="22"/>
                <w:szCs w:val="22"/>
              </w:rPr>
            </w:pPr>
            <w:r w:rsidRPr="001D31D4">
              <w:rPr>
                <w:sz w:val="22"/>
                <w:szCs w:val="22"/>
              </w:rPr>
              <w:t>By c</w:t>
            </w:r>
            <w:r w:rsidR="0091661B">
              <w:rPr>
                <w:sz w:val="22"/>
                <w:szCs w:val="22"/>
              </w:rPr>
              <w:t>ombining the comprehensive tree-</w:t>
            </w:r>
            <w:r w:rsidRPr="001D31D4">
              <w:rPr>
                <w:sz w:val="22"/>
                <w:szCs w:val="22"/>
              </w:rPr>
              <w:t xml:space="preserve">ring dataset with ALS and satellite observations, and using the interpretable GAM method, the </w:t>
            </w:r>
            <w:r w:rsidR="00910EB5">
              <w:rPr>
                <w:sz w:val="22"/>
                <w:szCs w:val="22"/>
              </w:rPr>
              <w:t>performed study</w:t>
            </w:r>
            <w:r w:rsidRPr="001D31D4">
              <w:rPr>
                <w:sz w:val="22"/>
                <w:szCs w:val="22"/>
              </w:rPr>
              <w:t xml:space="preserve"> provides a thorough understanding of the BAI of Scots pine stands, providing valuable insights for </w:t>
            </w:r>
            <w:r w:rsidR="00910EB5">
              <w:rPr>
                <w:sz w:val="22"/>
                <w:szCs w:val="22"/>
              </w:rPr>
              <w:t xml:space="preserve">applications of remote sensing data in </w:t>
            </w:r>
            <w:r w:rsidR="008522A3">
              <w:rPr>
                <w:sz w:val="22"/>
                <w:szCs w:val="22"/>
              </w:rPr>
              <w:t xml:space="preserve">forest </w:t>
            </w:r>
            <w:r w:rsidR="00910EB5">
              <w:rPr>
                <w:sz w:val="22"/>
                <w:szCs w:val="22"/>
              </w:rPr>
              <w:t>monitoring</w:t>
            </w:r>
            <w:r w:rsidR="008522A3">
              <w:rPr>
                <w:sz w:val="22"/>
                <w:szCs w:val="22"/>
              </w:rPr>
              <w:t xml:space="preserve"> and </w:t>
            </w:r>
            <w:r w:rsidR="008522A3" w:rsidRPr="001D31D4">
              <w:rPr>
                <w:sz w:val="22"/>
                <w:szCs w:val="22"/>
              </w:rPr>
              <w:t>sustainable forest management</w:t>
            </w:r>
            <w:r w:rsidRPr="001D31D4">
              <w:rPr>
                <w:sz w:val="22"/>
                <w:szCs w:val="22"/>
              </w:rPr>
              <w:t>.</w:t>
            </w:r>
          </w:p>
          <w:p w14:paraId="2251F6D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7F8381F0" w14:textId="782B33D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0ED527B6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2D80"/>
    <w:rsid w:val="001564A4"/>
    <w:rsid w:val="001D31D4"/>
    <w:rsid w:val="001F0AC4"/>
    <w:rsid w:val="0022709B"/>
    <w:rsid w:val="004E280A"/>
    <w:rsid w:val="0051574E"/>
    <w:rsid w:val="005B2880"/>
    <w:rsid w:val="00680F1F"/>
    <w:rsid w:val="006A35EF"/>
    <w:rsid w:val="0080672B"/>
    <w:rsid w:val="008522A3"/>
    <w:rsid w:val="008803FA"/>
    <w:rsid w:val="00884857"/>
    <w:rsid w:val="00896466"/>
    <w:rsid w:val="00910EB5"/>
    <w:rsid w:val="0091661B"/>
    <w:rsid w:val="009246F2"/>
    <w:rsid w:val="00993419"/>
    <w:rsid w:val="009F2421"/>
    <w:rsid w:val="00B12E32"/>
    <w:rsid w:val="00CB7534"/>
    <w:rsid w:val="00CE3A70"/>
    <w:rsid w:val="00CF7FFC"/>
    <w:rsid w:val="00D17F91"/>
    <w:rsid w:val="00DA7B3E"/>
    <w:rsid w:val="00E0700F"/>
    <w:rsid w:val="00E70845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cab52c9b-ab33-4221-8af9-54f8f2b86a80"/>
    <ds:schemaRef ds:uri="http://schemas.openxmlformats.org/package/2006/metadata/core-properties"/>
    <ds:schemaRef ds:uri="9c8a2b7b-0bee-4c48-b0a6-23db8982d3bc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Tanya Yandall</cp:lastModifiedBy>
  <cp:revision>3</cp:revision>
  <dcterms:created xsi:type="dcterms:W3CDTF">2024-04-08T23:21:00Z</dcterms:created>
  <dcterms:modified xsi:type="dcterms:W3CDTF">2024-04-08T23:21:00Z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