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EE59" w14:textId="595B9EAC" w:rsidR="00550BAC" w:rsidRDefault="004C31A5" w:rsidP="00E50186">
      <w:pPr>
        <w:rPr>
          <w:b/>
          <w:bCs/>
        </w:rPr>
      </w:pPr>
      <w:r>
        <w:rPr>
          <w:b/>
          <w:bCs/>
        </w:rPr>
        <w:t xml:space="preserve">Abstract title: </w:t>
      </w:r>
      <w:r w:rsidR="00616572" w:rsidRPr="00616572">
        <w:rPr>
          <w:b/>
          <w:bCs/>
        </w:rPr>
        <w:t xml:space="preserve">Addressing </w:t>
      </w:r>
      <w:r w:rsidR="00616572">
        <w:rPr>
          <w:b/>
          <w:bCs/>
        </w:rPr>
        <w:t xml:space="preserve">physical </w:t>
      </w:r>
      <w:r w:rsidR="00616572" w:rsidRPr="00616572">
        <w:rPr>
          <w:b/>
          <w:bCs/>
        </w:rPr>
        <w:t>inactivity in diabetes-related foot ulcers: a pilot RCT of aerobic and resistance training for people with diabetes and an active foot ulcer.</w:t>
      </w:r>
    </w:p>
    <w:p w14:paraId="5BB36DDA" w14:textId="76807009" w:rsidR="00E50186" w:rsidRPr="00550BAC" w:rsidRDefault="00E50186" w:rsidP="00E50186">
      <w:pPr>
        <w:rPr>
          <w:b/>
          <w:bCs/>
        </w:rPr>
      </w:pPr>
      <w:r>
        <w:t>Abstract:</w:t>
      </w:r>
    </w:p>
    <w:p w14:paraId="21E87E9A" w14:textId="2A1CB61D" w:rsidR="002C5F4D" w:rsidRDefault="00A76A4E" w:rsidP="00E50186">
      <w:r>
        <w:t xml:space="preserve">Introduction: </w:t>
      </w:r>
      <w:r w:rsidR="002C5F4D" w:rsidRPr="002C5F4D">
        <w:t>People with diabetes-related foot ulcers (DFU</w:t>
      </w:r>
      <w:r w:rsidR="00575FE7">
        <w:t>s</w:t>
      </w:r>
      <w:r w:rsidR="002C5F4D" w:rsidRPr="002C5F4D">
        <w:t xml:space="preserve">) are at increased risk of cardiovascular disease (CVD). However, they are often excluded from exercise interventions due to wound care needs, mobility impairments, and perceived clinical risks. </w:t>
      </w:r>
      <w:r w:rsidR="004C31A5">
        <w:t>C</w:t>
      </w:r>
      <w:r w:rsidR="002C5F4D" w:rsidRPr="002C5F4D">
        <w:t xml:space="preserve">ardiorespiratory fitness is a key predictor of CVD </w:t>
      </w:r>
      <w:r w:rsidR="00550BAC">
        <w:t>risk</w:t>
      </w:r>
      <w:r w:rsidR="002C5F4D" w:rsidRPr="002C5F4D">
        <w:t xml:space="preserve"> and a modifiable target for risk reduction. Exercise training is known to improve cardiorespiratory fitness and </w:t>
      </w:r>
      <w:r w:rsidR="004C31A5">
        <w:t>may improve</w:t>
      </w:r>
      <w:r w:rsidR="002C5F4D" w:rsidRPr="002C5F4D">
        <w:t xml:space="preserve"> cardiovascular health in this high-risk population.</w:t>
      </w:r>
    </w:p>
    <w:p w14:paraId="0D8A1E1D" w14:textId="3A97ADB9" w:rsidR="00E50186" w:rsidRDefault="00BC4AFD" w:rsidP="00E50186">
      <w:r>
        <w:t xml:space="preserve">Aim: </w:t>
      </w:r>
      <w:r w:rsidR="00E50186">
        <w:t>Th</w:t>
      </w:r>
      <w:r>
        <w:t>is study sought to determine the effect of exercise training on cardiorespiratory fitness and muscular strength in people with diabetes and a</w:t>
      </w:r>
      <w:r w:rsidR="005077B6">
        <w:t xml:space="preserve"> current DFU</w:t>
      </w:r>
      <w:r>
        <w:t xml:space="preserve">. Secondary outcomes were safety, wound healing and perceptions </w:t>
      </w:r>
      <w:r w:rsidR="00550BAC">
        <w:t>around</w:t>
      </w:r>
      <w:r>
        <w:t xml:space="preserve"> exercise. </w:t>
      </w:r>
    </w:p>
    <w:p w14:paraId="06B1F0D1" w14:textId="102EFC77" w:rsidR="00E50186" w:rsidRPr="00BC4AFD" w:rsidRDefault="00E50186" w:rsidP="00E50186">
      <w:r>
        <w:t>Materials and methods: Participants with</w:t>
      </w:r>
      <w:r w:rsidR="00AC557F">
        <w:t xml:space="preserve"> a</w:t>
      </w:r>
      <w:r w:rsidR="005077B6">
        <w:t xml:space="preserve"> </w:t>
      </w:r>
      <w:r w:rsidRPr="00550BAC">
        <w:t>DFU</w:t>
      </w:r>
      <w:r w:rsidR="00AC557F" w:rsidRPr="00550BAC">
        <w:t xml:space="preserve"> (all neuropathic in type, without severe PAD)</w:t>
      </w:r>
      <w:r>
        <w:t xml:space="preserve"> were randomised to a supervised exercise program</w:t>
      </w:r>
      <w:r w:rsidR="005655F5">
        <w:t xml:space="preserve"> (Exercise)</w:t>
      </w:r>
      <w:r>
        <w:t xml:space="preserve"> or usual care </w:t>
      </w:r>
      <w:r w:rsidR="005655F5">
        <w:t xml:space="preserve">(Control) </w:t>
      </w:r>
      <w:r>
        <w:t>for 12</w:t>
      </w:r>
      <w:r w:rsidR="00B74EB6">
        <w:t>-</w:t>
      </w:r>
      <w:r>
        <w:t xml:space="preserve">weeks. The intervention involved 3 times weekly aerobic and </w:t>
      </w:r>
      <w:r w:rsidR="00BC4AFD">
        <w:t>progressive resistance</w:t>
      </w:r>
      <w:r>
        <w:t xml:space="preserve"> training while </w:t>
      </w:r>
      <w:r w:rsidR="002C5F4D">
        <w:t>ensuring adherence to</w:t>
      </w:r>
      <w:r>
        <w:t xml:space="preserve"> offloading and wound care requirements. </w:t>
      </w:r>
      <w:r w:rsidR="00BC4AFD">
        <w:t>VO</w:t>
      </w:r>
      <w:r w:rsidR="00BC4AFD" w:rsidRPr="00550BAC">
        <w:rPr>
          <w:vertAlign w:val="subscript"/>
        </w:rPr>
        <w:t>2</w:t>
      </w:r>
      <w:r w:rsidR="00BC4AFD">
        <w:t>Peak was determined by a graded exercise test on an upper limb arm</w:t>
      </w:r>
      <w:r w:rsidR="00B74EB6">
        <w:t xml:space="preserve"> ergometer</w:t>
      </w:r>
      <w:r w:rsidR="00550BAC">
        <w:t xml:space="preserve">. Muscle </w:t>
      </w:r>
      <w:r w:rsidR="00B74EB6" w:rsidRPr="00B74EB6">
        <w:t>strength was measured by 1-repetition maximal strength testing</w:t>
      </w:r>
      <w:r w:rsidR="00B74EB6" w:rsidRPr="00B74EB6" w:rsidDel="00550BAC">
        <w:t xml:space="preserve"> </w:t>
      </w:r>
      <w:r w:rsidR="00B74EB6">
        <w:t>and wound size was measured by acetate tracing by a podiatrist blinded to the participants allocation.</w:t>
      </w:r>
    </w:p>
    <w:p w14:paraId="737030D4" w14:textId="2096E310" w:rsidR="00E50186" w:rsidRDefault="00E50186" w:rsidP="00E50186">
      <w:r>
        <w:t xml:space="preserve">Results: </w:t>
      </w:r>
      <w:r w:rsidR="002302DF">
        <w:t>P</w:t>
      </w:r>
      <w:r>
        <w:t xml:space="preserve">otential participants </w:t>
      </w:r>
      <w:r w:rsidR="002302DF">
        <w:t xml:space="preserve">(n=74) </w:t>
      </w:r>
      <w:r>
        <w:t xml:space="preserve">were screened for eligibility and adults </w:t>
      </w:r>
      <w:r w:rsidR="001171C7">
        <w:t>(n=17)</w:t>
      </w:r>
      <w:r w:rsidR="00550BAC">
        <w:t xml:space="preserve"> were</w:t>
      </w:r>
      <w:r w:rsidR="001171C7">
        <w:t xml:space="preserve"> </w:t>
      </w:r>
      <w:r>
        <w:t>recruited. Mean age was 59.4±12 years</w:t>
      </w:r>
      <w:r w:rsidR="00550BAC">
        <w:t>;</w:t>
      </w:r>
      <w:r>
        <w:t xml:space="preserve"> BMI</w:t>
      </w:r>
      <w:r w:rsidR="00550BAC">
        <w:t>,</w:t>
      </w:r>
      <w:r>
        <w:t xml:space="preserve"> 30.0±4.6 kg/m²</w:t>
      </w:r>
      <w:r w:rsidR="00550BAC">
        <w:t>;</w:t>
      </w:r>
      <w:r>
        <w:t xml:space="preserve"> systolic BP</w:t>
      </w:r>
      <w:r w:rsidR="00550BAC">
        <w:t>,</w:t>
      </w:r>
      <w:r>
        <w:t xml:space="preserve"> 124±13 mmHg</w:t>
      </w:r>
      <w:r w:rsidR="00550BAC">
        <w:t>;</w:t>
      </w:r>
      <w:r>
        <w:t xml:space="preserve"> diastolic</w:t>
      </w:r>
      <w:r w:rsidR="00550BAC">
        <w:t>,</w:t>
      </w:r>
      <w:r>
        <w:t xml:space="preserve"> BP 75±5.8</w:t>
      </w:r>
      <w:r w:rsidR="00550BAC" w:rsidRPr="00550BAC">
        <w:t xml:space="preserve"> </w:t>
      </w:r>
      <w:r w:rsidR="00550BAC">
        <w:t>mmHg</w:t>
      </w:r>
      <w:r>
        <w:t>, and baseline V</w:t>
      </w:r>
      <w:r w:rsidR="00BC4AFD">
        <w:t>O</w:t>
      </w:r>
      <w:r w:rsidR="00BC4AFD" w:rsidRPr="00BC4AFD">
        <w:rPr>
          <w:vertAlign w:val="subscript"/>
        </w:rPr>
        <w:t>2</w:t>
      </w:r>
      <w:r>
        <w:t xml:space="preserve">peak was 11.3±1.9 mL/kg/min. Compared with </w:t>
      </w:r>
      <w:r w:rsidR="004C31A5">
        <w:t>C</w:t>
      </w:r>
      <w:r>
        <w:t>ontrol</w:t>
      </w:r>
      <w:r w:rsidR="00550BAC">
        <w:t xml:space="preserve"> (</w:t>
      </w:r>
      <w:r w:rsidR="00550BAC">
        <w:t>-0.6mL/kg/min</w:t>
      </w:r>
      <w:r w:rsidR="00550BAC">
        <w:t>)</w:t>
      </w:r>
      <w:r>
        <w:t xml:space="preserve">, </w:t>
      </w:r>
      <w:r w:rsidR="004C31A5">
        <w:t>E</w:t>
      </w:r>
      <w:r>
        <w:t>xercise</w:t>
      </w:r>
      <w:r w:rsidR="00550BAC">
        <w:t xml:space="preserve"> significantly</w:t>
      </w:r>
      <w:r>
        <w:t xml:space="preserve"> increased cardiorespiratory fitness </w:t>
      </w:r>
      <w:r w:rsidR="00550BAC">
        <w:t>(</w:t>
      </w:r>
      <w:r>
        <w:t>+2.</w:t>
      </w:r>
      <w:r w:rsidR="00BC4AFD">
        <w:t>3</w:t>
      </w:r>
      <w:r>
        <w:t>mL/kg/min</w:t>
      </w:r>
      <w:r w:rsidR="00550BAC">
        <w:t>)(</w:t>
      </w:r>
      <w:r>
        <w:t xml:space="preserve"> </w:t>
      </w:r>
      <w:r w:rsidR="00BC4AFD">
        <w:t>p&lt;0.05</w:t>
      </w:r>
      <w:r>
        <w:t>)</w:t>
      </w:r>
      <w:r w:rsidR="00BC4AFD">
        <w:t xml:space="preserve">. Muscular strength in leg extension and seated row also increased </w:t>
      </w:r>
      <w:r w:rsidR="002C5F4D">
        <w:t xml:space="preserve">with </w:t>
      </w:r>
      <w:r w:rsidR="00B74EB6">
        <w:t>E</w:t>
      </w:r>
      <w:r w:rsidR="00BC4AFD">
        <w:t>xercise</w:t>
      </w:r>
      <w:r>
        <w:t xml:space="preserve">. There were no adverse events related to </w:t>
      </w:r>
      <w:r w:rsidR="00B74EB6">
        <w:t>E</w:t>
      </w:r>
      <w:r>
        <w:t xml:space="preserve">xercise and no difference in wound healing was observed between groups. </w:t>
      </w:r>
    </w:p>
    <w:p w14:paraId="2B016C6D" w14:textId="2AE31F5A" w:rsidR="00B60832" w:rsidRDefault="00E50186" w:rsidP="00E50186">
      <w:r>
        <w:t xml:space="preserve">Conclusion: </w:t>
      </w:r>
      <w:r w:rsidR="004C31A5">
        <w:t>This s</w:t>
      </w:r>
      <w:r>
        <w:t xml:space="preserve">tudy demonstrates that exercise </w:t>
      </w:r>
      <w:r w:rsidR="00BC4AFD">
        <w:t>training can</w:t>
      </w:r>
      <w:r w:rsidR="00AC557F">
        <w:t xml:space="preserve"> safely</w:t>
      </w:r>
      <w:r w:rsidR="00BC4AFD">
        <w:t xml:space="preserve"> improve VO</w:t>
      </w:r>
      <w:r w:rsidR="00BC4AFD" w:rsidRPr="00BC4AFD">
        <w:rPr>
          <w:vertAlign w:val="subscript"/>
        </w:rPr>
        <w:t>2</w:t>
      </w:r>
      <w:r w:rsidR="00BC4AFD">
        <w:t>peak and muscular strength while accommodating offloading and wound care requirements</w:t>
      </w:r>
      <w:r>
        <w:t xml:space="preserve">. These findings support its inclusion as a CVD risk reduction strategy in </w:t>
      </w:r>
      <w:r w:rsidR="004C31A5">
        <w:t>DFU care</w:t>
      </w:r>
      <w:r>
        <w:t xml:space="preserve">. </w:t>
      </w:r>
    </w:p>
    <w:sectPr w:rsidR="00B60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86"/>
    <w:rsid w:val="0001561B"/>
    <w:rsid w:val="000A48E1"/>
    <w:rsid w:val="000C3F22"/>
    <w:rsid w:val="001171C7"/>
    <w:rsid w:val="001559B8"/>
    <w:rsid w:val="0019609D"/>
    <w:rsid w:val="002302DF"/>
    <w:rsid w:val="002C5F4D"/>
    <w:rsid w:val="004C31A5"/>
    <w:rsid w:val="005077B6"/>
    <w:rsid w:val="00521CC7"/>
    <w:rsid w:val="00525483"/>
    <w:rsid w:val="00544822"/>
    <w:rsid w:val="00550BAC"/>
    <w:rsid w:val="005655F5"/>
    <w:rsid w:val="00575FE7"/>
    <w:rsid w:val="005948FB"/>
    <w:rsid w:val="005C37BF"/>
    <w:rsid w:val="005D28FF"/>
    <w:rsid w:val="00616572"/>
    <w:rsid w:val="00980359"/>
    <w:rsid w:val="00A41B16"/>
    <w:rsid w:val="00A76A4E"/>
    <w:rsid w:val="00AC557F"/>
    <w:rsid w:val="00B60832"/>
    <w:rsid w:val="00B74EB6"/>
    <w:rsid w:val="00BC0F88"/>
    <w:rsid w:val="00BC4AFD"/>
    <w:rsid w:val="00C44743"/>
    <w:rsid w:val="00D65333"/>
    <w:rsid w:val="00DE3FFB"/>
    <w:rsid w:val="00E007BF"/>
    <w:rsid w:val="00E33053"/>
    <w:rsid w:val="00E50186"/>
    <w:rsid w:val="00E902B1"/>
    <w:rsid w:val="00F14960"/>
    <w:rsid w:val="00F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B58"/>
  <w15:chartTrackingRefBased/>
  <w15:docId w15:val="{C3363A9D-957D-42D6-A5B3-8219C469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urnalTables">
    <w:name w:val="Journal Tables"/>
    <w:basedOn w:val="TableNormal"/>
    <w:uiPriority w:val="99"/>
    <w:rsid w:val="00E33053"/>
    <w:pPr>
      <w:spacing w:after="0" w:line="240" w:lineRule="auto"/>
      <w:jc w:val="center"/>
    </w:pPr>
    <w:tblPr>
      <w:tblBorders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501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1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1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01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01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18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60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7B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7B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7B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Baker</dc:creator>
  <cp:keywords/>
  <dc:description/>
  <cp:lastModifiedBy>Cal Baker</cp:lastModifiedBy>
  <cp:revision>2</cp:revision>
  <dcterms:created xsi:type="dcterms:W3CDTF">2025-05-19T03:43:00Z</dcterms:created>
  <dcterms:modified xsi:type="dcterms:W3CDTF">2025-05-19T03:43:00Z</dcterms:modified>
</cp:coreProperties>
</file>