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43B14F8" w:rsidR="002B7FC8" w:rsidRPr="00E6014C" w:rsidRDefault="00242808" w:rsidP="00E6014C">
            <w:pPr>
              <w:rPr>
                <w:rFonts w:ascii="Calibri" w:hAnsi="Calibri"/>
                <w:color w:val="000000" w:themeColor="text1"/>
              </w:rPr>
            </w:pPr>
            <w:r>
              <w:rPr>
                <w:rFonts w:ascii="Arial" w:hAnsi="Arial" w:cs="Arial"/>
                <w:sz w:val="22"/>
                <w:szCs w:val="22"/>
              </w:rPr>
              <w:t>(</w:t>
            </w:r>
            <w:bookmarkStart w:id="0" w:name="_GoBack"/>
            <w:r w:rsidR="00E6014C" w:rsidRPr="00E6014C">
              <w:rPr>
                <w:rFonts w:ascii="Calibri" w:hAnsi="Calibri"/>
                <w:color w:val="000000" w:themeColor="text1"/>
              </w:rPr>
              <w:t xml:space="preserve">Sustainable Development Goals: Achieving them </w:t>
            </w:r>
            <w:r w:rsidR="00E6014C">
              <w:rPr>
                <w:rFonts w:ascii="Calibri" w:hAnsi="Calibri"/>
                <w:color w:val="000000" w:themeColor="text1"/>
              </w:rPr>
              <w:t xml:space="preserve">with </w:t>
            </w:r>
            <w:r w:rsidR="00E6014C" w:rsidRPr="00E6014C">
              <w:rPr>
                <w:rFonts w:ascii="Calibri" w:hAnsi="Calibri"/>
                <w:color w:val="000000" w:themeColor="text1"/>
              </w:rPr>
              <w:t>a Health in All Policies approach</w:t>
            </w:r>
            <w:bookmarkEnd w:id="0"/>
            <w:r>
              <w:rPr>
                <w:rFonts w:ascii="Arial" w:hAnsi="Arial" w:cs="Arial"/>
                <w:sz w:val="22"/>
                <w:szCs w:val="22"/>
              </w:rPr>
              <w:t>)</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6" w14:textId="0CC644DF" w:rsidR="00DA7A71" w:rsidRDefault="00E6014C" w:rsidP="00E36AD7">
            <w:pPr>
              <w:jc w:val="both"/>
              <w:rPr>
                <w:rFonts w:ascii="Arial" w:hAnsi="Arial" w:cs="Arial"/>
                <w:sz w:val="22"/>
                <w:szCs w:val="22"/>
              </w:rPr>
            </w:pPr>
            <w:r w:rsidRPr="00325FAA">
              <w:t>The Sustainab</w:t>
            </w:r>
            <w:r>
              <w:t>le</w:t>
            </w:r>
            <w:r w:rsidRPr="00325FAA">
              <w:t xml:space="preserve"> Development Goals </w:t>
            </w:r>
            <w:r>
              <w:t xml:space="preserve">(SDGs) </w:t>
            </w:r>
            <w:r w:rsidRPr="00325FAA">
              <w:rPr>
                <w:color w:val="333333"/>
              </w:rPr>
              <w:t xml:space="preserve">are a new set of goals that UN member states will use to frame their agendas and political policies over the next 15 years. They are the next step on from the Millennium Development Goals (MDGs). </w:t>
            </w:r>
            <w:r>
              <w:rPr>
                <w:color w:val="333333"/>
              </w:rPr>
              <w:t>They are universal meaning</w:t>
            </w:r>
            <w:r w:rsidRPr="00325FAA">
              <w:rPr>
                <w:color w:val="333333"/>
              </w:rPr>
              <w:t xml:space="preserve"> all countries (including New Zealand!) are responsible for achieving them and measuring their progress.</w:t>
            </w:r>
            <w:r>
              <w:rPr>
                <w:color w:val="333333"/>
              </w:rPr>
              <w:t xml:space="preserve"> So how do we do that</w:t>
            </w:r>
            <w:r w:rsidR="00E179A6">
              <w:rPr>
                <w:color w:val="333333"/>
              </w:rPr>
              <w:t>?</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0C7CF278" w14:textId="6F42EBE0" w:rsidR="00E6014C" w:rsidRDefault="00E6014C" w:rsidP="00E6014C">
            <w:pPr>
              <w:rPr>
                <w:rFonts w:cs="Arial"/>
                <w:color w:val="333333"/>
                <w:lang w:val="en-US"/>
              </w:rPr>
            </w:pPr>
            <w:r w:rsidRPr="00325FAA">
              <w:rPr>
                <w:rFonts w:cs="Arial"/>
                <w:color w:val="333333"/>
                <w:lang w:val="en-US"/>
              </w:rPr>
              <w:t>For the goals to be reached, everyone needs to do their part: governments, the pr</w:t>
            </w:r>
            <w:r>
              <w:rPr>
                <w:rFonts w:cs="Arial"/>
                <w:color w:val="333333"/>
                <w:lang w:val="en-US"/>
              </w:rPr>
              <w:t>ivate sector, and civil society, all of us. This presentation explores the SDGs and what they mean for those of us working in the public health field.  It describes how opportunities to use a structured, systematic and collaborative approach like Health in All Policies helps to achieve the SDGs.</w:t>
            </w:r>
          </w:p>
          <w:p w14:paraId="5A4DE25A"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6D72CF5" w14:textId="2D4CE8D1" w:rsidR="00E6014C" w:rsidRDefault="00E6014C" w:rsidP="00E6014C">
            <w:pPr>
              <w:rPr>
                <w:rFonts w:cs="Arial"/>
                <w:color w:val="333333"/>
                <w:lang w:val="en-US"/>
              </w:rPr>
            </w:pPr>
            <w:r>
              <w:rPr>
                <w:rFonts w:cs="Arial"/>
                <w:color w:val="333333"/>
                <w:lang w:val="en-US"/>
              </w:rPr>
              <w:t xml:space="preserve">The SDGs provide a focal point for HiAP action, they demonstrate the very tangible connections between health outcomes and the development goals. The interaction between the Goals is broad and extensive and without some of the tools the HiAP </w:t>
            </w:r>
            <w:r w:rsidR="00E179A6">
              <w:rPr>
                <w:rFonts w:cs="Arial"/>
                <w:color w:val="333333"/>
                <w:lang w:val="en-US"/>
              </w:rPr>
              <w:t xml:space="preserve">approach </w:t>
            </w:r>
            <w:r>
              <w:rPr>
                <w:rFonts w:cs="Arial"/>
                <w:color w:val="333333"/>
                <w:lang w:val="en-US"/>
              </w:rPr>
              <w:t>brings it would be difficult to see some of the less obvious intersects between goals and how to identify solutions that have multi benefits.</w:t>
            </w:r>
          </w:p>
          <w:p w14:paraId="2230F09C" w14:textId="4A8B5588"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296F8179" w14:textId="3BBF8F0B" w:rsidR="00E6014C" w:rsidRPr="00325FAA" w:rsidRDefault="00E6014C" w:rsidP="00E6014C">
            <w:r>
              <w:rPr>
                <w:rFonts w:cs="Arial"/>
                <w:color w:val="333333"/>
                <w:lang w:val="en-US"/>
              </w:rPr>
              <w:t xml:space="preserve">The presentation will explore the connection between </w:t>
            </w:r>
            <w:r w:rsidR="00E179A6">
              <w:rPr>
                <w:rFonts w:cs="Arial"/>
                <w:color w:val="333333"/>
                <w:lang w:val="en-US"/>
              </w:rPr>
              <w:t xml:space="preserve">the SDGs and their importance for health. </w:t>
            </w:r>
            <w:r>
              <w:rPr>
                <w:rFonts w:cs="Arial"/>
                <w:color w:val="333333"/>
                <w:lang w:val="en-US"/>
              </w:rPr>
              <w:t xml:space="preserve">. There will be practical examples of how the SDGs outline the goals for action and HiAP provides a credible approach to achieve these shared goals. </w:t>
            </w:r>
          </w:p>
          <w:p w14:paraId="7029825E" w14:textId="037B384E" w:rsidR="00C978A6" w:rsidRDefault="00C978A6"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777777" w:rsidR="00DA7A71" w:rsidRDefault="00DA7A71" w:rsidP="00E36AD7">
            <w:pPr>
              <w:jc w:val="both"/>
              <w:rPr>
                <w:rFonts w:ascii="Arial" w:hAnsi="Arial" w:cs="Arial"/>
                <w:b/>
                <w:sz w:val="22"/>
                <w:szCs w:val="22"/>
              </w:rPr>
            </w:pPr>
          </w:p>
          <w:p w14:paraId="5A4DE260" w14:textId="6A65F37E" w:rsidR="00DA7A71" w:rsidRDefault="00E6014C" w:rsidP="00E36AD7">
            <w:pPr>
              <w:jc w:val="both"/>
              <w:rPr>
                <w:rFonts w:ascii="Arial" w:hAnsi="Arial" w:cs="Arial"/>
                <w:b/>
                <w:sz w:val="22"/>
                <w:szCs w:val="22"/>
              </w:rPr>
            </w:pPr>
            <w:r>
              <w:rPr>
                <w:rFonts w:ascii="Arial" w:hAnsi="Arial" w:cs="Arial"/>
                <w:b/>
                <w:sz w:val="22"/>
                <w:szCs w:val="22"/>
              </w:rPr>
              <w:t xml:space="preserve">Presentation </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29269364" w14:textId="5430C23D" w:rsidR="00E6014C" w:rsidRDefault="00E6014C" w:rsidP="00E6014C">
            <w:pPr>
              <w:rPr>
                <w:rFonts w:cs="Arial"/>
                <w:color w:val="333333"/>
                <w:lang w:val="en-US"/>
              </w:rPr>
            </w:pPr>
            <w:r w:rsidRPr="00325FAA">
              <w:rPr>
                <w:color w:val="333333"/>
              </w:rPr>
              <w:t> </w:t>
            </w:r>
          </w:p>
          <w:p w14:paraId="5A4DE263" w14:textId="3A181901" w:rsidR="00DA7A71" w:rsidRPr="00DA7A71" w:rsidRDefault="00DA7A71" w:rsidP="00E6014C">
            <w:pPr>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0D58DC"/>
    <w:rsid w:val="00131D1E"/>
    <w:rsid w:val="001C3A37"/>
    <w:rsid w:val="00211765"/>
    <w:rsid w:val="00230B21"/>
    <w:rsid w:val="00242808"/>
    <w:rsid w:val="0025023F"/>
    <w:rsid w:val="00294265"/>
    <w:rsid w:val="002B7FC8"/>
    <w:rsid w:val="002F34DB"/>
    <w:rsid w:val="00317FFE"/>
    <w:rsid w:val="00355FED"/>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B4D83"/>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179A6"/>
    <w:rsid w:val="00E36AD7"/>
    <w:rsid w:val="00E379B4"/>
    <w:rsid w:val="00E458B1"/>
    <w:rsid w:val="00E6014C"/>
    <w:rsid w:val="00F16B61"/>
    <w:rsid w:val="00F30D39"/>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6911e96c-4cc4-42d5-8e43-f93924cf6a05"/>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9c8a2b7b-0bee-4c48-b0a6-23db8982d3b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1935B3DC</Template>
  <TotalTime>24</TotalTime>
  <Pages>1</Pages>
  <Words>252</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Sandy Brinsdon</cp:lastModifiedBy>
  <cp:revision>5</cp:revision>
  <dcterms:created xsi:type="dcterms:W3CDTF">2018-10-03T20:21:00Z</dcterms:created>
  <dcterms:modified xsi:type="dcterms:W3CDTF">2018-10-04T03:37:00Z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