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58BDC" w14:textId="77777777" w:rsidR="00091F6B" w:rsidRDefault="00091F6B" w:rsidP="00361832">
      <w:pPr>
        <w:jc w:val="both"/>
        <w:rPr>
          <w:rFonts w:ascii="Arial" w:hAnsi="Arial" w:cs="Arial"/>
          <w:b/>
          <w:bCs/>
        </w:rPr>
      </w:pPr>
      <w:bookmarkStart w:id="0" w:name="OLE_LINK1"/>
    </w:p>
    <w:p w14:paraId="3D1CD523" w14:textId="77777777" w:rsidR="00091F6B" w:rsidRDefault="00091F6B" w:rsidP="00361832">
      <w:pPr>
        <w:jc w:val="both"/>
        <w:rPr>
          <w:rFonts w:ascii="Arial" w:hAnsi="Arial" w:cs="Arial"/>
          <w:b/>
          <w:bCs/>
        </w:rPr>
      </w:pPr>
    </w:p>
    <w:p w14:paraId="06283F45" w14:textId="6423666A" w:rsidR="009D79DB" w:rsidRPr="00091F6B" w:rsidRDefault="00361832" w:rsidP="00361832">
      <w:pPr>
        <w:jc w:val="both"/>
        <w:rPr>
          <w:rFonts w:ascii="Arial" w:hAnsi="Arial" w:cs="Arial"/>
          <w:b/>
          <w:bCs/>
        </w:rPr>
      </w:pPr>
      <w:proofErr w:type="spellStart"/>
      <w:r w:rsidRPr="00091F6B">
        <w:rPr>
          <w:rFonts w:ascii="Arial" w:hAnsi="Arial" w:cs="Arial"/>
          <w:b/>
          <w:bCs/>
        </w:rPr>
        <w:t>Fecal</w:t>
      </w:r>
      <w:proofErr w:type="spellEnd"/>
      <w:r w:rsidRPr="00091F6B">
        <w:rPr>
          <w:rFonts w:ascii="Arial" w:hAnsi="Arial" w:cs="Arial"/>
          <w:b/>
          <w:bCs/>
        </w:rPr>
        <w:t xml:space="preserve"> Microbiota Transplantation Improves Diabetic Kidney Disease by Regulating Gut Tryptophan Metabolism</w:t>
      </w:r>
    </w:p>
    <w:p w14:paraId="265C7D9B" w14:textId="77777777" w:rsidR="008427FA" w:rsidRPr="005A0F07" w:rsidRDefault="008427FA" w:rsidP="00361832">
      <w:pPr>
        <w:jc w:val="both"/>
        <w:rPr>
          <w:rFonts w:ascii="Arial" w:hAnsi="Arial" w:cs="Arial"/>
        </w:rPr>
      </w:pPr>
    </w:p>
    <w:p w14:paraId="6A91FA94" w14:textId="77777777" w:rsidR="008427FA" w:rsidRPr="00091F6B" w:rsidRDefault="008427FA" w:rsidP="00361832">
      <w:pPr>
        <w:jc w:val="both"/>
        <w:rPr>
          <w:rFonts w:ascii="Arial" w:hAnsi="Arial" w:cs="Arial"/>
          <w:b/>
          <w:bCs/>
        </w:rPr>
      </w:pPr>
    </w:p>
    <w:p w14:paraId="724654DB" w14:textId="1E18C2F0" w:rsidR="00361832" w:rsidRPr="00091F6B" w:rsidRDefault="00361832" w:rsidP="00361832">
      <w:pPr>
        <w:jc w:val="both"/>
        <w:rPr>
          <w:rFonts w:ascii="Arial" w:hAnsi="Arial" w:cs="Arial"/>
          <w:b/>
          <w:bCs/>
        </w:rPr>
      </w:pPr>
      <w:r w:rsidRPr="00091F6B">
        <w:rPr>
          <w:rFonts w:ascii="Arial" w:hAnsi="Arial" w:cs="Arial"/>
          <w:b/>
          <w:bCs/>
          <w:lang w:eastAsia="zh-CN"/>
        </w:rPr>
        <w:t>Aim</w:t>
      </w:r>
      <w:r w:rsidRPr="00091F6B">
        <w:rPr>
          <w:rFonts w:ascii="Arial" w:hAnsi="Arial" w:cs="Arial"/>
          <w:b/>
          <w:bCs/>
        </w:rPr>
        <w:t>:</w:t>
      </w:r>
    </w:p>
    <w:p w14:paraId="204072C4" w14:textId="142BE03E" w:rsidR="00361832" w:rsidRPr="005A0F07" w:rsidRDefault="00361832" w:rsidP="00361832">
      <w:pPr>
        <w:jc w:val="both"/>
        <w:rPr>
          <w:rFonts w:ascii="Arial" w:hAnsi="Arial" w:cs="Arial"/>
        </w:rPr>
      </w:pPr>
      <w:r w:rsidRPr="005A0F07">
        <w:rPr>
          <w:rFonts w:ascii="Arial" w:hAnsi="Arial" w:cs="Arial"/>
        </w:rPr>
        <w:t xml:space="preserve">To investigate the role and molecular mechanisms of </w:t>
      </w:r>
      <w:proofErr w:type="spellStart"/>
      <w:r w:rsidRPr="005A0F07">
        <w:rPr>
          <w:rFonts w:ascii="Arial" w:hAnsi="Arial" w:cs="Arial"/>
        </w:rPr>
        <w:t>fecal</w:t>
      </w:r>
      <w:proofErr w:type="spellEnd"/>
      <w:r w:rsidRPr="005A0F07">
        <w:rPr>
          <w:rFonts w:ascii="Arial" w:hAnsi="Arial" w:cs="Arial"/>
        </w:rPr>
        <w:t xml:space="preserve"> microbiota transplantation (FMT) in the prevention and treatment of diabetic kidney disease (DKD).</w:t>
      </w:r>
    </w:p>
    <w:p w14:paraId="1FFD7832" w14:textId="77777777" w:rsidR="00091F6B" w:rsidRDefault="00091F6B" w:rsidP="00361832">
      <w:pPr>
        <w:jc w:val="both"/>
        <w:rPr>
          <w:rFonts w:ascii="Arial" w:hAnsi="Arial" w:cs="Arial"/>
          <w:b/>
          <w:bCs/>
        </w:rPr>
      </w:pPr>
    </w:p>
    <w:p w14:paraId="729ED8DC" w14:textId="1707C42C" w:rsidR="00361832" w:rsidRPr="00091F6B" w:rsidRDefault="00361832" w:rsidP="00361832">
      <w:pPr>
        <w:jc w:val="both"/>
        <w:rPr>
          <w:rFonts w:ascii="Arial" w:hAnsi="Arial" w:cs="Arial"/>
          <w:b/>
          <w:bCs/>
        </w:rPr>
      </w:pPr>
      <w:r w:rsidRPr="00091F6B">
        <w:rPr>
          <w:rFonts w:ascii="Arial" w:hAnsi="Arial" w:cs="Arial"/>
          <w:b/>
          <w:bCs/>
        </w:rPr>
        <w:t>Methods:</w:t>
      </w:r>
    </w:p>
    <w:p w14:paraId="637F9BFF" w14:textId="16EBE437" w:rsidR="00361832" w:rsidRPr="005A0F07" w:rsidRDefault="00361832" w:rsidP="00361832">
      <w:pPr>
        <w:jc w:val="both"/>
        <w:rPr>
          <w:rFonts w:ascii="Arial" w:hAnsi="Arial" w:cs="Arial"/>
        </w:rPr>
      </w:pPr>
      <w:r w:rsidRPr="005A0F07">
        <w:rPr>
          <w:rFonts w:ascii="Arial" w:hAnsi="Arial" w:cs="Arial"/>
        </w:rPr>
        <w:t xml:space="preserve">This study was conducted at three levels: human, animal, and cellular. First, </w:t>
      </w:r>
      <w:proofErr w:type="spellStart"/>
      <w:r w:rsidRPr="005A0F07">
        <w:rPr>
          <w:rFonts w:ascii="Arial" w:hAnsi="Arial" w:cs="Arial"/>
        </w:rPr>
        <w:t>fecal</w:t>
      </w:r>
      <w:proofErr w:type="spellEnd"/>
      <w:r w:rsidRPr="005A0F07">
        <w:rPr>
          <w:rFonts w:ascii="Arial" w:hAnsi="Arial" w:cs="Arial"/>
        </w:rPr>
        <w:t xml:space="preserve"> metagenomics, serum metabolomics, and targeted tryptophan quantification were used to characterize changes in gut microbiota composition and serum metabolic flux in DKD patients and db/db mice. Next, an 18-week FMT intervention was performed, with dynamic assessments of glucose and lipid metabolism, intestinal barrier integrity, renal function, and inflammatory cytokines. Renal transcriptome sequencing and pathological analyses were also conducted. Finally, molecular biological techniques, including Western blotting, co-immunoprecipitation, luciferase reporter assays, and gene overexpression/knockdown, were employed to elucidate the mechanisms underlying the therapeutic effects of FMT on DKD.</w:t>
      </w:r>
    </w:p>
    <w:p w14:paraId="39539F21" w14:textId="77777777" w:rsidR="00091F6B" w:rsidRDefault="00091F6B" w:rsidP="00361832">
      <w:pPr>
        <w:jc w:val="both"/>
        <w:rPr>
          <w:rFonts w:ascii="Arial" w:hAnsi="Arial" w:cs="Arial"/>
          <w:b/>
          <w:bCs/>
        </w:rPr>
      </w:pPr>
    </w:p>
    <w:p w14:paraId="38CD187F" w14:textId="59F8D015" w:rsidR="00361832" w:rsidRPr="00091F6B" w:rsidRDefault="00361832" w:rsidP="00361832">
      <w:pPr>
        <w:jc w:val="both"/>
        <w:rPr>
          <w:rFonts w:ascii="Arial" w:hAnsi="Arial" w:cs="Arial"/>
          <w:b/>
          <w:bCs/>
        </w:rPr>
      </w:pPr>
      <w:r w:rsidRPr="00091F6B">
        <w:rPr>
          <w:rFonts w:ascii="Arial" w:hAnsi="Arial" w:cs="Arial"/>
          <w:b/>
          <w:bCs/>
        </w:rPr>
        <w:t xml:space="preserve">Results: </w:t>
      </w:r>
    </w:p>
    <w:p w14:paraId="31907AD3" w14:textId="52F269AE" w:rsidR="00361832" w:rsidRPr="005A0F07" w:rsidRDefault="00361832" w:rsidP="00361832">
      <w:pPr>
        <w:jc w:val="both"/>
        <w:rPr>
          <w:rFonts w:ascii="Arial" w:hAnsi="Arial" w:cs="Arial"/>
        </w:rPr>
      </w:pPr>
      <w:r w:rsidRPr="005A0F07">
        <w:rPr>
          <w:rFonts w:ascii="Arial" w:hAnsi="Arial" w:cs="Arial"/>
        </w:rPr>
        <w:t>1) FMT improved glucose and lipid metabolism disorders, restored intestinal barrier structure and function, reduced urinary microalbumin levels, delayed renal function decline, and alleviated renal inflammation in db/db mice. 2) FMT reversed gut microbiota dysbiosis in db/db mice, particularly affecting bacteria involved in tryptophan metabolism, and significantly altered serum tryptophan metabolic flux. 3) In DKD, serum indole-3-acetic acid (IAA) levels were significantly elevated and closely correlated with metabolic abnormalities and renal dysfunction. IAA intervention enhanced NEMO SUMOylation, leading to NF-κB pathway activation and exacerbated renal inflammation. 4) FMT significantly reduced IAA production, suppressed the miR-145a-5p/SENP2 signaling axis, and decreased NEMO SUMOylation, thereby attenuating excessive activation of the NF-κB inflammatory signaling pathway.</w:t>
      </w:r>
    </w:p>
    <w:p w14:paraId="73603D3D" w14:textId="77777777" w:rsidR="00091F6B" w:rsidRDefault="00091F6B" w:rsidP="00361832">
      <w:pPr>
        <w:jc w:val="both"/>
        <w:rPr>
          <w:rFonts w:ascii="Arial" w:hAnsi="Arial" w:cs="Arial"/>
          <w:b/>
          <w:bCs/>
        </w:rPr>
      </w:pPr>
    </w:p>
    <w:p w14:paraId="40A2AF4B" w14:textId="580C853C" w:rsidR="00361832" w:rsidRPr="00091F6B" w:rsidRDefault="00361832" w:rsidP="00361832">
      <w:pPr>
        <w:jc w:val="both"/>
        <w:rPr>
          <w:rFonts w:ascii="Arial" w:hAnsi="Arial" w:cs="Arial"/>
          <w:b/>
          <w:bCs/>
        </w:rPr>
      </w:pPr>
      <w:r w:rsidRPr="00091F6B">
        <w:rPr>
          <w:rFonts w:ascii="Arial" w:hAnsi="Arial" w:cs="Arial"/>
          <w:b/>
          <w:bCs/>
        </w:rPr>
        <w:t>Conclusion:</w:t>
      </w:r>
    </w:p>
    <w:p w14:paraId="484FA34F" w14:textId="236BA674" w:rsidR="00830A4D" w:rsidRPr="005A0F07" w:rsidRDefault="00361832" w:rsidP="00361832">
      <w:pPr>
        <w:jc w:val="both"/>
        <w:rPr>
          <w:rFonts w:ascii="Arial" w:hAnsi="Arial" w:cs="Arial"/>
          <w:lang w:eastAsia="zh-CN"/>
        </w:rPr>
      </w:pPr>
      <w:r w:rsidRPr="005A0F07">
        <w:rPr>
          <w:rFonts w:ascii="Arial" w:hAnsi="Arial" w:cs="Arial"/>
        </w:rPr>
        <w:t>FMT ameliorates DKD by correcting intestinal tryptophan metabolic disturbances, significantly reducing pathological metabolite IAA, suppressing miR-145a-5p overexpression, restoring SENP2 activity, decreasing NEMO SUMOylation, and ultimately inhibiting NF-κB-mediated renal inflammation.</w:t>
      </w:r>
      <w:bookmarkEnd w:id="0"/>
    </w:p>
    <w:sectPr w:rsidR="00830A4D" w:rsidRPr="005A0F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091F6B"/>
    <w:rsid w:val="000F7134"/>
    <w:rsid w:val="001100EA"/>
    <w:rsid w:val="0028124D"/>
    <w:rsid w:val="00361832"/>
    <w:rsid w:val="00376B39"/>
    <w:rsid w:val="004E09DD"/>
    <w:rsid w:val="005A0F07"/>
    <w:rsid w:val="007244F0"/>
    <w:rsid w:val="00830A4D"/>
    <w:rsid w:val="008427FA"/>
    <w:rsid w:val="008953CF"/>
    <w:rsid w:val="009A582D"/>
    <w:rsid w:val="009D79DB"/>
    <w:rsid w:val="00A85759"/>
    <w:rsid w:val="00BC73E4"/>
    <w:rsid w:val="00C04B30"/>
    <w:rsid w:val="00D56368"/>
    <w:rsid w:val="00DD0D64"/>
    <w:rsid w:val="00E84288"/>
    <w:rsid w:val="00F8500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EastAsia"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3.xml><?xml version="1.0" encoding="utf-8"?>
<ds:datastoreItem xmlns:ds="http://schemas.openxmlformats.org/officeDocument/2006/customXml" ds:itemID="{3FF1240E-656A-449F-9A78-C86BB533953B}"/>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1978</Characters>
  <Application>Microsoft Office Word</Application>
  <DocSecurity>0</DocSecurity>
  <Lines>38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Tanya Yandall</cp:lastModifiedBy>
  <cp:revision>3</cp:revision>
  <dcterms:created xsi:type="dcterms:W3CDTF">2026-02-18T00:34:00Z</dcterms:created>
  <dcterms:modified xsi:type="dcterms:W3CDTF">2026-02-18T00:35:00Z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