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87E1B3B" w14:textId="52B583A9" w:rsidR="001B133A"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Symposium</w:t>
            </w:r>
            <w:r w:rsidR="001B133A">
              <w:rPr>
                <w:rFonts w:ascii="Arial" w:hAnsi="Arial" w:cs="Arial"/>
                <w:sz w:val="22"/>
                <w:szCs w:val="22"/>
              </w:rPr>
              <w:t xml:space="preserve"> </w:t>
            </w:r>
          </w:p>
          <w:p w14:paraId="5A4DE24F" w14:textId="4E8345C8" w:rsidR="002B7FC8" w:rsidRPr="00784DF0" w:rsidRDefault="007C3D79" w:rsidP="00D633B8">
            <w:pPr>
              <w:jc w:val="both"/>
              <w:rPr>
                <w:rFonts w:ascii="Arial" w:hAnsi="Arial" w:cs="Arial"/>
                <w:sz w:val="22"/>
                <w:szCs w:val="22"/>
              </w:rPr>
            </w:pPr>
            <w:r w:rsidRPr="00784DF0">
              <w:rPr>
                <w:rFonts w:ascii="Arial" w:hAnsi="Arial" w:cs="Arial"/>
                <w:sz w:val="22"/>
              </w:rPr>
              <w:t>Developing innovative alternative way of prompting healthy growth in early childhood using mobile apps</w:t>
            </w:r>
          </w:p>
        </w:tc>
      </w:tr>
      <w:tr w:rsidR="002B7FC8" w:rsidRPr="0003525D" w14:paraId="5A4DE264" w14:textId="77777777" w:rsidTr="00D71EFE">
        <w:trPr>
          <w:trHeight w:val="7663"/>
        </w:trPr>
        <w:tc>
          <w:tcPr>
            <w:tcW w:w="8640" w:type="dxa"/>
          </w:tcPr>
          <w:p w14:paraId="5A4DE253" w14:textId="0AF75CCE" w:rsidR="00DA7A71" w:rsidRPr="00861159" w:rsidRDefault="003A6236" w:rsidP="00E36AD7">
            <w:pPr>
              <w:jc w:val="both"/>
              <w:rPr>
                <w:rFonts w:ascii="Arial" w:hAnsi="Arial" w:cs="Arial"/>
                <w:b/>
                <w:sz w:val="22"/>
                <w:szCs w:val="22"/>
              </w:rPr>
            </w:pPr>
            <w:r w:rsidRPr="00861159">
              <w:rPr>
                <w:rFonts w:ascii="Arial" w:hAnsi="Arial" w:cs="Arial"/>
                <w:b/>
                <w:sz w:val="22"/>
                <w:szCs w:val="22"/>
              </w:rPr>
              <w:t>General Objective</w:t>
            </w:r>
          </w:p>
          <w:p w14:paraId="6CEA1B74" w14:textId="025A0A57" w:rsidR="00AC7DB6" w:rsidRPr="00861159" w:rsidRDefault="0023758C" w:rsidP="00AC7DB6">
            <w:pPr>
              <w:rPr>
                <w:rFonts w:ascii="Arial" w:hAnsi="Arial" w:cs="Arial"/>
                <w:sz w:val="22"/>
                <w:szCs w:val="22"/>
                <w:lang w:val="en-US"/>
              </w:rPr>
            </w:pPr>
            <w:r w:rsidRPr="00861159">
              <w:rPr>
                <w:rFonts w:ascii="Arial" w:hAnsi="Arial" w:cs="Arial"/>
                <w:sz w:val="22"/>
                <w:szCs w:val="22"/>
                <w:lang w:val="en-US"/>
              </w:rPr>
              <w:t xml:space="preserve">Childhood obesity prevention interventions are </w:t>
            </w:r>
            <w:r w:rsidR="00AC7DB6" w:rsidRPr="00861159">
              <w:rPr>
                <w:rFonts w:ascii="Arial" w:hAnsi="Arial" w:cs="Arial"/>
                <w:sz w:val="22"/>
                <w:szCs w:val="22"/>
                <w:lang w:val="en-US"/>
              </w:rPr>
              <w:t xml:space="preserve">vital </w:t>
            </w:r>
            <w:r w:rsidRPr="00861159">
              <w:rPr>
                <w:rFonts w:ascii="Arial" w:hAnsi="Arial" w:cs="Arial"/>
                <w:sz w:val="22"/>
                <w:szCs w:val="22"/>
                <w:lang w:val="en-US"/>
              </w:rPr>
              <w:t xml:space="preserve">to reduce </w:t>
            </w:r>
            <w:r w:rsidR="00AC7DB6" w:rsidRPr="00861159">
              <w:rPr>
                <w:rFonts w:ascii="Arial" w:hAnsi="Arial" w:cs="Arial"/>
                <w:sz w:val="22"/>
                <w:szCs w:val="22"/>
                <w:lang w:val="en-US"/>
              </w:rPr>
              <w:t xml:space="preserve">the current trends </w:t>
            </w:r>
            <w:r w:rsidR="00CB444E">
              <w:rPr>
                <w:rFonts w:ascii="Arial" w:hAnsi="Arial" w:cs="Arial"/>
                <w:sz w:val="22"/>
                <w:szCs w:val="22"/>
                <w:lang w:val="en-US"/>
              </w:rPr>
              <w:t>of</w:t>
            </w:r>
            <w:r w:rsidR="00AC7DB6" w:rsidRPr="00861159">
              <w:rPr>
                <w:rFonts w:ascii="Arial" w:hAnsi="Arial" w:cs="Arial"/>
                <w:sz w:val="22"/>
                <w:szCs w:val="22"/>
                <w:lang w:val="en-US"/>
              </w:rPr>
              <w:t xml:space="preserve"> obesity</w:t>
            </w:r>
            <w:r w:rsidR="00CB444E">
              <w:rPr>
                <w:rFonts w:ascii="Arial" w:hAnsi="Arial" w:cs="Arial"/>
                <w:sz w:val="22"/>
                <w:szCs w:val="22"/>
                <w:lang w:val="en-US"/>
              </w:rPr>
              <w:t xml:space="preserve"> worldwide</w:t>
            </w:r>
            <w:r w:rsidR="00AC7DB6" w:rsidRPr="00861159">
              <w:rPr>
                <w:rFonts w:ascii="Arial" w:hAnsi="Arial" w:cs="Arial"/>
                <w:sz w:val="22"/>
                <w:szCs w:val="22"/>
                <w:lang w:val="en-US"/>
              </w:rPr>
              <w:t xml:space="preserve">. </w:t>
            </w:r>
            <w:r w:rsidRPr="00861159">
              <w:rPr>
                <w:rFonts w:ascii="Arial" w:hAnsi="Arial" w:cs="Arial"/>
                <w:sz w:val="22"/>
                <w:szCs w:val="22"/>
                <w:lang w:val="en-US"/>
              </w:rPr>
              <w:t xml:space="preserve">As eating behaviors are learned from the beginning of life, it is these habits that are carried throughout the life stages, affecting weight gain. </w:t>
            </w:r>
            <w:r w:rsidR="00004A3C">
              <w:rPr>
                <w:rFonts w:ascii="Arial" w:hAnsi="Arial" w:cs="Arial"/>
                <w:sz w:val="22"/>
                <w:szCs w:val="22"/>
                <w:lang w:val="en-US"/>
              </w:rPr>
              <w:t>Unhealthy i</w:t>
            </w:r>
            <w:r w:rsidR="00AC7DB6" w:rsidRPr="00861159">
              <w:rPr>
                <w:rFonts w:ascii="Arial" w:hAnsi="Arial" w:cs="Arial"/>
                <w:sz w:val="22"/>
                <w:szCs w:val="22"/>
                <w:lang w:val="en-US"/>
              </w:rPr>
              <w:t>nfant feeding practices including early cessation of breastfeeding, formula feeding, early introduction of solids and introduction of unhealthy foods have been shown to contribute to unhealthy weight gain in infants.</w:t>
            </w:r>
            <w:r w:rsidRPr="00861159">
              <w:rPr>
                <w:rFonts w:ascii="Arial" w:hAnsi="Arial" w:cs="Arial"/>
                <w:sz w:val="22"/>
                <w:szCs w:val="22"/>
                <w:lang w:val="en-US"/>
              </w:rPr>
              <w:t xml:space="preserve"> With increase</w:t>
            </w:r>
            <w:r w:rsidR="00004A3C">
              <w:rPr>
                <w:rFonts w:ascii="Arial" w:hAnsi="Arial" w:cs="Arial"/>
                <w:sz w:val="22"/>
                <w:szCs w:val="22"/>
                <w:lang w:val="en-US"/>
              </w:rPr>
              <w:t xml:space="preserve">d </w:t>
            </w:r>
            <w:r w:rsidRPr="00861159">
              <w:rPr>
                <w:rFonts w:ascii="Arial" w:hAnsi="Arial" w:cs="Arial"/>
                <w:sz w:val="22"/>
                <w:szCs w:val="22"/>
                <w:lang w:val="en-US"/>
              </w:rPr>
              <w:t>usage of mobile phones, delivering m</w:t>
            </w:r>
            <w:r w:rsidR="00AC7DB6" w:rsidRPr="00861159">
              <w:rPr>
                <w:rFonts w:ascii="Arial" w:hAnsi="Arial" w:cs="Arial"/>
                <w:sz w:val="22"/>
                <w:szCs w:val="22"/>
                <w:lang w:val="en-US"/>
              </w:rPr>
              <w:t xml:space="preserve">obile health (mHealth) interventions have great potential to promote health. This symposium </w:t>
            </w:r>
            <w:r w:rsidRPr="00861159">
              <w:rPr>
                <w:rFonts w:ascii="Arial" w:hAnsi="Arial" w:cs="Arial"/>
                <w:sz w:val="22"/>
                <w:szCs w:val="22"/>
                <w:lang w:val="en-US"/>
              </w:rPr>
              <w:t xml:space="preserve">will focus on key lessons from </w:t>
            </w:r>
            <w:r w:rsidR="00004A3C">
              <w:rPr>
                <w:rFonts w:ascii="Arial" w:hAnsi="Arial" w:cs="Arial"/>
                <w:sz w:val="22"/>
                <w:szCs w:val="22"/>
                <w:lang w:val="en-US"/>
              </w:rPr>
              <w:t xml:space="preserve">four </w:t>
            </w:r>
            <w:r w:rsidR="00AC7DB6" w:rsidRPr="00861159">
              <w:rPr>
                <w:rFonts w:ascii="Arial" w:hAnsi="Arial" w:cs="Arial"/>
                <w:sz w:val="22"/>
                <w:szCs w:val="22"/>
                <w:lang w:val="en-US"/>
              </w:rPr>
              <w:t xml:space="preserve">research studies that </w:t>
            </w:r>
            <w:r w:rsidR="002F081B">
              <w:rPr>
                <w:rFonts w:ascii="Arial" w:hAnsi="Arial" w:cs="Arial"/>
                <w:sz w:val="22"/>
                <w:szCs w:val="22"/>
                <w:lang w:val="en-US"/>
              </w:rPr>
              <w:t>tested</w:t>
            </w:r>
            <w:r w:rsidR="00004A3C">
              <w:rPr>
                <w:rFonts w:ascii="Arial" w:hAnsi="Arial" w:cs="Arial"/>
                <w:sz w:val="22"/>
                <w:szCs w:val="22"/>
                <w:lang w:val="en-US"/>
              </w:rPr>
              <w:t xml:space="preserve"> the feasibility </w:t>
            </w:r>
            <w:r w:rsidR="002F081B">
              <w:rPr>
                <w:rFonts w:ascii="Arial" w:hAnsi="Arial" w:cs="Arial"/>
                <w:sz w:val="22"/>
                <w:szCs w:val="22"/>
                <w:lang w:val="en-US"/>
              </w:rPr>
              <w:t xml:space="preserve">and acceptability </w:t>
            </w:r>
            <w:r w:rsidR="00004A3C">
              <w:rPr>
                <w:rFonts w:ascii="Arial" w:hAnsi="Arial" w:cs="Arial"/>
                <w:sz w:val="22"/>
                <w:szCs w:val="22"/>
                <w:lang w:val="en-US"/>
              </w:rPr>
              <w:t xml:space="preserve">of </w:t>
            </w:r>
            <w:r w:rsidR="002F081B">
              <w:rPr>
                <w:rFonts w:ascii="Arial" w:hAnsi="Arial" w:cs="Arial"/>
                <w:sz w:val="22"/>
                <w:szCs w:val="22"/>
                <w:lang w:val="en-US"/>
              </w:rPr>
              <w:t>developing mobile app for promoting healthy infant feeding practices, and explored</w:t>
            </w:r>
            <w:r w:rsidR="002F081B" w:rsidRPr="002F081B">
              <w:rPr>
                <w:rFonts w:ascii="Arial" w:hAnsi="Arial" w:cs="Arial"/>
                <w:sz w:val="22"/>
                <w:szCs w:val="22"/>
                <w:lang w:val="en-US"/>
              </w:rPr>
              <w:t xml:space="preserve"> </w:t>
            </w:r>
            <w:r w:rsidR="002F081B">
              <w:rPr>
                <w:rFonts w:ascii="Arial" w:hAnsi="Arial" w:cs="Arial"/>
                <w:sz w:val="22"/>
                <w:szCs w:val="22"/>
                <w:lang w:val="en-US"/>
              </w:rPr>
              <w:t xml:space="preserve">barriers and facilitators in developing an app. </w:t>
            </w:r>
          </w:p>
          <w:p w14:paraId="5A4DE257" w14:textId="77777777" w:rsidR="00DA7A71" w:rsidRPr="00861159" w:rsidRDefault="00DA7A71" w:rsidP="00E36AD7">
            <w:pPr>
              <w:jc w:val="both"/>
              <w:rPr>
                <w:rFonts w:ascii="Arial" w:hAnsi="Arial" w:cs="Arial"/>
                <w:sz w:val="22"/>
                <w:szCs w:val="22"/>
              </w:rPr>
            </w:pPr>
          </w:p>
          <w:p w14:paraId="6B2CF727" w14:textId="341D7CB3" w:rsidR="00D633B8" w:rsidRPr="00784DF0" w:rsidRDefault="003A6236" w:rsidP="00E36AD7">
            <w:pPr>
              <w:jc w:val="both"/>
              <w:rPr>
                <w:rFonts w:ascii="Arial" w:hAnsi="Arial" w:cs="Arial"/>
                <w:b/>
                <w:sz w:val="22"/>
                <w:szCs w:val="22"/>
                <w:lang w:val="en-US"/>
              </w:rPr>
            </w:pPr>
            <w:r w:rsidRPr="006B2734">
              <w:rPr>
                <w:rFonts w:ascii="Arial" w:hAnsi="Arial" w:cs="Arial"/>
                <w:b/>
                <w:sz w:val="22"/>
                <w:szCs w:val="22"/>
                <w:lang w:val="en-US"/>
              </w:rPr>
              <w:t>Proposed format of the session</w:t>
            </w:r>
          </w:p>
          <w:p w14:paraId="78F06D23" w14:textId="55CA17B1" w:rsidR="001077F7" w:rsidRPr="00861159" w:rsidRDefault="001077F7" w:rsidP="00861159">
            <w:pPr>
              <w:rPr>
                <w:rFonts w:ascii="Arial" w:hAnsi="Arial" w:cs="Arial"/>
                <w:sz w:val="22"/>
                <w:szCs w:val="22"/>
                <w:lang w:val="en-US"/>
              </w:rPr>
            </w:pPr>
            <w:r w:rsidRPr="00861159">
              <w:rPr>
                <w:rFonts w:ascii="Arial" w:hAnsi="Arial" w:cs="Arial"/>
                <w:sz w:val="22"/>
                <w:szCs w:val="22"/>
                <w:lang w:val="en-US"/>
              </w:rPr>
              <w:t xml:space="preserve">Chair: Introduction and rationale (ST) – 10 mins </w:t>
            </w:r>
          </w:p>
          <w:p w14:paraId="12ECAF90" w14:textId="3B111A7E" w:rsidR="001077F7" w:rsidRPr="00861159" w:rsidRDefault="001077F7" w:rsidP="00861159">
            <w:pPr>
              <w:rPr>
                <w:rFonts w:ascii="Arial" w:hAnsi="Arial" w:cs="Arial"/>
                <w:sz w:val="22"/>
                <w:szCs w:val="22"/>
                <w:lang w:val="en-US"/>
              </w:rPr>
            </w:pPr>
            <w:r w:rsidRPr="00861159">
              <w:rPr>
                <w:rFonts w:ascii="Arial" w:hAnsi="Arial" w:cs="Arial"/>
                <w:sz w:val="22"/>
                <w:szCs w:val="22"/>
                <w:lang w:val="en-US"/>
              </w:rPr>
              <w:t xml:space="preserve">Oral 1: </w:t>
            </w:r>
            <w:r w:rsidR="00DD2ECC" w:rsidRPr="00DD2ECC">
              <w:rPr>
                <w:rFonts w:ascii="Arial" w:hAnsi="Arial" w:cs="Arial"/>
                <w:sz w:val="22"/>
                <w:szCs w:val="22"/>
                <w:lang w:val="en-US"/>
              </w:rPr>
              <w:t xml:space="preserve">From door bells to smartphone App: an innovative approach to preventing childhood obesity </w:t>
            </w:r>
            <w:r w:rsidRPr="00861159">
              <w:rPr>
                <w:rFonts w:ascii="Arial" w:hAnsi="Arial" w:cs="Arial"/>
                <w:sz w:val="22"/>
                <w:szCs w:val="22"/>
                <w:lang w:val="en-US"/>
              </w:rPr>
              <w:t>(by LMW) 10 mins</w:t>
            </w:r>
          </w:p>
          <w:p w14:paraId="7FA091AB" w14:textId="63EECEB4" w:rsidR="001077F7" w:rsidRPr="00861159" w:rsidRDefault="001077F7" w:rsidP="00861159">
            <w:pPr>
              <w:rPr>
                <w:rFonts w:ascii="Arial" w:hAnsi="Arial" w:cs="Arial"/>
                <w:sz w:val="22"/>
                <w:szCs w:val="22"/>
                <w:lang w:val="en-US"/>
              </w:rPr>
            </w:pPr>
            <w:r w:rsidRPr="00861159">
              <w:rPr>
                <w:rFonts w:ascii="Arial" w:hAnsi="Arial" w:cs="Arial"/>
                <w:sz w:val="22"/>
                <w:szCs w:val="22"/>
                <w:lang w:val="en-US"/>
              </w:rPr>
              <w:t xml:space="preserve">Oral 2: </w:t>
            </w:r>
            <w:r w:rsidR="00DD2ECC" w:rsidRPr="00DD2ECC">
              <w:rPr>
                <w:rFonts w:ascii="Arial" w:hAnsi="Arial" w:cs="Arial"/>
                <w:sz w:val="22"/>
                <w:szCs w:val="22"/>
                <w:lang w:val="en-US"/>
              </w:rPr>
              <w:t xml:space="preserve">A feasibility study of developing a Chinese version of Healthy Beginnings </w:t>
            </w:r>
            <w:r w:rsidRPr="00861159">
              <w:rPr>
                <w:rFonts w:ascii="Arial" w:hAnsi="Arial" w:cs="Arial"/>
                <w:sz w:val="22"/>
                <w:szCs w:val="22"/>
                <w:lang w:val="en-US"/>
              </w:rPr>
              <w:t>(GH) 10 mins</w:t>
            </w:r>
          </w:p>
          <w:p w14:paraId="426B9C4C" w14:textId="3F2A9B69" w:rsidR="001077F7" w:rsidRPr="00861159" w:rsidRDefault="001077F7" w:rsidP="00861159">
            <w:pPr>
              <w:rPr>
                <w:rFonts w:ascii="Arial" w:hAnsi="Arial" w:cs="Arial"/>
                <w:sz w:val="22"/>
                <w:szCs w:val="22"/>
                <w:lang w:val="en-US"/>
              </w:rPr>
            </w:pPr>
            <w:r w:rsidRPr="00861159">
              <w:rPr>
                <w:rFonts w:ascii="Arial" w:hAnsi="Arial" w:cs="Arial"/>
                <w:sz w:val="22"/>
                <w:szCs w:val="22"/>
                <w:lang w:val="en-US"/>
              </w:rPr>
              <w:t xml:space="preserve">Oral 3: </w:t>
            </w:r>
            <w:r w:rsidR="00DD2ECC" w:rsidRPr="00DD2ECC">
              <w:rPr>
                <w:rFonts w:ascii="Arial" w:hAnsi="Arial" w:cs="Arial"/>
                <w:sz w:val="22"/>
                <w:szCs w:val="22"/>
                <w:lang w:val="en-US"/>
              </w:rPr>
              <w:t>Reaching fathers with a breastfeeding intervention: Process</w:t>
            </w:r>
            <w:r w:rsidR="00DD2ECC">
              <w:rPr>
                <w:rFonts w:ascii="Arial" w:hAnsi="Arial" w:cs="Arial"/>
                <w:sz w:val="22"/>
                <w:szCs w:val="22"/>
                <w:lang w:val="en-US"/>
              </w:rPr>
              <w:t xml:space="preserve"> evaluation of the Milk Man app</w:t>
            </w:r>
            <w:r w:rsidRPr="00861159">
              <w:rPr>
                <w:rFonts w:ascii="Arial" w:hAnsi="Arial" w:cs="Arial"/>
                <w:sz w:val="22"/>
                <w:szCs w:val="22"/>
                <w:lang w:val="en-US"/>
              </w:rPr>
              <w:t xml:space="preserve"> (BW) 10mins</w:t>
            </w:r>
          </w:p>
          <w:p w14:paraId="1D76AC54" w14:textId="32D32034" w:rsidR="001077F7" w:rsidRPr="00861159" w:rsidRDefault="001077F7" w:rsidP="00861159">
            <w:pPr>
              <w:rPr>
                <w:rFonts w:ascii="Arial" w:hAnsi="Arial" w:cs="Arial"/>
                <w:sz w:val="22"/>
                <w:szCs w:val="22"/>
                <w:lang w:val="en-US"/>
              </w:rPr>
            </w:pPr>
            <w:r w:rsidRPr="00861159">
              <w:rPr>
                <w:rFonts w:ascii="Arial" w:hAnsi="Arial" w:cs="Arial"/>
                <w:sz w:val="22"/>
                <w:szCs w:val="22"/>
                <w:lang w:val="en-US"/>
              </w:rPr>
              <w:t xml:space="preserve">Oral 4: </w:t>
            </w:r>
            <w:r w:rsidR="00DD2ECC" w:rsidRPr="00DD2ECC">
              <w:rPr>
                <w:rFonts w:ascii="Arial" w:hAnsi="Arial" w:cs="Arial"/>
                <w:sz w:val="22"/>
                <w:szCs w:val="22"/>
                <w:lang w:val="en-US"/>
              </w:rPr>
              <w:t xml:space="preserve">Promoting healthy infant feeding practices among disadvantaged mothers: The Growing healthy program </w:t>
            </w:r>
            <w:r w:rsidRPr="00861159">
              <w:rPr>
                <w:rFonts w:ascii="Arial" w:hAnsi="Arial" w:cs="Arial"/>
                <w:sz w:val="22"/>
                <w:szCs w:val="22"/>
                <w:lang w:val="en-US"/>
              </w:rPr>
              <w:t>(ST) 10 mins</w:t>
            </w:r>
          </w:p>
          <w:p w14:paraId="43DC101E" w14:textId="0FB755CC" w:rsidR="00053602" w:rsidRPr="00861159" w:rsidRDefault="00053602" w:rsidP="00861159">
            <w:pPr>
              <w:rPr>
                <w:rFonts w:ascii="Arial" w:hAnsi="Arial" w:cs="Arial"/>
                <w:sz w:val="22"/>
                <w:szCs w:val="22"/>
                <w:lang w:val="en-US"/>
              </w:rPr>
            </w:pPr>
            <w:r w:rsidRPr="00861159">
              <w:rPr>
                <w:rFonts w:ascii="Arial" w:hAnsi="Arial" w:cs="Arial"/>
                <w:sz w:val="22"/>
                <w:szCs w:val="22"/>
                <w:lang w:val="en-US"/>
              </w:rPr>
              <w:t>Panel questions and guided discussion (LMW) – 20 mins</w:t>
            </w:r>
          </w:p>
          <w:p w14:paraId="5A4DE25C" w14:textId="77777777" w:rsidR="00DA7A71" w:rsidRPr="006B2734" w:rsidRDefault="00DA7A71" w:rsidP="00E36AD7">
            <w:pPr>
              <w:jc w:val="both"/>
              <w:rPr>
                <w:rFonts w:ascii="Arial" w:hAnsi="Arial" w:cs="Arial"/>
                <w:sz w:val="22"/>
                <w:szCs w:val="22"/>
                <w:lang w:val="en-US"/>
              </w:rPr>
            </w:pPr>
          </w:p>
          <w:p w14:paraId="5A4DE25D" w14:textId="2A5172D1" w:rsidR="00DA7A71" w:rsidRPr="006B2734" w:rsidRDefault="003A6236" w:rsidP="00E36AD7">
            <w:pPr>
              <w:jc w:val="both"/>
              <w:rPr>
                <w:rFonts w:ascii="Arial" w:hAnsi="Arial" w:cs="Arial"/>
                <w:b/>
                <w:sz w:val="22"/>
                <w:szCs w:val="22"/>
                <w:lang w:val="en-US"/>
              </w:rPr>
            </w:pPr>
            <w:r w:rsidRPr="006B2734">
              <w:rPr>
                <w:rFonts w:ascii="Arial" w:hAnsi="Arial" w:cs="Arial"/>
                <w:b/>
                <w:sz w:val="22"/>
                <w:szCs w:val="22"/>
                <w:lang w:val="en-US"/>
              </w:rPr>
              <w:t>Conference theme and/or subthemes addressed</w:t>
            </w:r>
          </w:p>
          <w:p w14:paraId="64639CE1" w14:textId="290EB4F4" w:rsidR="00C03D32" w:rsidRPr="006B2734" w:rsidRDefault="00C03D32" w:rsidP="00E36AD7">
            <w:pPr>
              <w:jc w:val="both"/>
              <w:rPr>
                <w:rFonts w:ascii="Arial" w:hAnsi="Arial" w:cs="Arial"/>
                <w:sz w:val="22"/>
                <w:szCs w:val="22"/>
                <w:lang w:val="en-US"/>
              </w:rPr>
            </w:pPr>
            <w:r w:rsidRPr="006B2734">
              <w:rPr>
                <w:rFonts w:ascii="Arial" w:hAnsi="Arial" w:cs="Arial"/>
                <w:sz w:val="22"/>
                <w:szCs w:val="22"/>
                <w:lang w:val="en-US"/>
              </w:rPr>
              <w:t xml:space="preserve">This symposium will address an issue of health inequality while applying for new technology such as mobile app </w:t>
            </w:r>
            <w:r w:rsidR="00C61218" w:rsidRPr="006B2734">
              <w:rPr>
                <w:rFonts w:ascii="Arial" w:hAnsi="Arial" w:cs="Arial"/>
                <w:sz w:val="22"/>
                <w:szCs w:val="22"/>
                <w:lang w:val="en-US"/>
              </w:rPr>
              <w:t>for delivering a health promotion program and discuss how to en</w:t>
            </w:r>
            <w:r w:rsidRPr="006B2734">
              <w:rPr>
                <w:rFonts w:ascii="Arial" w:hAnsi="Arial" w:cs="Arial"/>
                <w:sz w:val="22"/>
                <w:szCs w:val="22"/>
                <w:lang w:val="en-US"/>
              </w:rPr>
              <w:t>sure health equity throughout the life course, within and among countries, making each member of the global society an empowered lifelong learner</w:t>
            </w:r>
            <w:r w:rsidR="00C61218" w:rsidRPr="006B2734">
              <w:rPr>
                <w:rFonts w:ascii="Arial" w:hAnsi="Arial" w:cs="Arial"/>
                <w:sz w:val="22"/>
                <w:szCs w:val="22"/>
                <w:lang w:val="en-US"/>
              </w:rPr>
              <w:t>.</w:t>
            </w:r>
          </w:p>
          <w:p w14:paraId="18903BAA" w14:textId="638C7DEB" w:rsidR="00C61218" w:rsidRPr="006B2734" w:rsidRDefault="00C61218" w:rsidP="00E36AD7">
            <w:pPr>
              <w:jc w:val="both"/>
              <w:rPr>
                <w:rFonts w:ascii="Arial" w:hAnsi="Arial" w:cs="Arial"/>
                <w:b/>
                <w:sz w:val="22"/>
                <w:szCs w:val="22"/>
                <w:lang w:val="en-US"/>
              </w:rPr>
            </w:pPr>
            <w:r w:rsidRPr="006B2734">
              <w:rPr>
                <w:rFonts w:ascii="Arial" w:hAnsi="Arial" w:cs="Arial"/>
                <w:b/>
                <w:sz w:val="22"/>
                <w:szCs w:val="22"/>
                <w:lang w:val="en-US"/>
              </w:rPr>
              <w:t>More specifically:</w:t>
            </w:r>
          </w:p>
          <w:p w14:paraId="329099D2" w14:textId="77777777" w:rsidR="00C03D32" w:rsidRPr="006B2734" w:rsidRDefault="00C03D32" w:rsidP="00E36AD7">
            <w:pPr>
              <w:jc w:val="both"/>
              <w:rPr>
                <w:rFonts w:ascii="Arial" w:hAnsi="Arial" w:cs="Arial"/>
                <w:sz w:val="22"/>
                <w:szCs w:val="22"/>
                <w:lang w:val="en-US"/>
              </w:rPr>
            </w:pPr>
          </w:p>
          <w:p w14:paraId="1FC7957C" w14:textId="3B45D191" w:rsidR="00C61218" w:rsidRDefault="00C61218" w:rsidP="00861159">
            <w:pPr>
              <w:pStyle w:val="ListParagraph"/>
              <w:numPr>
                <w:ilvl w:val="0"/>
                <w:numId w:val="3"/>
              </w:numPr>
              <w:rPr>
                <w:rFonts w:ascii="Arial" w:hAnsi="Arial" w:cs="Arial"/>
                <w:sz w:val="22"/>
                <w:szCs w:val="22"/>
                <w:lang w:val="en-US"/>
              </w:rPr>
            </w:pPr>
            <w:r>
              <w:rPr>
                <w:rFonts w:ascii="Arial" w:hAnsi="Arial" w:cs="Arial"/>
                <w:sz w:val="22"/>
                <w:szCs w:val="22"/>
                <w:lang w:val="en-US"/>
              </w:rPr>
              <w:t>Discuss the c</w:t>
            </w:r>
            <w:r w:rsidRPr="00C61218">
              <w:rPr>
                <w:rFonts w:ascii="Arial" w:hAnsi="Arial" w:cs="Arial"/>
                <w:sz w:val="22"/>
                <w:szCs w:val="22"/>
                <w:lang w:val="en-US"/>
              </w:rPr>
              <w:t>oncept development</w:t>
            </w:r>
            <w:r>
              <w:rPr>
                <w:rFonts w:ascii="Arial" w:hAnsi="Arial" w:cs="Arial"/>
                <w:sz w:val="22"/>
                <w:szCs w:val="22"/>
                <w:lang w:val="en-US"/>
              </w:rPr>
              <w:t xml:space="preserve"> of an </w:t>
            </w:r>
            <w:r w:rsidRPr="006B2734">
              <w:rPr>
                <w:rFonts w:ascii="Arial" w:hAnsi="Arial" w:cs="Arial"/>
                <w:sz w:val="22"/>
                <w:szCs w:val="22"/>
                <w:lang w:val="en-US"/>
              </w:rPr>
              <w:t>innovative and alternative way of delivering a Healthy Beginnings program using mobile apps</w:t>
            </w:r>
          </w:p>
          <w:p w14:paraId="47E23D73" w14:textId="7D75D862" w:rsidR="00D633B8" w:rsidRPr="00861159" w:rsidRDefault="00861159" w:rsidP="00861159">
            <w:pPr>
              <w:pStyle w:val="ListParagraph"/>
              <w:numPr>
                <w:ilvl w:val="0"/>
                <w:numId w:val="3"/>
              </w:numPr>
              <w:rPr>
                <w:rFonts w:ascii="Arial" w:hAnsi="Arial" w:cs="Arial"/>
                <w:sz w:val="22"/>
                <w:szCs w:val="22"/>
                <w:lang w:val="en-US"/>
              </w:rPr>
            </w:pPr>
            <w:r w:rsidRPr="00861159">
              <w:rPr>
                <w:rFonts w:ascii="Arial" w:hAnsi="Arial" w:cs="Arial"/>
                <w:sz w:val="22"/>
                <w:szCs w:val="22"/>
                <w:lang w:val="en-US"/>
              </w:rPr>
              <w:t xml:space="preserve">Discuss the quality of </w:t>
            </w:r>
            <w:r w:rsidR="00D633B8" w:rsidRPr="00861159">
              <w:rPr>
                <w:rFonts w:ascii="Arial" w:hAnsi="Arial" w:cs="Arial"/>
                <w:sz w:val="22"/>
                <w:szCs w:val="22"/>
                <w:lang w:val="en-US"/>
              </w:rPr>
              <w:t xml:space="preserve">information on existing apps targeting infant feeding </w:t>
            </w:r>
          </w:p>
          <w:p w14:paraId="4D5C3793" w14:textId="77777777" w:rsidR="00D633B8" w:rsidRPr="00861159" w:rsidRDefault="00D633B8" w:rsidP="00861159">
            <w:pPr>
              <w:pStyle w:val="ListParagraph"/>
              <w:numPr>
                <w:ilvl w:val="0"/>
                <w:numId w:val="3"/>
              </w:numPr>
              <w:rPr>
                <w:rFonts w:ascii="Arial" w:hAnsi="Arial" w:cs="Arial"/>
                <w:sz w:val="22"/>
                <w:szCs w:val="22"/>
                <w:lang w:val="en-US"/>
              </w:rPr>
            </w:pPr>
            <w:r w:rsidRPr="00861159">
              <w:rPr>
                <w:rFonts w:ascii="Arial" w:hAnsi="Arial" w:cs="Arial"/>
                <w:sz w:val="22"/>
                <w:szCs w:val="22"/>
                <w:lang w:val="en-US"/>
              </w:rPr>
              <w:t xml:space="preserve">Explore factors that should be considered when developing mHealth interventions targeting infant feeding </w:t>
            </w:r>
          </w:p>
          <w:p w14:paraId="416407A9" w14:textId="03BD6FC3" w:rsidR="00861159" w:rsidRPr="00861159" w:rsidRDefault="00861159" w:rsidP="00861159">
            <w:pPr>
              <w:pStyle w:val="ListParagraph"/>
              <w:numPr>
                <w:ilvl w:val="0"/>
                <w:numId w:val="3"/>
              </w:numPr>
              <w:rPr>
                <w:rFonts w:ascii="Arial" w:hAnsi="Arial" w:cs="Arial"/>
                <w:sz w:val="22"/>
                <w:szCs w:val="22"/>
                <w:lang w:val="en-US"/>
              </w:rPr>
            </w:pPr>
            <w:r w:rsidRPr="00861159">
              <w:rPr>
                <w:rFonts w:ascii="Arial" w:hAnsi="Arial" w:cs="Arial"/>
                <w:sz w:val="22"/>
                <w:szCs w:val="22"/>
                <w:lang w:val="en-US"/>
              </w:rPr>
              <w:t>Explore factors that should be considered when developing mHealth interventions targeting infant feeding for mothers and fathers</w:t>
            </w:r>
          </w:p>
          <w:p w14:paraId="65CCD13A" w14:textId="0CE35FE5" w:rsidR="00D633B8" w:rsidRPr="00861159" w:rsidRDefault="00D633B8" w:rsidP="00861159">
            <w:pPr>
              <w:pStyle w:val="ListParagraph"/>
              <w:numPr>
                <w:ilvl w:val="0"/>
                <w:numId w:val="3"/>
              </w:numPr>
              <w:rPr>
                <w:rFonts w:ascii="Arial" w:hAnsi="Arial" w:cs="Arial"/>
                <w:sz w:val="22"/>
                <w:szCs w:val="22"/>
                <w:lang w:val="en-US"/>
              </w:rPr>
            </w:pPr>
            <w:r w:rsidRPr="00861159">
              <w:rPr>
                <w:rFonts w:ascii="Arial" w:hAnsi="Arial" w:cs="Arial"/>
                <w:sz w:val="22"/>
                <w:szCs w:val="22"/>
                <w:lang w:val="en-US"/>
              </w:rPr>
              <w:t>Explore key factors that influence the uptake of mHealth interventions amongst parents</w:t>
            </w:r>
          </w:p>
          <w:p w14:paraId="7D837B34" w14:textId="77777777" w:rsidR="00D633B8" w:rsidRPr="00861159" w:rsidRDefault="00D633B8" w:rsidP="00861159">
            <w:pPr>
              <w:pStyle w:val="ListParagraph"/>
              <w:numPr>
                <w:ilvl w:val="0"/>
                <w:numId w:val="3"/>
              </w:numPr>
              <w:rPr>
                <w:rFonts w:ascii="Arial" w:hAnsi="Arial" w:cs="Arial"/>
                <w:sz w:val="22"/>
                <w:szCs w:val="22"/>
                <w:lang w:val="en-US"/>
              </w:rPr>
            </w:pPr>
            <w:r w:rsidRPr="00861159">
              <w:rPr>
                <w:rFonts w:ascii="Arial" w:hAnsi="Arial" w:cs="Arial"/>
                <w:sz w:val="22"/>
                <w:szCs w:val="22"/>
                <w:lang w:val="en-US"/>
              </w:rPr>
              <w:t xml:space="preserve">Explore key barriers to engaging parents in using mHealth interventions targeting infant feeding and potential solutions </w:t>
            </w:r>
          </w:p>
          <w:p w14:paraId="381A71A0" w14:textId="77777777" w:rsidR="00D633B8" w:rsidRPr="00861159" w:rsidRDefault="00D633B8" w:rsidP="00861159">
            <w:pPr>
              <w:pStyle w:val="ListParagraph"/>
              <w:numPr>
                <w:ilvl w:val="0"/>
                <w:numId w:val="3"/>
              </w:numPr>
              <w:rPr>
                <w:rFonts w:ascii="Arial" w:hAnsi="Arial" w:cs="Arial"/>
                <w:sz w:val="22"/>
                <w:szCs w:val="22"/>
                <w:lang w:val="en-US"/>
              </w:rPr>
            </w:pPr>
            <w:r w:rsidRPr="00861159">
              <w:rPr>
                <w:rFonts w:ascii="Arial" w:hAnsi="Arial" w:cs="Arial"/>
                <w:sz w:val="22"/>
                <w:szCs w:val="22"/>
                <w:lang w:val="en-US"/>
              </w:rPr>
              <w:t xml:space="preserve">Summary: </w:t>
            </w:r>
          </w:p>
          <w:p w14:paraId="5A4DE263" w14:textId="3F770D02" w:rsidR="00DA7A71" w:rsidRPr="00861159" w:rsidRDefault="00D633B8" w:rsidP="00861159">
            <w:pPr>
              <w:pStyle w:val="ListParagraph"/>
              <w:rPr>
                <w:rFonts w:ascii="Arial" w:hAnsi="Arial" w:cs="Arial"/>
                <w:bCs/>
                <w:sz w:val="22"/>
                <w:szCs w:val="22"/>
              </w:rPr>
            </w:pPr>
            <w:r w:rsidRPr="00861159">
              <w:rPr>
                <w:rFonts w:ascii="Arial" w:hAnsi="Arial" w:cs="Arial"/>
                <w:sz w:val="22"/>
                <w:szCs w:val="22"/>
                <w:lang w:val="en-US"/>
              </w:rPr>
              <w:t xml:space="preserve">This session will bring together </w:t>
            </w:r>
            <w:r w:rsidR="00861159" w:rsidRPr="00861159">
              <w:rPr>
                <w:rFonts w:ascii="Arial" w:hAnsi="Arial" w:cs="Arial"/>
                <w:sz w:val="22"/>
                <w:szCs w:val="22"/>
                <w:lang w:val="en-US"/>
              </w:rPr>
              <w:t xml:space="preserve">3 </w:t>
            </w:r>
            <w:r w:rsidRPr="00861159">
              <w:rPr>
                <w:rFonts w:ascii="Arial" w:hAnsi="Arial" w:cs="Arial"/>
                <w:sz w:val="22"/>
                <w:szCs w:val="22"/>
                <w:lang w:val="en-US"/>
              </w:rPr>
              <w:t xml:space="preserve">speakers from </w:t>
            </w:r>
            <w:r w:rsidR="00861159" w:rsidRPr="00861159">
              <w:rPr>
                <w:rFonts w:ascii="Arial" w:hAnsi="Arial" w:cs="Arial"/>
                <w:sz w:val="22"/>
                <w:szCs w:val="22"/>
                <w:lang w:val="en-US"/>
              </w:rPr>
              <w:t>Australia and 1 speaker from China to present</w:t>
            </w:r>
            <w:r w:rsidRPr="00861159">
              <w:rPr>
                <w:rFonts w:ascii="Arial" w:hAnsi="Arial" w:cs="Arial"/>
                <w:sz w:val="22"/>
                <w:szCs w:val="22"/>
                <w:lang w:val="en-US"/>
              </w:rPr>
              <w:t xml:space="preserve"> different perspectives on mHealth interventions </w:t>
            </w:r>
            <w:r w:rsidR="00C61218">
              <w:rPr>
                <w:rFonts w:ascii="Arial" w:hAnsi="Arial" w:cs="Arial"/>
                <w:sz w:val="22"/>
                <w:szCs w:val="22"/>
                <w:lang w:val="en-US"/>
              </w:rPr>
              <w:t>promoting</w:t>
            </w:r>
            <w:r w:rsidR="007C3D79">
              <w:rPr>
                <w:rFonts w:ascii="Arial" w:hAnsi="Arial" w:cs="Arial"/>
                <w:sz w:val="22"/>
                <w:szCs w:val="22"/>
                <w:lang w:val="en-US"/>
              </w:rPr>
              <w:t xml:space="preserve"> </w:t>
            </w:r>
            <w:r w:rsidRPr="00861159">
              <w:rPr>
                <w:rFonts w:ascii="Arial" w:hAnsi="Arial" w:cs="Arial"/>
                <w:sz w:val="22"/>
                <w:szCs w:val="22"/>
                <w:lang w:val="en-US"/>
              </w:rPr>
              <w:t xml:space="preserve">healthy infant feeding </w:t>
            </w:r>
            <w:r w:rsidR="00784DF0">
              <w:rPr>
                <w:rFonts w:ascii="Arial" w:hAnsi="Arial" w:cs="Arial"/>
                <w:sz w:val="22"/>
                <w:szCs w:val="22"/>
                <w:lang w:val="en-US"/>
              </w:rPr>
              <w:t>p</w:t>
            </w:r>
            <w:r w:rsidR="00C61218">
              <w:rPr>
                <w:rFonts w:ascii="Arial" w:hAnsi="Arial" w:cs="Arial"/>
                <w:sz w:val="22"/>
                <w:szCs w:val="22"/>
                <w:lang w:val="en-US"/>
              </w:rPr>
              <w:t>ractices</w:t>
            </w:r>
            <w:r w:rsidRPr="00861159">
              <w:rPr>
                <w:rFonts w:ascii="Arial" w:hAnsi="Arial" w:cs="Arial"/>
                <w:sz w:val="22"/>
                <w:szCs w:val="22"/>
                <w:lang w:val="en-US"/>
              </w:rPr>
              <w:t>.</w:t>
            </w:r>
            <w:r w:rsidRPr="00861159">
              <w:rPr>
                <w:sz w:val="23"/>
                <w:szCs w:val="23"/>
              </w:rPr>
              <w:t xml:space="preserve"> </w:t>
            </w:r>
          </w:p>
        </w:tc>
      </w:tr>
    </w:tbl>
    <w:p w14:paraId="17DA3B33" w14:textId="77777777" w:rsidR="00861159" w:rsidRDefault="00861159" w:rsidP="004C45A1"/>
    <w:tbl>
      <w:tblPr>
        <w:tblStyle w:val="TableGrid"/>
        <w:tblW w:w="8640" w:type="dxa"/>
        <w:tblInd w:w="108" w:type="dxa"/>
        <w:tblLayout w:type="fixed"/>
        <w:tblLook w:val="01E0" w:firstRow="1" w:lastRow="1" w:firstColumn="1" w:lastColumn="1" w:noHBand="0" w:noVBand="0"/>
      </w:tblPr>
      <w:tblGrid>
        <w:gridCol w:w="8640"/>
      </w:tblGrid>
      <w:tr w:rsidR="00490208" w:rsidRPr="0003525D" w14:paraId="72708220" w14:textId="77777777" w:rsidTr="00BE682F">
        <w:tc>
          <w:tcPr>
            <w:tcW w:w="8640" w:type="dxa"/>
          </w:tcPr>
          <w:p w14:paraId="2CF1DA31" w14:textId="64B490F0" w:rsidR="006B2734" w:rsidRDefault="00490208" w:rsidP="007C3D79">
            <w:pPr>
              <w:jc w:val="both"/>
              <w:rPr>
                <w:rFonts w:ascii="Arial" w:hAnsi="Arial" w:cs="Arial"/>
                <w:sz w:val="22"/>
                <w:szCs w:val="22"/>
              </w:rPr>
            </w:pPr>
            <w:r>
              <w:rPr>
                <w:rFonts w:ascii="Arial" w:hAnsi="Arial" w:cs="Arial"/>
                <w:b/>
                <w:sz w:val="22"/>
                <w:szCs w:val="22"/>
              </w:rPr>
              <w:t xml:space="preserve">Title of </w:t>
            </w:r>
            <w:r w:rsidR="00C211D2">
              <w:rPr>
                <w:rFonts w:ascii="Arial" w:hAnsi="Arial" w:cs="Arial"/>
                <w:b/>
                <w:sz w:val="22"/>
                <w:szCs w:val="22"/>
              </w:rPr>
              <w:t>Presentation 1</w:t>
            </w:r>
          </w:p>
          <w:p w14:paraId="3C004C00" w14:textId="6E2FE0E7" w:rsidR="00490208" w:rsidRPr="006B2734" w:rsidRDefault="007C3D79" w:rsidP="00BE682F">
            <w:pPr>
              <w:jc w:val="both"/>
              <w:rPr>
                <w:rFonts w:ascii="Arial" w:hAnsi="Arial" w:cs="Arial"/>
                <w:b/>
                <w:bCs/>
                <w:sz w:val="22"/>
                <w:szCs w:val="22"/>
                <w:lang w:val="en-US"/>
              </w:rPr>
            </w:pPr>
            <w:r w:rsidRPr="006B2734">
              <w:rPr>
                <w:rFonts w:ascii="Arial" w:hAnsi="Arial" w:cs="Arial"/>
                <w:b/>
                <w:bCs/>
                <w:sz w:val="22"/>
                <w:szCs w:val="22"/>
                <w:lang w:val="en-US"/>
              </w:rPr>
              <w:t>From door bells to smartphone App: an innovative approach to preventing childhood obesity</w:t>
            </w:r>
          </w:p>
        </w:tc>
      </w:tr>
      <w:tr w:rsidR="00490208" w:rsidRPr="0003525D" w14:paraId="363535C0" w14:textId="77777777" w:rsidTr="00BE682F">
        <w:trPr>
          <w:trHeight w:val="7663"/>
        </w:trPr>
        <w:tc>
          <w:tcPr>
            <w:tcW w:w="8640" w:type="dxa"/>
          </w:tcPr>
          <w:p w14:paraId="7C05B100" w14:textId="77777777" w:rsidR="007C3D79" w:rsidRPr="006B2734" w:rsidRDefault="007C3D79" w:rsidP="007C3D79">
            <w:pPr>
              <w:jc w:val="both"/>
              <w:rPr>
                <w:rFonts w:ascii="Arial" w:hAnsi="Arial" w:cs="Arial"/>
                <w:b/>
                <w:sz w:val="22"/>
                <w:szCs w:val="22"/>
                <w:lang w:val="en-US"/>
              </w:rPr>
            </w:pPr>
            <w:r w:rsidRPr="006B2734">
              <w:rPr>
                <w:rFonts w:ascii="Arial" w:hAnsi="Arial" w:cs="Arial"/>
                <w:b/>
                <w:sz w:val="22"/>
                <w:szCs w:val="22"/>
                <w:lang w:val="en-US"/>
              </w:rPr>
              <w:t>Background/Objectives</w:t>
            </w:r>
          </w:p>
          <w:p w14:paraId="01644185" w14:textId="77777777" w:rsidR="007C3D79" w:rsidRPr="006B2734" w:rsidRDefault="007C3D79" w:rsidP="006B2734">
            <w:pPr>
              <w:jc w:val="both"/>
              <w:rPr>
                <w:rFonts w:ascii="Arial" w:hAnsi="Arial" w:cs="Arial"/>
                <w:sz w:val="22"/>
                <w:szCs w:val="22"/>
                <w:lang w:val="en-US"/>
              </w:rPr>
            </w:pPr>
            <w:r w:rsidRPr="006B2734">
              <w:rPr>
                <w:rFonts w:ascii="Arial" w:hAnsi="Arial" w:cs="Arial"/>
                <w:sz w:val="22"/>
                <w:szCs w:val="22"/>
                <w:lang w:val="en-US"/>
              </w:rPr>
              <w:t xml:space="preserve">Childhood obesity continues to be one of the major public health concerns worldwide.  There is an urgent need to develop effective prevention programs.  Over the past 10 years, we have developed, implemented, and evaluated an early obesity prevention program called Healthy Beginnings Program.  It was the world-first home-visiting intervention program that can reduce the early onset of childhood obesity. However, the high cost associated with home visits potentially limits its population reach. </w:t>
            </w:r>
          </w:p>
          <w:p w14:paraId="7E3229CF" w14:textId="77777777" w:rsidR="007C3D79" w:rsidRPr="006B2734" w:rsidRDefault="007C3D79" w:rsidP="006B2734">
            <w:pPr>
              <w:jc w:val="both"/>
              <w:rPr>
                <w:rFonts w:ascii="Arial" w:hAnsi="Arial" w:cs="Arial"/>
                <w:sz w:val="22"/>
                <w:szCs w:val="22"/>
                <w:lang w:val="en-US"/>
              </w:rPr>
            </w:pPr>
          </w:p>
          <w:p w14:paraId="657AE7A1" w14:textId="77777777" w:rsidR="007C3D79" w:rsidRPr="006B2734" w:rsidRDefault="007C3D79" w:rsidP="006B2734">
            <w:pPr>
              <w:jc w:val="both"/>
              <w:rPr>
                <w:rFonts w:ascii="Arial" w:hAnsi="Arial" w:cs="Arial"/>
                <w:sz w:val="22"/>
                <w:szCs w:val="22"/>
                <w:lang w:val="en-US"/>
              </w:rPr>
            </w:pPr>
            <w:r w:rsidRPr="006B2734">
              <w:rPr>
                <w:rFonts w:ascii="Arial" w:hAnsi="Arial" w:cs="Arial"/>
                <w:sz w:val="22"/>
                <w:szCs w:val="22"/>
                <w:lang w:val="en-US"/>
              </w:rPr>
              <w:t xml:space="preserve">Advances in communication technologies have opened new possibilities for innovative health service delivery.   One of the growing applications is smartphone app, whereby health promotion messages are sent directly to targeted recipients.  The purpose of this presentation is to discuss the concept generation, needs assessment and development of the ‘Healthy Beginnings’ app. </w:t>
            </w:r>
          </w:p>
          <w:p w14:paraId="3714F36A" w14:textId="77777777" w:rsidR="007C3D79" w:rsidRPr="006B2734" w:rsidRDefault="007C3D79" w:rsidP="007C3D79">
            <w:pPr>
              <w:jc w:val="both"/>
              <w:rPr>
                <w:rFonts w:ascii="Arial" w:hAnsi="Arial" w:cs="Arial"/>
                <w:sz w:val="22"/>
                <w:szCs w:val="22"/>
                <w:lang w:val="en-US"/>
              </w:rPr>
            </w:pPr>
          </w:p>
          <w:p w14:paraId="39CB00E0" w14:textId="77777777" w:rsidR="007C3D79" w:rsidRPr="006B2734" w:rsidRDefault="007C3D79" w:rsidP="007C3D79">
            <w:pPr>
              <w:jc w:val="both"/>
              <w:rPr>
                <w:rFonts w:ascii="Arial" w:hAnsi="Arial" w:cs="Arial"/>
                <w:b/>
                <w:sz w:val="22"/>
                <w:szCs w:val="22"/>
                <w:lang w:val="en-US"/>
              </w:rPr>
            </w:pPr>
            <w:r w:rsidRPr="006B2734">
              <w:rPr>
                <w:rFonts w:ascii="Arial" w:hAnsi="Arial" w:cs="Arial"/>
                <w:b/>
                <w:sz w:val="22"/>
                <w:szCs w:val="22"/>
                <w:lang w:val="en-US"/>
              </w:rPr>
              <w:t>Methods</w:t>
            </w:r>
          </w:p>
          <w:p w14:paraId="3BED6346" w14:textId="77777777" w:rsidR="007C3D79" w:rsidRPr="006B2734" w:rsidRDefault="007C3D79" w:rsidP="007C3D79">
            <w:pPr>
              <w:jc w:val="both"/>
              <w:rPr>
                <w:rFonts w:ascii="Arial" w:hAnsi="Arial" w:cs="Arial"/>
                <w:sz w:val="22"/>
                <w:szCs w:val="22"/>
                <w:lang w:val="en-US"/>
              </w:rPr>
            </w:pPr>
            <w:r w:rsidRPr="006B2734">
              <w:rPr>
                <w:rFonts w:ascii="Arial" w:hAnsi="Arial" w:cs="Arial"/>
                <w:sz w:val="22"/>
                <w:szCs w:val="22"/>
                <w:lang w:val="en-US"/>
              </w:rPr>
              <w:t xml:space="preserve">Informed by evidence from the Healthy Beginnings home visiting program, we successfully pitched the idea of developing a ‘Healthy Beginnings’ app to the Sydney Local Health District Research Innovation funding committee. A needs assessment with users and community consultation were conducted prior to contracting an app developer.  A partnership approach between the health promotion professionals and IT specialists was adopted in developing the app. </w:t>
            </w:r>
          </w:p>
          <w:p w14:paraId="1D063C5D" w14:textId="77777777" w:rsidR="007C3D79" w:rsidRPr="006B2734" w:rsidRDefault="007C3D79" w:rsidP="007C3D79">
            <w:pPr>
              <w:jc w:val="both"/>
              <w:rPr>
                <w:rFonts w:ascii="Arial" w:hAnsi="Arial" w:cs="Arial"/>
                <w:sz w:val="22"/>
                <w:szCs w:val="22"/>
                <w:lang w:val="en-US"/>
              </w:rPr>
            </w:pPr>
            <w:r w:rsidRPr="006B2734">
              <w:rPr>
                <w:rFonts w:ascii="Arial" w:hAnsi="Arial" w:cs="Arial"/>
                <w:sz w:val="22"/>
                <w:szCs w:val="22"/>
                <w:lang w:val="en-US"/>
              </w:rPr>
              <w:t xml:space="preserve"> </w:t>
            </w:r>
          </w:p>
          <w:p w14:paraId="13467DA6" w14:textId="77777777" w:rsidR="007C3D79" w:rsidRPr="006B2734" w:rsidRDefault="007C3D79" w:rsidP="007C3D79">
            <w:pPr>
              <w:jc w:val="both"/>
              <w:rPr>
                <w:rFonts w:ascii="Arial" w:hAnsi="Arial" w:cs="Arial"/>
                <w:b/>
                <w:sz w:val="22"/>
                <w:szCs w:val="22"/>
                <w:lang w:val="en-US"/>
              </w:rPr>
            </w:pPr>
            <w:r w:rsidRPr="006B2734">
              <w:rPr>
                <w:rFonts w:ascii="Arial" w:hAnsi="Arial" w:cs="Arial"/>
                <w:b/>
                <w:sz w:val="22"/>
                <w:szCs w:val="22"/>
                <w:lang w:val="en-US"/>
              </w:rPr>
              <w:t>Results</w:t>
            </w:r>
          </w:p>
          <w:p w14:paraId="124F162F" w14:textId="77777777" w:rsidR="007C3D79" w:rsidRPr="006B2734" w:rsidRDefault="007C3D79" w:rsidP="007C3D79">
            <w:pPr>
              <w:jc w:val="both"/>
              <w:rPr>
                <w:rFonts w:ascii="Arial" w:hAnsi="Arial" w:cs="Arial"/>
                <w:sz w:val="22"/>
                <w:szCs w:val="22"/>
                <w:lang w:val="en-US"/>
              </w:rPr>
            </w:pPr>
            <w:r w:rsidRPr="006B2734">
              <w:rPr>
                <w:rFonts w:ascii="Arial" w:hAnsi="Arial" w:cs="Arial"/>
                <w:sz w:val="22"/>
                <w:szCs w:val="22"/>
                <w:lang w:val="en-US"/>
              </w:rPr>
              <w:t xml:space="preserve">Through the project we found that the use of apps was common among the pregnant women. About 60% had used an app for health information purposes. The majority reported that they were extremely (30%) or very likely (53%) to use an app promoting health.  But women with university education were more likely to use an app for health information than others. In addition we have now developed ‘Healthy Beginnings’ App which is available for iPhone users at this stage. The app containing all Healthy Beginnings information has been very well received by the community. Currently, the NSW Ministry of Health has adopted and adapted the app to develop a new app combining both Get Healthy in Pregnancy and Healthy Beginnings programs for all smartphone users.   </w:t>
            </w:r>
          </w:p>
          <w:p w14:paraId="7F12CA7C" w14:textId="77777777" w:rsidR="007C3D79" w:rsidRPr="006B2734" w:rsidRDefault="007C3D79" w:rsidP="007C3D79">
            <w:pPr>
              <w:jc w:val="both"/>
              <w:rPr>
                <w:rFonts w:ascii="Arial" w:hAnsi="Arial" w:cs="Arial"/>
                <w:sz w:val="22"/>
                <w:szCs w:val="22"/>
                <w:lang w:val="en-US"/>
              </w:rPr>
            </w:pPr>
          </w:p>
          <w:p w14:paraId="0EEEE6D8" w14:textId="77777777" w:rsidR="007C3D79" w:rsidRPr="006B2734" w:rsidRDefault="007C3D79" w:rsidP="007C3D79">
            <w:pPr>
              <w:jc w:val="both"/>
              <w:rPr>
                <w:rFonts w:ascii="Arial" w:hAnsi="Arial" w:cs="Arial"/>
                <w:b/>
                <w:sz w:val="22"/>
                <w:szCs w:val="22"/>
                <w:lang w:val="en-US"/>
              </w:rPr>
            </w:pPr>
            <w:r w:rsidRPr="006B2734">
              <w:rPr>
                <w:rFonts w:ascii="Arial" w:hAnsi="Arial" w:cs="Arial"/>
                <w:b/>
                <w:sz w:val="22"/>
                <w:szCs w:val="22"/>
                <w:lang w:val="en-US"/>
              </w:rPr>
              <w:t>Discussion</w:t>
            </w:r>
          </w:p>
          <w:p w14:paraId="7E1AA03E" w14:textId="77777777" w:rsidR="007C3D79" w:rsidRPr="006B2734" w:rsidRDefault="007C3D79" w:rsidP="007C3D79">
            <w:pPr>
              <w:jc w:val="both"/>
              <w:rPr>
                <w:rFonts w:ascii="Arial" w:hAnsi="Arial" w:cs="Arial"/>
                <w:sz w:val="22"/>
                <w:szCs w:val="22"/>
                <w:lang w:val="en-US"/>
              </w:rPr>
            </w:pPr>
            <w:r w:rsidRPr="006B2734">
              <w:rPr>
                <w:rFonts w:ascii="Arial" w:hAnsi="Arial" w:cs="Arial"/>
                <w:sz w:val="22"/>
                <w:szCs w:val="22"/>
                <w:lang w:val="en-US"/>
              </w:rPr>
              <w:t xml:space="preserve">Developing a smartphone App as alternative means to deliver health Promotion programs could be innovative and cost-effective with a great potential. However, the effectiveness </w:t>
            </w:r>
            <w:proofErr w:type="gramStart"/>
            <w:r w:rsidRPr="006B2734">
              <w:rPr>
                <w:rFonts w:ascii="Arial" w:hAnsi="Arial" w:cs="Arial"/>
                <w:sz w:val="22"/>
                <w:szCs w:val="22"/>
                <w:lang w:val="en-US"/>
              </w:rPr>
              <w:t>of  the</w:t>
            </w:r>
            <w:proofErr w:type="gramEnd"/>
            <w:r w:rsidRPr="006B2734">
              <w:rPr>
                <w:rFonts w:ascii="Arial" w:hAnsi="Arial" w:cs="Arial"/>
                <w:sz w:val="22"/>
                <w:szCs w:val="22"/>
                <w:lang w:val="en-US"/>
              </w:rPr>
              <w:t xml:space="preserve"> ‘Healthy Beginnings’ app remains to be tested. Whether the use of smartphone app for health promotion purpose could result in health inequality needs to be further explored.  </w:t>
            </w:r>
          </w:p>
          <w:p w14:paraId="5E825811" w14:textId="77777777" w:rsidR="007C3D79" w:rsidRPr="006B2734" w:rsidRDefault="007C3D79" w:rsidP="007C3D79">
            <w:pPr>
              <w:jc w:val="both"/>
              <w:rPr>
                <w:rFonts w:ascii="Arial" w:hAnsi="Arial" w:cs="Arial"/>
                <w:sz w:val="22"/>
                <w:szCs w:val="22"/>
                <w:lang w:val="en-US"/>
              </w:rPr>
            </w:pPr>
          </w:p>
          <w:p w14:paraId="49797398" w14:textId="77777777" w:rsidR="007C3D79" w:rsidRPr="006B2734" w:rsidRDefault="007C3D79" w:rsidP="007C3D79">
            <w:pPr>
              <w:jc w:val="both"/>
              <w:rPr>
                <w:rFonts w:ascii="Arial" w:hAnsi="Arial" w:cs="Arial"/>
                <w:b/>
                <w:sz w:val="22"/>
                <w:szCs w:val="22"/>
                <w:lang w:val="en-US"/>
              </w:rPr>
            </w:pPr>
            <w:r w:rsidRPr="006B2734">
              <w:rPr>
                <w:rFonts w:ascii="Arial" w:hAnsi="Arial" w:cs="Arial"/>
                <w:b/>
                <w:sz w:val="22"/>
                <w:szCs w:val="22"/>
                <w:lang w:val="en-US"/>
              </w:rPr>
              <w:t xml:space="preserve">Keywords </w:t>
            </w:r>
          </w:p>
          <w:p w14:paraId="4AD3B0DF" w14:textId="0A90083F" w:rsidR="00490208" w:rsidRPr="00DA7A71" w:rsidRDefault="007C3D79" w:rsidP="006B2734">
            <w:pPr>
              <w:jc w:val="both"/>
              <w:rPr>
                <w:rFonts w:ascii="Arial" w:hAnsi="Arial" w:cs="Arial"/>
                <w:bCs/>
                <w:sz w:val="22"/>
                <w:szCs w:val="22"/>
              </w:rPr>
            </w:pPr>
            <w:r w:rsidRPr="006B2734">
              <w:rPr>
                <w:rFonts w:ascii="Arial" w:hAnsi="Arial" w:cs="Arial"/>
                <w:sz w:val="22"/>
                <w:szCs w:val="22"/>
                <w:lang w:val="en-US"/>
              </w:rPr>
              <w:t xml:space="preserve">smartphone App, Healthy Beginnings program, health promotion </w:t>
            </w:r>
          </w:p>
        </w:tc>
      </w:tr>
    </w:tbl>
    <w:p w14:paraId="1BE570FB" w14:textId="441C3D33" w:rsidR="00F407AD" w:rsidRDefault="00F407AD" w:rsidP="004C45A1"/>
    <w:p w14:paraId="0A649889" w14:textId="77777777" w:rsidR="00784DF0" w:rsidRDefault="00784DF0" w:rsidP="004C45A1"/>
    <w:p w14:paraId="52992157" w14:textId="77777777" w:rsidR="006B2734" w:rsidRDefault="006B2734" w:rsidP="004C45A1"/>
    <w:tbl>
      <w:tblPr>
        <w:tblStyle w:val="TableGrid"/>
        <w:tblW w:w="8640" w:type="dxa"/>
        <w:tblInd w:w="108" w:type="dxa"/>
        <w:tblLayout w:type="fixed"/>
        <w:tblLook w:val="01E0" w:firstRow="1" w:lastRow="1" w:firstColumn="1" w:lastColumn="1" w:noHBand="0" w:noVBand="0"/>
      </w:tblPr>
      <w:tblGrid>
        <w:gridCol w:w="8640"/>
      </w:tblGrid>
      <w:tr w:rsidR="00F407AD" w:rsidRPr="0003525D" w14:paraId="499E3D29" w14:textId="77777777" w:rsidTr="00BE682F">
        <w:tc>
          <w:tcPr>
            <w:tcW w:w="8640" w:type="dxa"/>
          </w:tcPr>
          <w:p w14:paraId="2E2B61DD" w14:textId="10495E73" w:rsidR="00F407AD" w:rsidRDefault="00F407AD" w:rsidP="00BE682F">
            <w:pPr>
              <w:jc w:val="both"/>
              <w:rPr>
                <w:rFonts w:ascii="Arial" w:hAnsi="Arial" w:cs="Arial"/>
                <w:sz w:val="22"/>
                <w:szCs w:val="22"/>
              </w:rPr>
            </w:pPr>
            <w:r>
              <w:rPr>
                <w:rFonts w:ascii="Arial" w:hAnsi="Arial" w:cs="Arial"/>
                <w:b/>
                <w:sz w:val="22"/>
                <w:szCs w:val="22"/>
              </w:rPr>
              <w:lastRenderedPageBreak/>
              <w:t>Title of Presentation 2</w:t>
            </w:r>
            <w:r w:rsidRPr="00E36AD7">
              <w:rPr>
                <w:rFonts w:ascii="Arial" w:hAnsi="Arial" w:cs="Arial"/>
                <w:b/>
                <w:sz w:val="22"/>
                <w:szCs w:val="22"/>
              </w:rPr>
              <w:t xml:space="preserve"> </w:t>
            </w:r>
          </w:p>
          <w:p w14:paraId="5A1A9A4C" w14:textId="45BC73F5" w:rsidR="007C3D79" w:rsidRPr="007C3D79" w:rsidRDefault="007C3D79" w:rsidP="00BE682F">
            <w:pPr>
              <w:jc w:val="both"/>
              <w:rPr>
                <w:rFonts w:ascii="Arial" w:hAnsi="Arial" w:cs="Arial"/>
                <w:b/>
                <w:sz w:val="22"/>
                <w:szCs w:val="22"/>
              </w:rPr>
            </w:pPr>
            <w:r w:rsidRPr="007C3D79">
              <w:rPr>
                <w:rFonts w:ascii="Arial" w:hAnsi="Arial" w:cs="Arial"/>
                <w:b/>
                <w:bCs/>
                <w:sz w:val="22"/>
                <w:szCs w:val="22"/>
                <w:lang w:val="en-US"/>
              </w:rPr>
              <w:t>A feasibility study of developing a Chinese version of Healthy Beginnings</w:t>
            </w:r>
          </w:p>
        </w:tc>
      </w:tr>
      <w:tr w:rsidR="00F407AD" w:rsidRPr="0003525D" w14:paraId="478B2E84" w14:textId="77777777" w:rsidTr="00BE682F">
        <w:trPr>
          <w:trHeight w:val="7663"/>
        </w:trPr>
        <w:tc>
          <w:tcPr>
            <w:tcW w:w="8640" w:type="dxa"/>
          </w:tcPr>
          <w:p w14:paraId="569D28C8" w14:textId="77777777" w:rsidR="00F407AD" w:rsidRDefault="00F407AD" w:rsidP="00BE682F">
            <w:pPr>
              <w:jc w:val="both"/>
              <w:rPr>
                <w:rFonts w:ascii="Arial" w:hAnsi="Arial" w:cs="Arial"/>
                <w:b/>
                <w:sz w:val="22"/>
                <w:szCs w:val="22"/>
              </w:rPr>
            </w:pPr>
          </w:p>
          <w:p w14:paraId="599A649F" w14:textId="77777777" w:rsidR="007C3D79" w:rsidRPr="006B2734" w:rsidRDefault="007C3D79" w:rsidP="007C3D79">
            <w:pPr>
              <w:jc w:val="both"/>
              <w:rPr>
                <w:rFonts w:ascii="Arial" w:hAnsi="Arial" w:cs="Arial"/>
                <w:b/>
                <w:sz w:val="22"/>
                <w:szCs w:val="22"/>
                <w:lang w:val="en-US"/>
              </w:rPr>
            </w:pPr>
            <w:r w:rsidRPr="006B2734">
              <w:rPr>
                <w:rFonts w:ascii="Arial" w:hAnsi="Arial" w:cs="Arial"/>
                <w:b/>
                <w:sz w:val="22"/>
                <w:szCs w:val="22"/>
                <w:lang w:val="en-US"/>
              </w:rPr>
              <w:t>Background/Objectives</w:t>
            </w:r>
          </w:p>
          <w:p w14:paraId="1313081F" w14:textId="77777777" w:rsidR="007C3D79" w:rsidRPr="006B2734" w:rsidRDefault="007C3D79" w:rsidP="006B2734">
            <w:pPr>
              <w:jc w:val="both"/>
              <w:rPr>
                <w:rFonts w:ascii="Arial" w:hAnsi="Arial" w:cs="Arial"/>
                <w:sz w:val="22"/>
                <w:szCs w:val="22"/>
                <w:lang w:val="en-US"/>
              </w:rPr>
            </w:pPr>
            <w:r w:rsidRPr="006B2734">
              <w:rPr>
                <w:rFonts w:ascii="Arial" w:hAnsi="Arial" w:cs="Arial"/>
                <w:sz w:val="22"/>
                <w:szCs w:val="22"/>
                <w:lang w:val="en-US"/>
              </w:rPr>
              <w:t xml:space="preserve">Smartphone applications may provide a novel way to provide health information and facilitate individual access to health service and also to overcome some barriers associated with traditional face-to-face health education. </w:t>
            </w:r>
            <w:bookmarkStart w:id="0" w:name="OLE_LINK1"/>
            <w:r w:rsidRPr="006B2734">
              <w:rPr>
                <w:rFonts w:ascii="Arial" w:hAnsi="Arial" w:cs="Arial"/>
                <w:sz w:val="22"/>
                <w:szCs w:val="22"/>
                <w:lang w:val="en-US"/>
              </w:rPr>
              <w:t>Over the past few years collaboration between University of Sydney and Fudan University (China) has been established in order to share research experience and evidence in the field of early obesity prevention.  The objective of this presentation is to</w:t>
            </w:r>
            <w:bookmarkEnd w:id="0"/>
            <w:r w:rsidRPr="006B2734">
              <w:rPr>
                <w:rFonts w:ascii="Arial" w:hAnsi="Arial" w:cs="Arial"/>
                <w:sz w:val="22"/>
                <w:szCs w:val="22"/>
                <w:lang w:val="en-US"/>
              </w:rPr>
              <w:t xml:space="preserve"> discuss research translation from Australia into a Chinese context.     </w:t>
            </w:r>
          </w:p>
          <w:p w14:paraId="5C2B575D" w14:textId="77777777" w:rsidR="007C3D79" w:rsidRPr="006B2734" w:rsidRDefault="007C3D79" w:rsidP="006B2734">
            <w:pPr>
              <w:jc w:val="both"/>
              <w:rPr>
                <w:rFonts w:ascii="Arial" w:hAnsi="Arial" w:cs="Arial"/>
                <w:sz w:val="22"/>
                <w:szCs w:val="22"/>
                <w:lang w:val="en-US"/>
              </w:rPr>
            </w:pPr>
          </w:p>
          <w:p w14:paraId="05C37D48" w14:textId="77777777" w:rsidR="007C3D79" w:rsidRPr="006B2734" w:rsidRDefault="007C3D79" w:rsidP="006B2734">
            <w:pPr>
              <w:jc w:val="both"/>
              <w:rPr>
                <w:rFonts w:ascii="Arial" w:hAnsi="Arial" w:cs="Arial"/>
                <w:b/>
                <w:sz w:val="22"/>
                <w:szCs w:val="22"/>
                <w:lang w:val="en-US"/>
              </w:rPr>
            </w:pPr>
            <w:r w:rsidRPr="006B2734">
              <w:rPr>
                <w:rFonts w:ascii="Arial" w:hAnsi="Arial" w:cs="Arial"/>
                <w:b/>
                <w:sz w:val="22"/>
                <w:szCs w:val="22"/>
                <w:lang w:val="en-US"/>
              </w:rPr>
              <w:t>Methods</w:t>
            </w:r>
          </w:p>
          <w:p w14:paraId="37A9D540" w14:textId="77777777" w:rsidR="007C3D79" w:rsidRPr="006B2734" w:rsidRDefault="007C3D79" w:rsidP="006B2734">
            <w:pPr>
              <w:jc w:val="both"/>
              <w:rPr>
                <w:rFonts w:ascii="Arial" w:hAnsi="Arial" w:cs="Arial"/>
                <w:sz w:val="22"/>
                <w:szCs w:val="22"/>
                <w:lang w:val="en-US"/>
              </w:rPr>
            </w:pPr>
            <w:r w:rsidRPr="006B2734">
              <w:rPr>
                <w:rFonts w:ascii="Arial" w:hAnsi="Arial" w:cs="Arial"/>
                <w:sz w:val="22"/>
                <w:szCs w:val="22"/>
                <w:lang w:val="en-US"/>
              </w:rPr>
              <w:t xml:space="preserve">A multidisciplinary research team including antenatal care physicians, diabetes nurses, dietitians and software engineers was formed to plan and implement this project. We conducted a survey with pregnant women in the two hospitals to collect information about the usage of pregnancy app for health promotion in Shanghai, China; and also a qualitative study to get a better understanding of the key features of an app they would like to have; as well as three focus group discussions with healthcare professionals and software engineers.  </w:t>
            </w:r>
          </w:p>
          <w:p w14:paraId="0966C488" w14:textId="77777777" w:rsidR="007C3D79" w:rsidRPr="006B2734" w:rsidRDefault="007C3D79" w:rsidP="007C3D79">
            <w:pPr>
              <w:jc w:val="both"/>
              <w:rPr>
                <w:rFonts w:ascii="Arial" w:hAnsi="Arial" w:cs="Arial"/>
                <w:sz w:val="22"/>
                <w:szCs w:val="22"/>
                <w:lang w:val="en-US"/>
              </w:rPr>
            </w:pPr>
          </w:p>
          <w:p w14:paraId="468E456F" w14:textId="77777777" w:rsidR="007C3D79" w:rsidRPr="006B2734" w:rsidRDefault="007C3D79" w:rsidP="007C3D79">
            <w:pPr>
              <w:jc w:val="both"/>
              <w:rPr>
                <w:rFonts w:ascii="Arial" w:hAnsi="Arial" w:cs="Arial"/>
                <w:b/>
                <w:sz w:val="22"/>
                <w:szCs w:val="22"/>
                <w:lang w:val="en-US"/>
              </w:rPr>
            </w:pPr>
            <w:r w:rsidRPr="006B2734">
              <w:rPr>
                <w:rFonts w:ascii="Arial" w:hAnsi="Arial" w:cs="Arial"/>
                <w:b/>
                <w:sz w:val="22"/>
                <w:szCs w:val="22"/>
                <w:lang w:val="en-US"/>
              </w:rPr>
              <w:t>Results</w:t>
            </w:r>
          </w:p>
          <w:p w14:paraId="5B0A9DB9" w14:textId="77777777" w:rsidR="007C3D79" w:rsidRPr="006B2734" w:rsidRDefault="007C3D79" w:rsidP="007C3D79">
            <w:pPr>
              <w:jc w:val="both"/>
              <w:rPr>
                <w:rFonts w:ascii="Arial" w:hAnsi="Arial" w:cs="Arial"/>
                <w:sz w:val="22"/>
                <w:szCs w:val="22"/>
                <w:lang w:val="en-US"/>
              </w:rPr>
            </w:pPr>
            <w:r w:rsidRPr="006B2734">
              <w:rPr>
                <w:rFonts w:ascii="Arial" w:hAnsi="Arial" w:cs="Arial"/>
                <w:sz w:val="22"/>
                <w:szCs w:val="22"/>
                <w:lang w:val="en-US"/>
              </w:rPr>
              <w:t xml:space="preserve">We surveyed 537 study participants, of whom, 98.7% pregnant women owned and used a smartphone during pregnancy, and 81.8% were iPhone users.  The usage of pregnancy apps was common among the respondents. Nearly 70% of women wanted to get nutrition and lifestyle support through internet. Nearly 50% of women would like to get support from an app during pregnancy. They also wanted the app that could include the features: tracking the growth of their baby; monitoring their own changes during pregnancy; getting information about healthy diet, physical activity and pregnant related symptoms; recording their weight, diet, physical activity; sharing their experiences; recording the time, items and outcome of their antenatal obstetric examination; The participants also expressed that they had searched websites and apps for pregnancy information, but they did not find an app with authoritative, professional and credible health information.  </w:t>
            </w:r>
          </w:p>
          <w:p w14:paraId="41519959" w14:textId="77777777" w:rsidR="007C3D79" w:rsidRPr="006B2734" w:rsidRDefault="007C3D79" w:rsidP="007C3D79">
            <w:pPr>
              <w:jc w:val="both"/>
              <w:rPr>
                <w:rFonts w:ascii="Arial" w:hAnsi="Arial" w:cs="Arial"/>
                <w:sz w:val="22"/>
                <w:szCs w:val="22"/>
                <w:lang w:val="en-US"/>
              </w:rPr>
            </w:pPr>
          </w:p>
          <w:p w14:paraId="7274CEAF" w14:textId="77777777" w:rsidR="007C3D79" w:rsidRPr="006B2734" w:rsidRDefault="007C3D79" w:rsidP="007C3D79">
            <w:pPr>
              <w:jc w:val="both"/>
              <w:rPr>
                <w:rFonts w:ascii="Arial" w:hAnsi="Arial" w:cs="Arial"/>
                <w:sz w:val="22"/>
                <w:szCs w:val="22"/>
                <w:lang w:val="en-US"/>
              </w:rPr>
            </w:pPr>
            <w:r w:rsidRPr="006B2734">
              <w:rPr>
                <w:rFonts w:ascii="Arial" w:hAnsi="Arial" w:cs="Arial"/>
                <w:sz w:val="22"/>
                <w:szCs w:val="22"/>
                <w:lang w:val="en-US"/>
              </w:rPr>
              <w:t xml:space="preserve">We used the results from these studies to inform the development of the contents, features and structure of the app.  Currently the app is being developed and will be available for user testing prior to the conference.  </w:t>
            </w:r>
          </w:p>
          <w:p w14:paraId="062A0A3C" w14:textId="77777777" w:rsidR="007C3D79" w:rsidRPr="006B2734" w:rsidRDefault="007C3D79" w:rsidP="007C3D79">
            <w:pPr>
              <w:jc w:val="both"/>
              <w:rPr>
                <w:rFonts w:ascii="Arial" w:hAnsi="Arial" w:cs="Arial"/>
                <w:sz w:val="22"/>
                <w:szCs w:val="22"/>
                <w:lang w:val="en-US"/>
              </w:rPr>
            </w:pPr>
          </w:p>
          <w:p w14:paraId="15D7609D" w14:textId="77777777" w:rsidR="007C3D79" w:rsidRPr="006B2734" w:rsidRDefault="007C3D79" w:rsidP="007C3D79">
            <w:pPr>
              <w:jc w:val="both"/>
              <w:rPr>
                <w:rFonts w:ascii="Arial" w:hAnsi="Arial" w:cs="Arial"/>
                <w:b/>
                <w:sz w:val="22"/>
                <w:szCs w:val="22"/>
                <w:lang w:val="en-US"/>
              </w:rPr>
            </w:pPr>
            <w:r w:rsidRPr="006B2734">
              <w:rPr>
                <w:rFonts w:ascii="Arial" w:hAnsi="Arial" w:cs="Arial"/>
                <w:b/>
                <w:sz w:val="22"/>
                <w:szCs w:val="22"/>
                <w:lang w:val="en-US"/>
              </w:rPr>
              <w:t>Discussion</w:t>
            </w:r>
          </w:p>
          <w:p w14:paraId="02A21F16" w14:textId="77777777" w:rsidR="007C3D79" w:rsidRPr="006B2734" w:rsidRDefault="007C3D79" w:rsidP="007C3D79">
            <w:pPr>
              <w:jc w:val="both"/>
              <w:rPr>
                <w:rFonts w:ascii="Arial" w:hAnsi="Arial" w:cs="Arial"/>
                <w:sz w:val="22"/>
                <w:szCs w:val="22"/>
                <w:lang w:val="en-US"/>
              </w:rPr>
            </w:pPr>
            <w:r w:rsidRPr="006B2734">
              <w:rPr>
                <w:rFonts w:ascii="Arial" w:hAnsi="Arial" w:cs="Arial"/>
                <w:sz w:val="22"/>
                <w:szCs w:val="22"/>
                <w:lang w:val="en-US"/>
              </w:rPr>
              <w:t xml:space="preserve">The study from Shanghai supported the need of developing an app for supporting new mothers. The usability and effectiveness of the Chinese version of Healthy Beginnings app will be evaluated in future studies. Incorporating smartphone app interventions into healthcare service is just at the exploratory stage in China, but lessons from our project can be useful for other similar projects.     </w:t>
            </w:r>
          </w:p>
          <w:p w14:paraId="208F3D60" w14:textId="77777777" w:rsidR="007C3D79" w:rsidRPr="006B2734" w:rsidRDefault="007C3D79" w:rsidP="007C3D79">
            <w:pPr>
              <w:jc w:val="both"/>
              <w:rPr>
                <w:rFonts w:ascii="Arial" w:hAnsi="Arial" w:cs="Arial"/>
                <w:sz w:val="22"/>
                <w:szCs w:val="22"/>
                <w:lang w:val="en-US"/>
              </w:rPr>
            </w:pPr>
          </w:p>
          <w:p w14:paraId="57A0F93F" w14:textId="77777777" w:rsidR="006B2734" w:rsidRDefault="007C3D79" w:rsidP="00BE682F">
            <w:pPr>
              <w:jc w:val="both"/>
              <w:rPr>
                <w:rFonts w:ascii="Arial" w:hAnsi="Arial" w:cs="Arial"/>
                <w:b/>
                <w:sz w:val="22"/>
                <w:szCs w:val="22"/>
                <w:lang w:val="en-US"/>
              </w:rPr>
            </w:pPr>
            <w:r w:rsidRPr="006B2734">
              <w:rPr>
                <w:rFonts w:ascii="Arial" w:hAnsi="Arial" w:cs="Arial"/>
                <w:b/>
                <w:sz w:val="22"/>
                <w:szCs w:val="22"/>
                <w:lang w:val="en-US"/>
              </w:rPr>
              <w:t>Keywords</w:t>
            </w:r>
          </w:p>
          <w:p w14:paraId="4BA86ECE" w14:textId="5586BC47" w:rsidR="00F407AD" w:rsidRDefault="007C3D79" w:rsidP="00BE682F">
            <w:pPr>
              <w:jc w:val="both"/>
              <w:rPr>
                <w:rFonts w:ascii="Arial" w:hAnsi="Arial" w:cs="Arial"/>
                <w:b/>
                <w:sz w:val="22"/>
                <w:szCs w:val="22"/>
              </w:rPr>
            </w:pPr>
            <w:r w:rsidRPr="006B2734">
              <w:rPr>
                <w:rFonts w:ascii="Arial" w:hAnsi="Arial" w:cs="Arial"/>
                <w:sz w:val="22"/>
                <w:szCs w:val="22"/>
                <w:lang w:val="en-US"/>
              </w:rPr>
              <w:t xml:space="preserve"> smartphone App, Healthy Beginnings program, health promotion</w:t>
            </w:r>
            <w:r>
              <w:rPr>
                <w:bCs/>
                <w:lang w:val="en-US"/>
              </w:rPr>
              <w:t xml:space="preserve"> </w:t>
            </w:r>
          </w:p>
          <w:p w14:paraId="17AF9F9E" w14:textId="77777777" w:rsidR="00F407AD" w:rsidRPr="00DA7A71" w:rsidRDefault="00F407AD" w:rsidP="00BE682F">
            <w:pPr>
              <w:jc w:val="both"/>
              <w:rPr>
                <w:rFonts w:ascii="Arial" w:hAnsi="Arial" w:cs="Arial"/>
                <w:bCs/>
                <w:sz w:val="22"/>
                <w:szCs w:val="22"/>
              </w:rPr>
            </w:pPr>
          </w:p>
        </w:tc>
      </w:tr>
    </w:tbl>
    <w:p w14:paraId="64E0C4A4" w14:textId="327DC818" w:rsidR="00F407AD" w:rsidRDefault="00F407AD" w:rsidP="004C45A1"/>
    <w:tbl>
      <w:tblPr>
        <w:tblStyle w:val="TableGrid"/>
        <w:tblW w:w="8640" w:type="dxa"/>
        <w:tblInd w:w="108" w:type="dxa"/>
        <w:tblLayout w:type="fixed"/>
        <w:tblLook w:val="01E0" w:firstRow="1" w:lastRow="1" w:firstColumn="1" w:lastColumn="1" w:noHBand="0" w:noVBand="0"/>
      </w:tblPr>
      <w:tblGrid>
        <w:gridCol w:w="8640"/>
      </w:tblGrid>
      <w:tr w:rsidR="00F407AD" w:rsidRPr="0003525D" w14:paraId="37D50E4E" w14:textId="77777777" w:rsidTr="00BE682F">
        <w:tc>
          <w:tcPr>
            <w:tcW w:w="8640" w:type="dxa"/>
          </w:tcPr>
          <w:p w14:paraId="3DC4B5D7" w14:textId="6B1C1795" w:rsidR="00F407AD" w:rsidRDefault="00F407AD" w:rsidP="00BE682F">
            <w:pPr>
              <w:jc w:val="both"/>
              <w:rPr>
                <w:rFonts w:ascii="Arial" w:hAnsi="Arial" w:cs="Arial"/>
                <w:sz w:val="22"/>
                <w:szCs w:val="22"/>
              </w:rPr>
            </w:pPr>
            <w:r>
              <w:rPr>
                <w:rFonts w:ascii="Arial" w:hAnsi="Arial" w:cs="Arial"/>
                <w:b/>
                <w:sz w:val="22"/>
                <w:szCs w:val="22"/>
              </w:rPr>
              <w:lastRenderedPageBreak/>
              <w:t>Title of Presentation 3</w:t>
            </w:r>
            <w:r w:rsidRPr="00E36AD7">
              <w:rPr>
                <w:rFonts w:ascii="Arial" w:hAnsi="Arial" w:cs="Arial"/>
                <w:b/>
                <w:sz w:val="22"/>
                <w:szCs w:val="22"/>
              </w:rPr>
              <w:t xml:space="preserve"> </w:t>
            </w:r>
          </w:p>
          <w:p w14:paraId="13D6F080" w14:textId="3AC860A2" w:rsidR="007C3D79" w:rsidRPr="007C3D79" w:rsidRDefault="007C3D79" w:rsidP="00BE682F">
            <w:pPr>
              <w:jc w:val="both"/>
              <w:rPr>
                <w:rFonts w:ascii="Arial" w:hAnsi="Arial" w:cs="Arial"/>
                <w:b/>
                <w:sz w:val="22"/>
                <w:szCs w:val="22"/>
              </w:rPr>
            </w:pPr>
            <w:r w:rsidRPr="007C3D79">
              <w:rPr>
                <w:rFonts w:ascii="Arial" w:hAnsi="Arial" w:cs="Arial"/>
                <w:b/>
                <w:sz w:val="22"/>
                <w:szCs w:val="22"/>
              </w:rPr>
              <w:t>Reaching fathers with a breastfeeding intervention: Process evaluation of the Milk Man app.</w:t>
            </w:r>
          </w:p>
        </w:tc>
      </w:tr>
      <w:tr w:rsidR="00F407AD" w:rsidRPr="0003525D" w14:paraId="294F36F2" w14:textId="77777777" w:rsidTr="006B2734">
        <w:trPr>
          <w:trHeight w:val="983"/>
        </w:trPr>
        <w:tc>
          <w:tcPr>
            <w:tcW w:w="8640" w:type="dxa"/>
          </w:tcPr>
          <w:p w14:paraId="6F08D878" w14:textId="77777777" w:rsidR="00A67B55" w:rsidRDefault="00A67B55" w:rsidP="00A67B55">
            <w:pPr>
              <w:jc w:val="both"/>
              <w:rPr>
                <w:rFonts w:ascii="Arial" w:hAnsi="Arial" w:cs="Arial"/>
                <w:b/>
                <w:sz w:val="22"/>
                <w:szCs w:val="22"/>
              </w:rPr>
            </w:pPr>
            <w:r>
              <w:rPr>
                <w:rFonts w:ascii="Arial" w:hAnsi="Arial" w:cs="Arial"/>
                <w:b/>
                <w:sz w:val="22"/>
                <w:szCs w:val="22"/>
              </w:rPr>
              <w:t>Background</w:t>
            </w:r>
          </w:p>
          <w:p w14:paraId="416571EC" w14:textId="77777777" w:rsidR="00A67B55" w:rsidRDefault="00A67B55" w:rsidP="00A67B55">
            <w:pPr>
              <w:jc w:val="both"/>
              <w:rPr>
                <w:rFonts w:ascii="Arial" w:hAnsi="Arial" w:cs="Arial"/>
                <w:sz w:val="22"/>
                <w:szCs w:val="22"/>
              </w:rPr>
            </w:pPr>
            <w:r>
              <w:rPr>
                <w:rFonts w:ascii="Arial" w:hAnsi="Arial" w:cs="Arial"/>
                <w:sz w:val="22"/>
                <w:szCs w:val="22"/>
              </w:rPr>
              <w:t>Breastfeeding is an important public health issue with significant health benefits for infants and mothers. Despite recommendations from the World Health Organization, less than 15% of Australian infants are exclusively breastfed to the recommended 6 months. There are many factors that impact on breastfeeding, and paternal support is particularly important. Mobile technology offers unique ways to reach fathers in the perinatal period and the Milk Man app was based on these insights. The process evaluation aimed to identify effective engagement strategies, and understand patterns of app use.</w:t>
            </w:r>
          </w:p>
          <w:p w14:paraId="6BD04E03" w14:textId="77777777" w:rsidR="00A67B55" w:rsidRDefault="00A67B55" w:rsidP="00A67B55">
            <w:pPr>
              <w:jc w:val="both"/>
              <w:rPr>
                <w:rFonts w:ascii="Arial" w:hAnsi="Arial" w:cs="Arial"/>
                <w:sz w:val="22"/>
                <w:szCs w:val="22"/>
              </w:rPr>
            </w:pPr>
          </w:p>
          <w:p w14:paraId="314DBCC8" w14:textId="77777777" w:rsidR="00A67B55" w:rsidRDefault="00A67B55" w:rsidP="00A67B55">
            <w:pPr>
              <w:jc w:val="both"/>
              <w:rPr>
                <w:rFonts w:ascii="Arial" w:hAnsi="Arial" w:cs="Arial"/>
                <w:b/>
                <w:sz w:val="22"/>
                <w:szCs w:val="22"/>
              </w:rPr>
            </w:pPr>
            <w:r>
              <w:rPr>
                <w:rFonts w:ascii="Arial" w:hAnsi="Arial" w:cs="Arial"/>
                <w:b/>
                <w:sz w:val="22"/>
                <w:szCs w:val="22"/>
              </w:rPr>
              <w:t>Methods</w:t>
            </w:r>
          </w:p>
          <w:p w14:paraId="0E500985" w14:textId="77777777" w:rsidR="00A67B55" w:rsidRPr="00AD0EC2" w:rsidRDefault="00A67B55" w:rsidP="00A67B55">
            <w:pPr>
              <w:jc w:val="both"/>
              <w:rPr>
                <w:rFonts w:ascii="Arial" w:hAnsi="Arial" w:cs="Arial"/>
                <w:b/>
                <w:sz w:val="22"/>
                <w:szCs w:val="22"/>
              </w:rPr>
            </w:pPr>
            <w:r w:rsidRPr="00AD0EC2">
              <w:rPr>
                <w:rFonts w:ascii="Arial" w:hAnsi="Arial" w:cs="Arial"/>
                <w:sz w:val="22"/>
                <w:szCs w:val="22"/>
              </w:rPr>
              <w:t xml:space="preserve">The Milk Man app </w:t>
            </w:r>
            <w:r>
              <w:rPr>
                <w:rFonts w:ascii="Arial" w:hAnsi="Arial" w:cs="Arial"/>
                <w:sz w:val="22"/>
                <w:szCs w:val="22"/>
              </w:rPr>
              <w:t>was developed based on a best practice approach that included development in a multidisciplinary team, being grounded in behaviour change theory and involving end users throughout. A</w:t>
            </w:r>
            <w:r w:rsidRPr="00AD0EC2">
              <w:rPr>
                <w:rFonts w:ascii="Arial" w:hAnsi="Arial" w:cs="Arial"/>
                <w:sz w:val="22"/>
                <w:szCs w:val="22"/>
              </w:rPr>
              <w:t xml:space="preserve"> range of strategi</w:t>
            </w:r>
            <w:r>
              <w:rPr>
                <w:rFonts w:ascii="Arial" w:hAnsi="Arial" w:cs="Arial"/>
                <w:sz w:val="22"/>
                <w:szCs w:val="22"/>
              </w:rPr>
              <w:t>es encouraged fathers to engage with</w:t>
            </w:r>
            <w:r w:rsidRPr="00AD0EC2">
              <w:rPr>
                <w:rFonts w:ascii="Arial" w:hAnsi="Arial" w:cs="Arial"/>
                <w:sz w:val="22"/>
                <w:szCs w:val="22"/>
              </w:rPr>
              <w:t xml:space="preserve"> information and conversation about bre</w:t>
            </w:r>
            <w:r>
              <w:rPr>
                <w:rFonts w:ascii="Arial" w:hAnsi="Arial" w:cs="Arial"/>
                <w:sz w:val="22"/>
                <w:szCs w:val="22"/>
              </w:rPr>
              <w:t>astfeeding and early parenting such as</w:t>
            </w:r>
            <w:r w:rsidRPr="00AD0EC2">
              <w:rPr>
                <w:rFonts w:ascii="Arial" w:hAnsi="Arial" w:cs="Arial"/>
                <w:sz w:val="22"/>
                <w:szCs w:val="22"/>
              </w:rPr>
              <w:t xml:space="preserve"> an i</w:t>
            </w:r>
            <w:r w:rsidRPr="00A67B55">
              <w:rPr>
                <w:rFonts w:ascii="Arial" w:hAnsi="Arial" w:cs="Arial"/>
                <w:sz w:val="22"/>
                <w:szCs w:val="22"/>
              </w:rPr>
              <w:t>nformation library, gamification, push notifications, and social connectivity. Milk Man was trialled in a large RCT and fathers had access to the app from about 32 weeks gestation to 26 weeks postpartum. Process evaluation was mixed methods from a self-completed questionnaire and a customised app analytics framework embedded in the app. Results presented here are to 6 weeks postpartum.</w:t>
            </w:r>
          </w:p>
          <w:p w14:paraId="2F89E405" w14:textId="77777777" w:rsidR="00A67B55" w:rsidRPr="00AD0EC2" w:rsidRDefault="00A67B55" w:rsidP="00A67B55">
            <w:pPr>
              <w:jc w:val="both"/>
              <w:rPr>
                <w:rFonts w:ascii="Arial" w:hAnsi="Arial" w:cs="Arial"/>
                <w:b/>
                <w:sz w:val="22"/>
                <w:szCs w:val="22"/>
              </w:rPr>
            </w:pPr>
          </w:p>
          <w:p w14:paraId="57FD7034" w14:textId="77777777" w:rsidR="00A67B55" w:rsidRPr="00AD0EC2" w:rsidRDefault="00A67B55" w:rsidP="00A67B55">
            <w:pPr>
              <w:jc w:val="both"/>
              <w:rPr>
                <w:rFonts w:ascii="Arial" w:hAnsi="Arial" w:cs="Arial"/>
                <w:b/>
                <w:sz w:val="22"/>
                <w:szCs w:val="22"/>
              </w:rPr>
            </w:pPr>
            <w:r w:rsidRPr="00AD0EC2">
              <w:rPr>
                <w:rFonts w:ascii="Arial" w:hAnsi="Arial" w:cs="Arial"/>
                <w:b/>
                <w:sz w:val="22"/>
                <w:szCs w:val="22"/>
              </w:rPr>
              <w:t>Results</w:t>
            </w:r>
          </w:p>
          <w:p w14:paraId="30C6534F" w14:textId="77777777" w:rsidR="00A67B55" w:rsidRPr="00AD0EC2" w:rsidRDefault="00A67B55" w:rsidP="00A67B55">
            <w:pPr>
              <w:jc w:val="both"/>
              <w:rPr>
                <w:rFonts w:ascii="Arial" w:hAnsi="Arial" w:cs="Arial"/>
                <w:sz w:val="22"/>
                <w:szCs w:val="22"/>
              </w:rPr>
            </w:pPr>
            <w:r w:rsidRPr="00AD0EC2">
              <w:rPr>
                <w:rFonts w:ascii="Arial" w:hAnsi="Arial" w:cs="Arial"/>
                <w:sz w:val="22"/>
                <w:szCs w:val="22"/>
              </w:rPr>
              <w:t xml:space="preserve">86% (586/681) of fathers randomised into an app group downloaded the app. Push notifications and the conversation forum were the two main motivators for use. Fathers posted comments in the conversation forum 1126 times (avg. 2.21) and read an average of 11.46 library articles. </w:t>
            </w:r>
            <w:r w:rsidRPr="00A67B55">
              <w:rPr>
                <w:rFonts w:ascii="Arial" w:hAnsi="Arial" w:cs="Arial"/>
                <w:sz w:val="22"/>
                <w:szCs w:val="22"/>
              </w:rPr>
              <w:t>Half</w:t>
            </w:r>
            <w:r w:rsidRPr="00AD0EC2">
              <w:rPr>
                <w:rFonts w:ascii="Arial" w:hAnsi="Arial" w:cs="Arial"/>
                <w:sz w:val="22"/>
                <w:szCs w:val="22"/>
              </w:rPr>
              <w:t xml:space="preserve"> </w:t>
            </w:r>
            <w:r w:rsidRPr="00A67B55">
              <w:rPr>
                <w:rFonts w:ascii="Arial" w:hAnsi="Arial" w:cs="Arial"/>
                <w:sz w:val="22"/>
                <w:szCs w:val="22"/>
              </w:rPr>
              <w:t>of</w:t>
            </w:r>
            <w:r w:rsidRPr="00AD0EC2">
              <w:rPr>
                <w:rFonts w:ascii="Arial" w:hAnsi="Arial" w:cs="Arial"/>
                <w:sz w:val="22"/>
                <w:szCs w:val="22"/>
              </w:rPr>
              <w:t xml:space="preserve"> </w:t>
            </w:r>
            <w:r w:rsidRPr="00A67B55">
              <w:rPr>
                <w:rFonts w:ascii="Arial" w:hAnsi="Arial" w:cs="Arial"/>
                <w:sz w:val="22"/>
                <w:szCs w:val="22"/>
              </w:rPr>
              <w:t>fathers</w:t>
            </w:r>
            <w:r w:rsidRPr="00AD0EC2">
              <w:rPr>
                <w:rFonts w:ascii="Arial" w:hAnsi="Arial" w:cs="Arial"/>
                <w:sz w:val="22"/>
                <w:szCs w:val="22"/>
              </w:rPr>
              <w:t xml:space="preserve"> (54%) </w:t>
            </w:r>
            <w:r w:rsidRPr="00A67B55">
              <w:rPr>
                <w:rFonts w:ascii="Arial" w:hAnsi="Arial" w:cs="Arial"/>
                <w:sz w:val="22"/>
                <w:szCs w:val="22"/>
              </w:rPr>
              <w:t>said</w:t>
            </w:r>
            <w:r w:rsidRPr="00AD0EC2">
              <w:rPr>
                <w:rFonts w:ascii="Arial" w:hAnsi="Arial" w:cs="Arial"/>
                <w:sz w:val="22"/>
                <w:szCs w:val="22"/>
              </w:rPr>
              <w:t xml:space="preserve"> </w:t>
            </w:r>
            <w:r w:rsidRPr="00A67B55">
              <w:rPr>
                <w:rFonts w:ascii="Arial" w:hAnsi="Arial" w:cs="Arial"/>
                <w:sz w:val="22"/>
                <w:szCs w:val="22"/>
              </w:rPr>
              <w:t>the</w:t>
            </w:r>
            <w:r w:rsidRPr="00AD0EC2">
              <w:rPr>
                <w:rFonts w:ascii="Arial" w:hAnsi="Arial" w:cs="Arial"/>
                <w:sz w:val="22"/>
                <w:szCs w:val="22"/>
              </w:rPr>
              <w:t xml:space="preserve"> </w:t>
            </w:r>
            <w:r w:rsidRPr="00A67B55">
              <w:rPr>
                <w:rFonts w:ascii="Arial" w:hAnsi="Arial" w:cs="Arial"/>
                <w:sz w:val="22"/>
                <w:szCs w:val="22"/>
              </w:rPr>
              <w:t>information</w:t>
            </w:r>
            <w:r w:rsidRPr="00AD0EC2">
              <w:rPr>
                <w:rFonts w:ascii="Arial" w:hAnsi="Arial" w:cs="Arial"/>
                <w:sz w:val="22"/>
                <w:szCs w:val="22"/>
              </w:rPr>
              <w:t xml:space="preserve"> </w:t>
            </w:r>
            <w:r w:rsidRPr="00A67B55">
              <w:rPr>
                <w:rFonts w:ascii="Arial" w:hAnsi="Arial" w:cs="Arial"/>
                <w:sz w:val="22"/>
                <w:szCs w:val="22"/>
              </w:rPr>
              <w:t>in</w:t>
            </w:r>
            <w:r w:rsidRPr="00AD0EC2">
              <w:rPr>
                <w:rFonts w:ascii="Arial" w:hAnsi="Arial" w:cs="Arial"/>
                <w:sz w:val="22"/>
                <w:szCs w:val="22"/>
              </w:rPr>
              <w:t xml:space="preserve"> </w:t>
            </w:r>
            <w:r w:rsidRPr="00A67B55">
              <w:rPr>
                <w:rFonts w:ascii="Arial" w:hAnsi="Arial" w:cs="Arial"/>
                <w:sz w:val="22"/>
                <w:szCs w:val="22"/>
              </w:rPr>
              <w:t>the</w:t>
            </w:r>
            <w:r w:rsidRPr="00AD0EC2">
              <w:rPr>
                <w:rFonts w:ascii="Arial" w:hAnsi="Arial" w:cs="Arial"/>
                <w:sz w:val="22"/>
                <w:szCs w:val="22"/>
              </w:rPr>
              <w:t xml:space="preserve"> </w:t>
            </w:r>
            <w:r w:rsidRPr="00A67B55">
              <w:rPr>
                <w:rFonts w:ascii="Arial" w:hAnsi="Arial" w:cs="Arial"/>
                <w:sz w:val="22"/>
                <w:szCs w:val="22"/>
              </w:rPr>
              <w:t>app</w:t>
            </w:r>
            <w:r w:rsidRPr="00AD0EC2">
              <w:rPr>
                <w:rFonts w:ascii="Arial" w:hAnsi="Arial" w:cs="Arial"/>
                <w:sz w:val="22"/>
                <w:szCs w:val="22"/>
              </w:rPr>
              <w:t xml:space="preserve"> </w:t>
            </w:r>
            <w:r w:rsidRPr="00A67B55">
              <w:rPr>
                <w:rFonts w:ascii="Arial" w:hAnsi="Arial" w:cs="Arial"/>
                <w:sz w:val="22"/>
                <w:szCs w:val="22"/>
              </w:rPr>
              <w:t>had</w:t>
            </w:r>
            <w:r w:rsidRPr="00AD0EC2">
              <w:rPr>
                <w:rFonts w:ascii="Arial" w:hAnsi="Arial" w:cs="Arial"/>
                <w:sz w:val="22"/>
                <w:szCs w:val="22"/>
              </w:rPr>
              <w:t xml:space="preserve"> </w:t>
            </w:r>
            <w:r w:rsidRPr="00A67B55">
              <w:rPr>
                <w:rFonts w:ascii="Arial" w:hAnsi="Arial" w:cs="Arial"/>
                <w:sz w:val="22"/>
                <w:szCs w:val="22"/>
              </w:rPr>
              <w:t>led</w:t>
            </w:r>
            <w:r w:rsidRPr="00AD0EC2">
              <w:rPr>
                <w:rFonts w:ascii="Arial" w:hAnsi="Arial" w:cs="Arial"/>
                <w:sz w:val="22"/>
                <w:szCs w:val="22"/>
              </w:rPr>
              <w:t xml:space="preserve"> </w:t>
            </w:r>
            <w:r w:rsidRPr="00A67B55">
              <w:rPr>
                <w:rFonts w:ascii="Arial" w:hAnsi="Arial" w:cs="Arial"/>
                <w:sz w:val="22"/>
                <w:szCs w:val="22"/>
              </w:rPr>
              <w:t>to</w:t>
            </w:r>
            <w:r w:rsidRPr="00AD0EC2">
              <w:rPr>
                <w:rFonts w:ascii="Arial" w:hAnsi="Arial" w:cs="Arial"/>
                <w:sz w:val="22"/>
                <w:szCs w:val="22"/>
              </w:rPr>
              <w:t xml:space="preserve"> </w:t>
            </w:r>
            <w:r w:rsidRPr="00A67B55">
              <w:rPr>
                <w:rFonts w:ascii="Arial" w:hAnsi="Arial" w:cs="Arial"/>
                <w:sz w:val="22"/>
                <w:szCs w:val="22"/>
              </w:rPr>
              <w:t>a</w:t>
            </w:r>
            <w:r w:rsidRPr="00AD0EC2">
              <w:rPr>
                <w:rFonts w:ascii="Arial" w:hAnsi="Arial" w:cs="Arial"/>
                <w:sz w:val="22"/>
                <w:szCs w:val="22"/>
              </w:rPr>
              <w:t xml:space="preserve"> </w:t>
            </w:r>
            <w:r w:rsidRPr="00A67B55">
              <w:rPr>
                <w:rFonts w:ascii="Arial" w:hAnsi="Arial" w:cs="Arial"/>
                <w:sz w:val="22"/>
                <w:szCs w:val="22"/>
              </w:rPr>
              <w:t>discussion</w:t>
            </w:r>
            <w:r w:rsidRPr="00AD0EC2">
              <w:rPr>
                <w:rFonts w:ascii="Arial" w:hAnsi="Arial" w:cs="Arial"/>
                <w:sz w:val="22"/>
                <w:szCs w:val="22"/>
              </w:rPr>
              <w:t xml:space="preserve"> </w:t>
            </w:r>
            <w:r w:rsidRPr="00A67B55">
              <w:rPr>
                <w:rFonts w:ascii="Arial" w:hAnsi="Arial" w:cs="Arial"/>
                <w:sz w:val="22"/>
                <w:szCs w:val="22"/>
              </w:rPr>
              <w:t>with</w:t>
            </w:r>
            <w:r w:rsidRPr="00AD0EC2">
              <w:rPr>
                <w:rFonts w:ascii="Arial" w:hAnsi="Arial" w:cs="Arial"/>
                <w:sz w:val="22"/>
                <w:szCs w:val="22"/>
              </w:rPr>
              <w:t xml:space="preserve"> </w:t>
            </w:r>
            <w:r w:rsidRPr="00A67B55">
              <w:rPr>
                <w:rFonts w:ascii="Arial" w:hAnsi="Arial" w:cs="Arial"/>
                <w:sz w:val="22"/>
                <w:szCs w:val="22"/>
              </w:rPr>
              <w:t>their</w:t>
            </w:r>
            <w:r w:rsidRPr="00AD0EC2">
              <w:rPr>
                <w:rFonts w:ascii="Arial" w:hAnsi="Arial" w:cs="Arial"/>
                <w:sz w:val="22"/>
                <w:szCs w:val="22"/>
              </w:rPr>
              <w:t xml:space="preserve"> </w:t>
            </w:r>
            <w:r w:rsidRPr="00A67B55">
              <w:rPr>
                <w:rFonts w:ascii="Arial" w:hAnsi="Arial" w:cs="Arial"/>
                <w:sz w:val="22"/>
                <w:szCs w:val="22"/>
              </w:rPr>
              <w:t>partner</w:t>
            </w:r>
            <w:r w:rsidRPr="00AD0EC2">
              <w:rPr>
                <w:rFonts w:ascii="Arial" w:hAnsi="Arial" w:cs="Arial"/>
                <w:sz w:val="22"/>
                <w:szCs w:val="22"/>
              </w:rPr>
              <w:t xml:space="preserve">. </w:t>
            </w:r>
            <w:r w:rsidRPr="00A67B55">
              <w:rPr>
                <w:rFonts w:ascii="Arial" w:hAnsi="Arial" w:cs="Arial"/>
                <w:sz w:val="22"/>
                <w:szCs w:val="22"/>
              </w:rPr>
              <w:t>This</w:t>
            </w:r>
            <w:r w:rsidRPr="00AD0EC2">
              <w:rPr>
                <w:rFonts w:ascii="Arial" w:hAnsi="Arial" w:cs="Arial"/>
                <w:sz w:val="22"/>
                <w:szCs w:val="22"/>
              </w:rPr>
              <w:t xml:space="preserve"> </w:t>
            </w:r>
            <w:r w:rsidRPr="00A67B55">
              <w:rPr>
                <w:rFonts w:ascii="Arial" w:hAnsi="Arial" w:cs="Arial"/>
                <w:sz w:val="22"/>
                <w:szCs w:val="22"/>
              </w:rPr>
              <w:t>was</w:t>
            </w:r>
            <w:r w:rsidRPr="00AD0EC2">
              <w:rPr>
                <w:rFonts w:ascii="Arial" w:hAnsi="Arial" w:cs="Arial"/>
                <w:sz w:val="22"/>
                <w:szCs w:val="22"/>
              </w:rPr>
              <w:t xml:space="preserve"> </w:t>
            </w:r>
            <w:r w:rsidRPr="00A67B55">
              <w:rPr>
                <w:rFonts w:ascii="Arial" w:hAnsi="Arial" w:cs="Arial"/>
                <w:sz w:val="22"/>
                <w:szCs w:val="22"/>
              </w:rPr>
              <w:t>more</w:t>
            </w:r>
            <w:r w:rsidRPr="00AD0EC2">
              <w:rPr>
                <w:rFonts w:ascii="Arial" w:hAnsi="Arial" w:cs="Arial"/>
                <w:sz w:val="22"/>
                <w:szCs w:val="22"/>
              </w:rPr>
              <w:t xml:space="preserve"> </w:t>
            </w:r>
            <w:r w:rsidRPr="00A67B55">
              <w:rPr>
                <w:rFonts w:ascii="Arial" w:hAnsi="Arial" w:cs="Arial"/>
                <w:sz w:val="22"/>
                <w:szCs w:val="22"/>
              </w:rPr>
              <w:t>apparent</w:t>
            </w:r>
            <w:r w:rsidRPr="00AD0EC2">
              <w:rPr>
                <w:rFonts w:ascii="Arial" w:hAnsi="Arial" w:cs="Arial"/>
                <w:sz w:val="22"/>
                <w:szCs w:val="22"/>
              </w:rPr>
              <w:t xml:space="preserve"> </w:t>
            </w:r>
            <w:r w:rsidRPr="00A67B55">
              <w:rPr>
                <w:rFonts w:ascii="Arial" w:hAnsi="Arial" w:cs="Arial"/>
                <w:sz w:val="22"/>
                <w:szCs w:val="22"/>
              </w:rPr>
              <w:t>for</w:t>
            </w:r>
            <w:r w:rsidRPr="00AD0EC2">
              <w:rPr>
                <w:rFonts w:ascii="Arial" w:hAnsi="Arial" w:cs="Arial"/>
                <w:sz w:val="22"/>
                <w:szCs w:val="22"/>
              </w:rPr>
              <w:t xml:space="preserve"> </w:t>
            </w:r>
            <w:r w:rsidRPr="00A67B55">
              <w:rPr>
                <w:rFonts w:ascii="Arial" w:hAnsi="Arial" w:cs="Arial"/>
                <w:sz w:val="22"/>
                <w:szCs w:val="22"/>
              </w:rPr>
              <w:t>those</w:t>
            </w:r>
            <w:r w:rsidRPr="00AD0EC2">
              <w:rPr>
                <w:rFonts w:ascii="Arial" w:hAnsi="Arial" w:cs="Arial"/>
                <w:sz w:val="22"/>
                <w:szCs w:val="22"/>
              </w:rPr>
              <w:t xml:space="preserve"> </w:t>
            </w:r>
            <w:r w:rsidRPr="00A67B55">
              <w:rPr>
                <w:rFonts w:ascii="Arial" w:hAnsi="Arial" w:cs="Arial"/>
                <w:sz w:val="22"/>
                <w:szCs w:val="22"/>
              </w:rPr>
              <w:t>who</w:t>
            </w:r>
            <w:r w:rsidRPr="00AD0EC2">
              <w:rPr>
                <w:rFonts w:ascii="Arial" w:hAnsi="Arial" w:cs="Arial"/>
                <w:sz w:val="22"/>
                <w:szCs w:val="22"/>
              </w:rPr>
              <w:t xml:space="preserve"> </w:t>
            </w:r>
            <w:r w:rsidRPr="00A67B55">
              <w:rPr>
                <w:rFonts w:ascii="Arial" w:hAnsi="Arial" w:cs="Arial"/>
                <w:sz w:val="22"/>
                <w:szCs w:val="22"/>
              </w:rPr>
              <w:t>used</w:t>
            </w:r>
            <w:r w:rsidRPr="00AD0EC2">
              <w:rPr>
                <w:rFonts w:ascii="Arial" w:hAnsi="Arial" w:cs="Arial"/>
                <w:sz w:val="22"/>
                <w:szCs w:val="22"/>
              </w:rPr>
              <w:t xml:space="preserve"> </w:t>
            </w:r>
            <w:r w:rsidRPr="00A67B55">
              <w:rPr>
                <w:rFonts w:ascii="Arial" w:hAnsi="Arial" w:cs="Arial"/>
                <w:sz w:val="22"/>
                <w:szCs w:val="22"/>
              </w:rPr>
              <w:t>the</w:t>
            </w:r>
            <w:r w:rsidRPr="00AD0EC2">
              <w:rPr>
                <w:rFonts w:ascii="Arial" w:hAnsi="Arial" w:cs="Arial"/>
                <w:sz w:val="22"/>
                <w:szCs w:val="22"/>
              </w:rPr>
              <w:t xml:space="preserve"> </w:t>
            </w:r>
            <w:r w:rsidRPr="00A67B55">
              <w:rPr>
                <w:rFonts w:ascii="Arial" w:hAnsi="Arial" w:cs="Arial"/>
                <w:sz w:val="22"/>
                <w:szCs w:val="22"/>
              </w:rPr>
              <w:t>app</w:t>
            </w:r>
            <w:r w:rsidRPr="00AD0EC2">
              <w:rPr>
                <w:rFonts w:ascii="Arial" w:hAnsi="Arial" w:cs="Arial"/>
                <w:sz w:val="22"/>
                <w:szCs w:val="22"/>
              </w:rPr>
              <w:t xml:space="preserve"> </w:t>
            </w:r>
            <w:r w:rsidRPr="00A67B55">
              <w:rPr>
                <w:rFonts w:ascii="Arial" w:hAnsi="Arial" w:cs="Arial"/>
                <w:sz w:val="22"/>
                <w:szCs w:val="22"/>
              </w:rPr>
              <w:t>for</w:t>
            </w:r>
            <w:r w:rsidRPr="00AD0EC2">
              <w:rPr>
                <w:rFonts w:ascii="Arial" w:hAnsi="Arial" w:cs="Arial"/>
                <w:sz w:val="22"/>
                <w:szCs w:val="22"/>
              </w:rPr>
              <w:t xml:space="preserve"> </w:t>
            </w:r>
            <w:r w:rsidRPr="00A67B55">
              <w:rPr>
                <w:rFonts w:ascii="Arial" w:hAnsi="Arial" w:cs="Arial"/>
                <w:sz w:val="22"/>
                <w:szCs w:val="22"/>
              </w:rPr>
              <w:t>longer</w:t>
            </w:r>
            <w:r w:rsidRPr="00AD0EC2">
              <w:rPr>
                <w:rFonts w:ascii="Arial" w:hAnsi="Arial" w:cs="Arial"/>
                <w:sz w:val="22"/>
                <w:szCs w:val="22"/>
              </w:rPr>
              <w:t xml:space="preserve"> </w:t>
            </w:r>
            <w:r w:rsidRPr="00A67B55">
              <w:rPr>
                <w:rFonts w:ascii="Arial" w:hAnsi="Arial" w:cs="Arial"/>
                <w:sz w:val="22"/>
                <w:szCs w:val="22"/>
              </w:rPr>
              <w:t>than</w:t>
            </w:r>
            <w:r w:rsidRPr="00AD0EC2">
              <w:rPr>
                <w:rFonts w:ascii="Arial" w:hAnsi="Arial" w:cs="Arial"/>
                <w:sz w:val="22"/>
                <w:szCs w:val="22"/>
              </w:rPr>
              <w:t xml:space="preserve"> 6 </w:t>
            </w:r>
            <w:r w:rsidRPr="00A67B55">
              <w:rPr>
                <w:rFonts w:ascii="Arial" w:hAnsi="Arial" w:cs="Arial"/>
                <w:sz w:val="22"/>
                <w:szCs w:val="22"/>
              </w:rPr>
              <w:t>weeks</w:t>
            </w:r>
            <w:r w:rsidRPr="00AD0EC2">
              <w:rPr>
                <w:rFonts w:ascii="Arial" w:hAnsi="Arial" w:cs="Arial"/>
                <w:sz w:val="22"/>
                <w:szCs w:val="22"/>
              </w:rPr>
              <w:t xml:space="preserve">. The gamification results were varied, however at 6 weeks postpartum, approximately a third of fathers said the gamification elements were </w:t>
            </w:r>
            <w:r>
              <w:rPr>
                <w:rFonts w:ascii="Arial" w:hAnsi="Arial" w:cs="Arial"/>
                <w:sz w:val="22"/>
                <w:szCs w:val="22"/>
              </w:rPr>
              <w:t>motivating their continued use.</w:t>
            </w:r>
          </w:p>
          <w:p w14:paraId="4376BE10" w14:textId="77777777" w:rsidR="00A67B55" w:rsidRPr="00AD0EC2" w:rsidRDefault="00A67B55" w:rsidP="00A67B55">
            <w:pPr>
              <w:jc w:val="both"/>
              <w:rPr>
                <w:rFonts w:ascii="Arial" w:hAnsi="Arial" w:cs="Arial"/>
                <w:b/>
                <w:sz w:val="22"/>
                <w:szCs w:val="22"/>
              </w:rPr>
            </w:pPr>
          </w:p>
          <w:p w14:paraId="3D6646C7" w14:textId="77777777" w:rsidR="00A67B55" w:rsidRPr="00AD0EC2" w:rsidRDefault="00A67B55" w:rsidP="00A67B55">
            <w:pPr>
              <w:jc w:val="both"/>
              <w:rPr>
                <w:rFonts w:ascii="Arial" w:hAnsi="Arial" w:cs="Arial"/>
                <w:b/>
                <w:sz w:val="22"/>
                <w:szCs w:val="22"/>
              </w:rPr>
            </w:pPr>
            <w:r w:rsidRPr="00AD0EC2">
              <w:rPr>
                <w:rFonts w:ascii="Arial" w:hAnsi="Arial" w:cs="Arial"/>
                <w:b/>
                <w:sz w:val="22"/>
                <w:szCs w:val="22"/>
              </w:rPr>
              <w:t>Discussion</w:t>
            </w:r>
          </w:p>
          <w:p w14:paraId="39F52E03" w14:textId="77777777" w:rsidR="00784DF0" w:rsidRDefault="00A67B55" w:rsidP="00A67B55">
            <w:pPr>
              <w:jc w:val="both"/>
              <w:rPr>
                <w:rFonts w:ascii="Arial" w:hAnsi="Arial" w:cs="Arial"/>
                <w:sz w:val="22"/>
                <w:szCs w:val="22"/>
              </w:rPr>
            </w:pPr>
            <w:r w:rsidRPr="00AD0EC2">
              <w:rPr>
                <w:rFonts w:ascii="Arial" w:hAnsi="Arial" w:cs="Arial"/>
                <w:sz w:val="22"/>
                <w:szCs w:val="22"/>
              </w:rPr>
              <w:t>The process evaluation results demonstrate Milk Man was an acceptable approach that fathers are prepared to use to seek information and support over the perinatal period. The conversation forum emerged as the focal point of the app and there are ways it could be strengthened. Push notifications were an effective way of encouraging engagement.  Working in partnership with the app developer throughout the trial was beneficial. The app demonstrated encouraging results in generating</w:t>
            </w:r>
            <w:r>
              <w:rPr>
                <w:rFonts w:ascii="Arial" w:hAnsi="Arial" w:cs="Arial"/>
                <w:sz w:val="22"/>
                <w:szCs w:val="22"/>
              </w:rPr>
              <w:t xml:space="preserve"> conversation between partners</w:t>
            </w:r>
            <w:r w:rsidR="00784DF0">
              <w:rPr>
                <w:rFonts w:ascii="Arial" w:hAnsi="Arial" w:cs="Arial"/>
                <w:sz w:val="22"/>
                <w:szCs w:val="22"/>
              </w:rPr>
              <w:t>.</w:t>
            </w:r>
          </w:p>
          <w:p w14:paraId="5DB4C2E7" w14:textId="51836CE3" w:rsidR="00A67B55" w:rsidRDefault="00A67B55" w:rsidP="00A67B55">
            <w:pPr>
              <w:jc w:val="both"/>
              <w:rPr>
                <w:rFonts w:ascii="Arial" w:hAnsi="Arial" w:cs="Arial"/>
                <w:sz w:val="22"/>
                <w:szCs w:val="22"/>
              </w:rPr>
            </w:pPr>
            <w:r w:rsidRPr="00AD0EC2">
              <w:rPr>
                <w:rFonts w:ascii="Arial" w:hAnsi="Arial" w:cs="Arial"/>
                <w:sz w:val="22"/>
                <w:szCs w:val="22"/>
              </w:rPr>
              <w:t>These findings demonstrate encouraging results with using mobile technology to engage fathers, and there are clear pathways to further research. As parents increasingly turn to digital media to source information and support, research is vital to understand the barriers and facilitators in developing evidence-based interventions. The evaluation</w:t>
            </w:r>
            <w:r>
              <w:rPr>
                <w:rFonts w:ascii="Arial" w:hAnsi="Arial" w:cs="Arial"/>
                <w:sz w:val="22"/>
                <w:szCs w:val="22"/>
              </w:rPr>
              <w:t xml:space="preserve"> of the engagement strategies will have broad applicability to other mHealth interventions.</w:t>
            </w:r>
          </w:p>
          <w:p w14:paraId="5CF9F8AE" w14:textId="77777777" w:rsidR="00784DF0" w:rsidRDefault="00784DF0" w:rsidP="00A67B55">
            <w:pPr>
              <w:jc w:val="both"/>
              <w:rPr>
                <w:rFonts w:ascii="Arial" w:hAnsi="Arial" w:cs="Arial"/>
                <w:b/>
                <w:sz w:val="22"/>
                <w:szCs w:val="22"/>
              </w:rPr>
            </w:pPr>
          </w:p>
          <w:p w14:paraId="4CB10035" w14:textId="12A848B5" w:rsidR="00A67B55" w:rsidRDefault="00A67B55" w:rsidP="00A67B55">
            <w:pPr>
              <w:jc w:val="both"/>
              <w:rPr>
                <w:rFonts w:ascii="Arial" w:hAnsi="Arial" w:cs="Arial"/>
                <w:b/>
                <w:sz w:val="22"/>
                <w:szCs w:val="22"/>
              </w:rPr>
            </w:pPr>
            <w:r>
              <w:rPr>
                <w:rFonts w:ascii="Arial" w:hAnsi="Arial" w:cs="Arial"/>
                <w:b/>
                <w:sz w:val="22"/>
                <w:szCs w:val="22"/>
              </w:rPr>
              <w:t>Keywords</w:t>
            </w:r>
          </w:p>
          <w:p w14:paraId="45CE425C" w14:textId="6B406ED2" w:rsidR="007C3D79" w:rsidRPr="006B2734" w:rsidRDefault="00A67B55" w:rsidP="00A67B55">
            <w:pPr>
              <w:jc w:val="both"/>
              <w:rPr>
                <w:rFonts w:ascii="Arial" w:hAnsi="Arial" w:cs="Arial"/>
                <w:bCs/>
                <w:sz w:val="22"/>
                <w:szCs w:val="22"/>
              </w:rPr>
            </w:pPr>
            <w:r w:rsidRPr="002018EE">
              <w:rPr>
                <w:rFonts w:ascii="Arial" w:hAnsi="Arial" w:cs="Arial"/>
                <w:sz w:val="22"/>
                <w:szCs w:val="22"/>
              </w:rPr>
              <w:t>Fathers, breastfeeding, engagement, mHealth, gamification, social connectivity.</w:t>
            </w:r>
          </w:p>
        </w:tc>
      </w:tr>
    </w:tbl>
    <w:p w14:paraId="1D932EF9" w14:textId="035A141A" w:rsidR="00F407AD" w:rsidRDefault="00F407AD" w:rsidP="004C45A1"/>
    <w:p w14:paraId="31C1E52A" w14:textId="0DF2F200" w:rsidR="00F407AD" w:rsidRDefault="00F407AD"/>
    <w:tbl>
      <w:tblPr>
        <w:tblStyle w:val="TableGrid"/>
        <w:tblW w:w="8640" w:type="dxa"/>
        <w:tblInd w:w="108" w:type="dxa"/>
        <w:tblLayout w:type="fixed"/>
        <w:tblLook w:val="01E0" w:firstRow="1" w:lastRow="1" w:firstColumn="1" w:lastColumn="1" w:noHBand="0" w:noVBand="0"/>
      </w:tblPr>
      <w:tblGrid>
        <w:gridCol w:w="8640"/>
      </w:tblGrid>
      <w:tr w:rsidR="00F407AD" w:rsidRPr="0003525D" w14:paraId="0CC950A7" w14:textId="77777777" w:rsidTr="00BE682F">
        <w:tc>
          <w:tcPr>
            <w:tcW w:w="8640" w:type="dxa"/>
          </w:tcPr>
          <w:p w14:paraId="3BB6041B" w14:textId="5F26AAB4" w:rsidR="00F407AD" w:rsidRDefault="00F407AD" w:rsidP="00BE682F">
            <w:pPr>
              <w:jc w:val="both"/>
              <w:rPr>
                <w:rFonts w:ascii="Arial" w:hAnsi="Arial" w:cs="Arial"/>
                <w:sz w:val="22"/>
                <w:szCs w:val="22"/>
              </w:rPr>
            </w:pPr>
            <w:r>
              <w:rPr>
                <w:rFonts w:ascii="Arial" w:hAnsi="Arial" w:cs="Arial"/>
                <w:b/>
                <w:sz w:val="22"/>
                <w:szCs w:val="22"/>
              </w:rPr>
              <w:t>Title of Presentation 4</w:t>
            </w:r>
            <w:r w:rsidRPr="00E36AD7">
              <w:rPr>
                <w:rFonts w:ascii="Arial" w:hAnsi="Arial" w:cs="Arial"/>
                <w:b/>
                <w:sz w:val="22"/>
                <w:szCs w:val="22"/>
              </w:rPr>
              <w:t xml:space="preserve"> </w:t>
            </w:r>
          </w:p>
          <w:p w14:paraId="43256610" w14:textId="6C831FF3" w:rsidR="006B2734" w:rsidRPr="006B7B88" w:rsidRDefault="006B7B88" w:rsidP="006B7B88">
            <w:pPr>
              <w:jc w:val="both"/>
              <w:rPr>
                <w:rFonts w:ascii="Arial" w:hAnsi="Arial" w:cs="Arial"/>
                <w:b/>
                <w:sz w:val="22"/>
                <w:szCs w:val="22"/>
              </w:rPr>
            </w:pPr>
            <w:r>
              <w:rPr>
                <w:rFonts w:ascii="Arial" w:hAnsi="Arial" w:cs="Arial"/>
                <w:b/>
                <w:sz w:val="22"/>
                <w:szCs w:val="22"/>
              </w:rPr>
              <w:t xml:space="preserve">Promoting healthy infant feeding practices among disadvantaged mothers: </w:t>
            </w:r>
            <w:r w:rsidRPr="006B7B88">
              <w:rPr>
                <w:rFonts w:ascii="Arial" w:hAnsi="Arial" w:cs="Arial"/>
                <w:b/>
                <w:sz w:val="22"/>
                <w:szCs w:val="22"/>
              </w:rPr>
              <w:t>The Growing healthy program</w:t>
            </w:r>
          </w:p>
        </w:tc>
      </w:tr>
      <w:tr w:rsidR="00F407AD" w:rsidRPr="0003525D" w14:paraId="72C74D51" w14:textId="77777777" w:rsidTr="00BE682F">
        <w:trPr>
          <w:trHeight w:val="7663"/>
        </w:trPr>
        <w:tc>
          <w:tcPr>
            <w:tcW w:w="8640" w:type="dxa"/>
          </w:tcPr>
          <w:p w14:paraId="3357BFF9" w14:textId="523508A4" w:rsidR="00F407AD" w:rsidRDefault="00B55798" w:rsidP="00BE682F">
            <w:pPr>
              <w:jc w:val="both"/>
              <w:rPr>
                <w:rFonts w:ascii="Arial" w:hAnsi="Arial" w:cs="Arial"/>
                <w:b/>
                <w:sz w:val="22"/>
                <w:szCs w:val="22"/>
              </w:rPr>
            </w:pPr>
            <w:r w:rsidRPr="00B55798">
              <w:rPr>
                <w:rFonts w:ascii="Arial" w:hAnsi="Arial" w:cs="Arial"/>
                <w:b/>
                <w:sz w:val="22"/>
                <w:szCs w:val="22"/>
              </w:rPr>
              <w:t>Background</w:t>
            </w:r>
          </w:p>
          <w:p w14:paraId="0CF4404D" w14:textId="2B12F688" w:rsidR="009329DF" w:rsidRPr="009329DF" w:rsidRDefault="009329DF" w:rsidP="00BE682F">
            <w:pPr>
              <w:jc w:val="both"/>
              <w:rPr>
                <w:rFonts w:ascii="Arial" w:hAnsi="Arial" w:cs="Arial"/>
                <w:sz w:val="22"/>
                <w:szCs w:val="22"/>
              </w:rPr>
            </w:pPr>
            <w:r w:rsidRPr="009329DF">
              <w:rPr>
                <w:rFonts w:ascii="Arial" w:hAnsi="Arial" w:cs="Arial"/>
                <w:sz w:val="22"/>
                <w:szCs w:val="22"/>
              </w:rPr>
              <w:t>Eating</w:t>
            </w:r>
            <w:r>
              <w:rPr>
                <w:rFonts w:ascii="Arial" w:hAnsi="Arial" w:cs="Arial"/>
                <w:sz w:val="22"/>
                <w:szCs w:val="22"/>
              </w:rPr>
              <w:t xml:space="preserve"> behaviours which are learned from the beginning of life are carried throughout the life stages, and can potentially affect weight gain. Feeding behaviours such as early cessation of breastfeeding, unhealthy formula feeding practices, early introduction to solid foods and feeding non-core foods are correlates of unhealthy weight gain. </w:t>
            </w:r>
            <w:r w:rsidR="0091768F">
              <w:rPr>
                <w:rFonts w:ascii="Arial" w:hAnsi="Arial" w:cs="Arial"/>
                <w:sz w:val="22"/>
                <w:szCs w:val="22"/>
              </w:rPr>
              <w:t>Further, t</w:t>
            </w:r>
            <w:r w:rsidR="007870C7">
              <w:rPr>
                <w:rFonts w:ascii="Arial" w:hAnsi="Arial" w:cs="Arial"/>
                <w:sz w:val="22"/>
                <w:szCs w:val="22"/>
              </w:rPr>
              <w:t xml:space="preserve">here are inequities </w:t>
            </w:r>
            <w:r w:rsidR="00A2222D">
              <w:rPr>
                <w:rFonts w:ascii="Arial" w:hAnsi="Arial" w:cs="Arial"/>
                <w:sz w:val="22"/>
                <w:szCs w:val="22"/>
              </w:rPr>
              <w:t xml:space="preserve">across socio-economic status, where families from a lower socio-economic status are more likely to practice unhealthy feeding behaviours. </w:t>
            </w:r>
            <w:r w:rsidR="00DD3325" w:rsidRPr="00DD3325">
              <w:rPr>
                <w:rFonts w:ascii="Arial" w:hAnsi="Arial" w:cs="Arial"/>
                <w:sz w:val="22"/>
                <w:szCs w:val="22"/>
              </w:rPr>
              <w:t xml:space="preserve">Mobile health (mHealth) interventions have great potential to promote </w:t>
            </w:r>
            <w:r w:rsidR="007010E5">
              <w:rPr>
                <w:rFonts w:ascii="Arial" w:hAnsi="Arial" w:cs="Arial"/>
                <w:sz w:val="22"/>
                <w:szCs w:val="22"/>
              </w:rPr>
              <w:t xml:space="preserve">health, and the </w:t>
            </w:r>
            <w:r w:rsidR="007010E5" w:rsidRPr="007010E5">
              <w:rPr>
                <w:rFonts w:ascii="Arial" w:hAnsi="Arial" w:cs="Arial"/>
                <w:sz w:val="22"/>
                <w:szCs w:val="22"/>
              </w:rPr>
              <w:t xml:space="preserve">Growing healthy </w:t>
            </w:r>
            <w:r w:rsidR="007010E5">
              <w:rPr>
                <w:rFonts w:ascii="Arial" w:hAnsi="Arial" w:cs="Arial"/>
                <w:sz w:val="22"/>
                <w:szCs w:val="22"/>
              </w:rPr>
              <w:t xml:space="preserve">app was targeted at supporting </w:t>
            </w:r>
            <w:r w:rsidR="007010E5" w:rsidRPr="007010E5">
              <w:rPr>
                <w:rFonts w:ascii="Arial" w:hAnsi="Arial" w:cs="Arial"/>
                <w:sz w:val="22"/>
                <w:szCs w:val="22"/>
              </w:rPr>
              <w:t>healthy infant feeding practices for socio-economically disadvantaged mothers.</w:t>
            </w:r>
            <w:r w:rsidR="007010E5">
              <w:rPr>
                <w:rFonts w:ascii="Arial" w:hAnsi="Arial" w:cs="Arial"/>
                <w:sz w:val="22"/>
                <w:szCs w:val="22"/>
              </w:rPr>
              <w:t xml:space="preserve"> </w:t>
            </w:r>
            <w:r w:rsidR="00DD3325" w:rsidRPr="00DD3325">
              <w:rPr>
                <w:rFonts w:ascii="Arial" w:hAnsi="Arial" w:cs="Arial"/>
                <w:sz w:val="22"/>
                <w:szCs w:val="22"/>
              </w:rPr>
              <w:t xml:space="preserve"> </w:t>
            </w:r>
          </w:p>
          <w:p w14:paraId="115371B0" w14:textId="77777777" w:rsidR="009329DF" w:rsidRDefault="009329DF" w:rsidP="00BE682F">
            <w:pPr>
              <w:jc w:val="both"/>
              <w:rPr>
                <w:rFonts w:ascii="Arial" w:hAnsi="Arial" w:cs="Arial"/>
                <w:b/>
                <w:sz w:val="22"/>
                <w:szCs w:val="22"/>
              </w:rPr>
            </w:pPr>
          </w:p>
          <w:p w14:paraId="4DCE4A06" w14:textId="77777777" w:rsidR="007010E5" w:rsidRDefault="007010E5" w:rsidP="007010E5">
            <w:pPr>
              <w:jc w:val="both"/>
              <w:rPr>
                <w:rFonts w:ascii="Arial" w:hAnsi="Arial" w:cs="Arial"/>
                <w:b/>
                <w:sz w:val="22"/>
                <w:szCs w:val="22"/>
              </w:rPr>
            </w:pPr>
            <w:r>
              <w:rPr>
                <w:rFonts w:ascii="Arial" w:hAnsi="Arial" w:cs="Arial"/>
                <w:b/>
                <w:sz w:val="22"/>
                <w:szCs w:val="22"/>
              </w:rPr>
              <w:t>Methods</w:t>
            </w:r>
          </w:p>
          <w:p w14:paraId="5C46F66E" w14:textId="77777777" w:rsidR="009329DF" w:rsidRDefault="009329DF" w:rsidP="00BE682F">
            <w:pPr>
              <w:jc w:val="both"/>
              <w:rPr>
                <w:rFonts w:ascii="Arial" w:hAnsi="Arial" w:cs="Arial"/>
                <w:b/>
                <w:sz w:val="22"/>
                <w:szCs w:val="22"/>
              </w:rPr>
            </w:pPr>
          </w:p>
          <w:p w14:paraId="51AEBE73" w14:textId="17CDD31B" w:rsidR="0097352A" w:rsidRDefault="00D95EBD" w:rsidP="00B40860">
            <w:pPr>
              <w:jc w:val="both"/>
              <w:rPr>
                <w:rFonts w:ascii="Arial" w:hAnsi="Arial" w:cs="Arial"/>
                <w:sz w:val="22"/>
                <w:szCs w:val="22"/>
              </w:rPr>
            </w:pPr>
            <w:r>
              <w:rPr>
                <w:rFonts w:ascii="Arial" w:hAnsi="Arial" w:cs="Arial"/>
                <w:sz w:val="22"/>
                <w:szCs w:val="22"/>
              </w:rPr>
              <w:t>A series of studies were conducted</w:t>
            </w:r>
            <w:r w:rsidR="00B40860">
              <w:rPr>
                <w:rFonts w:ascii="Arial" w:hAnsi="Arial" w:cs="Arial"/>
                <w:sz w:val="22"/>
                <w:szCs w:val="22"/>
              </w:rPr>
              <w:t xml:space="preserve"> including systematic analyses, analysis of infant feeding website and apps and qualitative interviews with the target demographic to </w:t>
            </w:r>
            <w:r>
              <w:rPr>
                <w:rFonts w:ascii="Arial" w:hAnsi="Arial" w:cs="Arial"/>
                <w:sz w:val="22"/>
                <w:szCs w:val="22"/>
              </w:rPr>
              <w:t xml:space="preserve">guide the </w:t>
            </w:r>
            <w:r w:rsidRPr="00D95EBD">
              <w:rPr>
                <w:rFonts w:ascii="Arial" w:hAnsi="Arial" w:cs="Arial"/>
                <w:sz w:val="22"/>
                <w:szCs w:val="22"/>
              </w:rPr>
              <w:t xml:space="preserve">development of the Growing healthy </w:t>
            </w:r>
            <w:r w:rsidR="0097352A">
              <w:rPr>
                <w:rFonts w:ascii="Arial" w:hAnsi="Arial" w:cs="Arial"/>
                <w:sz w:val="22"/>
                <w:szCs w:val="22"/>
              </w:rPr>
              <w:t>app</w:t>
            </w:r>
            <w:r w:rsidR="00B40860">
              <w:rPr>
                <w:rFonts w:ascii="Arial" w:hAnsi="Arial" w:cs="Arial"/>
                <w:sz w:val="22"/>
                <w:szCs w:val="22"/>
              </w:rPr>
              <w:t xml:space="preserve">. </w:t>
            </w:r>
            <w:r w:rsidR="00932926">
              <w:rPr>
                <w:rFonts w:ascii="Arial" w:hAnsi="Arial" w:cs="Arial"/>
                <w:sz w:val="22"/>
                <w:szCs w:val="22"/>
              </w:rPr>
              <w:t xml:space="preserve">The </w:t>
            </w:r>
            <w:r w:rsidR="00B40860">
              <w:rPr>
                <w:rFonts w:ascii="Arial" w:hAnsi="Arial" w:cs="Arial"/>
                <w:sz w:val="22"/>
                <w:szCs w:val="22"/>
              </w:rPr>
              <w:t xml:space="preserve">findings </w:t>
            </w:r>
            <w:r w:rsidR="00932926">
              <w:rPr>
                <w:rFonts w:ascii="Arial" w:hAnsi="Arial" w:cs="Arial"/>
                <w:sz w:val="22"/>
                <w:szCs w:val="22"/>
              </w:rPr>
              <w:t xml:space="preserve">from the formative research and utilisation of the </w:t>
            </w:r>
            <w:r w:rsidR="00B40860">
              <w:rPr>
                <w:rFonts w:ascii="Arial" w:hAnsi="Arial" w:cs="Arial"/>
                <w:sz w:val="22"/>
                <w:szCs w:val="22"/>
              </w:rPr>
              <w:t xml:space="preserve">behaviour change wheel </w:t>
            </w:r>
            <w:r w:rsidR="00932926">
              <w:rPr>
                <w:rFonts w:ascii="Arial" w:hAnsi="Arial" w:cs="Arial"/>
                <w:sz w:val="22"/>
                <w:szCs w:val="22"/>
              </w:rPr>
              <w:t xml:space="preserve">informed the delivery and the content of the app. </w:t>
            </w:r>
            <w:r w:rsidR="00D151F3">
              <w:rPr>
                <w:rFonts w:ascii="Arial" w:hAnsi="Arial" w:cs="Arial"/>
                <w:sz w:val="22"/>
                <w:szCs w:val="22"/>
              </w:rPr>
              <w:t xml:space="preserve">Various strategies were selected to enhance the participants engagement with the app including offering </w:t>
            </w:r>
            <w:r w:rsidR="0097352A">
              <w:rPr>
                <w:rFonts w:ascii="Arial" w:hAnsi="Arial" w:cs="Arial"/>
                <w:sz w:val="22"/>
                <w:szCs w:val="22"/>
              </w:rPr>
              <w:t>i</w:t>
            </w:r>
            <w:r w:rsidR="00D151F3">
              <w:rPr>
                <w:rFonts w:ascii="Arial" w:hAnsi="Arial" w:cs="Arial"/>
                <w:sz w:val="22"/>
                <w:szCs w:val="22"/>
              </w:rPr>
              <w:t xml:space="preserve">nformation and videos, </w:t>
            </w:r>
            <w:r w:rsidR="00972255">
              <w:rPr>
                <w:rFonts w:ascii="Arial" w:hAnsi="Arial" w:cs="Arial"/>
                <w:sz w:val="22"/>
                <w:szCs w:val="22"/>
              </w:rPr>
              <w:t>tailored</w:t>
            </w:r>
            <w:r w:rsidR="00D151F3">
              <w:rPr>
                <w:rFonts w:ascii="Arial" w:hAnsi="Arial" w:cs="Arial"/>
                <w:sz w:val="22"/>
                <w:szCs w:val="22"/>
              </w:rPr>
              <w:t xml:space="preserve"> push notifications according to the baby’s age and stag</w:t>
            </w:r>
            <w:r w:rsidR="00972255">
              <w:rPr>
                <w:rFonts w:ascii="Arial" w:hAnsi="Arial" w:cs="Arial"/>
                <w:sz w:val="22"/>
                <w:szCs w:val="22"/>
              </w:rPr>
              <w:t>e of feeding, interconnectivity</w:t>
            </w:r>
            <w:r w:rsidR="003F5D15">
              <w:rPr>
                <w:rFonts w:ascii="Arial" w:hAnsi="Arial" w:cs="Arial"/>
                <w:sz w:val="22"/>
                <w:szCs w:val="22"/>
              </w:rPr>
              <w:t>, weekly emails</w:t>
            </w:r>
            <w:r w:rsidR="00972255">
              <w:rPr>
                <w:rFonts w:ascii="Arial" w:hAnsi="Arial" w:cs="Arial"/>
                <w:sz w:val="22"/>
                <w:szCs w:val="22"/>
              </w:rPr>
              <w:t xml:space="preserve"> and a Growing healthy Facebook group. Growing healthy was a feasibility study </w:t>
            </w:r>
            <w:r w:rsidR="0097352A">
              <w:rPr>
                <w:rFonts w:ascii="Arial" w:hAnsi="Arial" w:cs="Arial"/>
                <w:sz w:val="22"/>
                <w:szCs w:val="22"/>
              </w:rPr>
              <w:t xml:space="preserve">and mothers had access to the app from about </w:t>
            </w:r>
            <w:r w:rsidR="00972255" w:rsidRPr="00972255">
              <w:rPr>
                <w:rFonts w:ascii="Arial" w:hAnsi="Arial" w:cs="Arial"/>
                <w:sz w:val="22"/>
                <w:szCs w:val="22"/>
              </w:rPr>
              <w:t>30</w:t>
            </w:r>
            <w:r w:rsidR="0097352A">
              <w:rPr>
                <w:rFonts w:ascii="Arial" w:hAnsi="Arial" w:cs="Arial"/>
                <w:sz w:val="22"/>
                <w:szCs w:val="22"/>
              </w:rPr>
              <w:t xml:space="preserve"> </w:t>
            </w:r>
            <w:r w:rsidR="00670CE0">
              <w:rPr>
                <w:rFonts w:ascii="Arial" w:hAnsi="Arial" w:cs="Arial"/>
                <w:sz w:val="22"/>
                <w:szCs w:val="22"/>
              </w:rPr>
              <w:t>weeks’</w:t>
            </w:r>
            <w:r w:rsidR="0097352A">
              <w:rPr>
                <w:rFonts w:ascii="Arial" w:hAnsi="Arial" w:cs="Arial"/>
                <w:sz w:val="22"/>
                <w:szCs w:val="22"/>
              </w:rPr>
              <w:t xml:space="preserve"> </w:t>
            </w:r>
            <w:r w:rsidR="00972255" w:rsidRPr="00972255">
              <w:rPr>
                <w:rFonts w:ascii="Arial" w:hAnsi="Arial" w:cs="Arial"/>
                <w:sz w:val="22"/>
                <w:szCs w:val="22"/>
              </w:rPr>
              <w:t>gestation</w:t>
            </w:r>
            <w:r w:rsidR="00670CE0">
              <w:rPr>
                <w:rFonts w:ascii="Arial" w:hAnsi="Arial" w:cs="Arial"/>
                <w:sz w:val="22"/>
                <w:szCs w:val="22"/>
              </w:rPr>
              <w:t xml:space="preserve"> </w:t>
            </w:r>
            <w:r w:rsidR="00972255" w:rsidRPr="00972255">
              <w:rPr>
                <w:rFonts w:ascii="Arial" w:hAnsi="Arial" w:cs="Arial"/>
                <w:sz w:val="22"/>
                <w:szCs w:val="22"/>
              </w:rPr>
              <w:t xml:space="preserve">or less than </w:t>
            </w:r>
            <w:r w:rsidR="0097352A">
              <w:rPr>
                <w:rFonts w:ascii="Arial" w:hAnsi="Arial" w:cs="Arial"/>
                <w:sz w:val="22"/>
                <w:szCs w:val="22"/>
              </w:rPr>
              <w:t xml:space="preserve">3 months </w:t>
            </w:r>
            <w:r w:rsidR="00670CE0">
              <w:rPr>
                <w:rFonts w:ascii="Arial" w:hAnsi="Arial" w:cs="Arial"/>
                <w:sz w:val="22"/>
                <w:szCs w:val="22"/>
              </w:rPr>
              <w:t xml:space="preserve">of the </w:t>
            </w:r>
            <w:r w:rsidR="0091768F">
              <w:rPr>
                <w:rFonts w:ascii="Arial" w:hAnsi="Arial" w:cs="Arial"/>
                <w:sz w:val="22"/>
                <w:szCs w:val="22"/>
              </w:rPr>
              <w:t>infant’s</w:t>
            </w:r>
            <w:r w:rsidR="00670CE0">
              <w:rPr>
                <w:rFonts w:ascii="Arial" w:hAnsi="Arial" w:cs="Arial"/>
                <w:sz w:val="22"/>
                <w:szCs w:val="22"/>
              </w:rPr>
              <w:t xml:space="preserve"> age </w:t>
            </w:r>
            <w:r w:rsidR="0097352A">
              <w:rPr>
                <w:rFonts w:ascii="Arial" w:hAnsi="Arial" w:cs="Arial"/>
                <w:sz w:val="22"/>
                <w:szCs w:val="22"/>
              </w:rPr>
              <w:t>to 9 months</w:t>
            </w:r>
            <w:r w:rsidR="00670CE0">
              <w:rPr>
                <w:rFonts w:ascii="Arial" w:hAnsi="Arial" w:cs="Arial"/>
                <w:sz w:val="22"/>
                <w:szCs w:val="22"/>
              </w:rPr>
              <w:t xml:space="preserve">. Participant engagement was measured through mixed methods including a developed Engagement Index, surveys at baseline, 6 and 9 months of the infant’s age and post qualitative interviews. </w:t>
            </w:r>
            <w:r w:rsidR="0097352A">
              <w:rPr>
                <w:rFonts w:ascii="Arial" w:hAnsi="Arial" w:cs="Arial"/>
                <w:sz w:val="22"/>
                <w:szCs w:val="22"/>
              </w:rPr>
              <w:t xml:space="preserve"> </w:t>
            </w:r>
          </w:p>
          <w:p w14:paraId="37901453" w14:textId="77777777" w:rsidR="0097352A" w:rsidRDefault="0097352A" w:rsidP="00B40860">
            <w:pPr>
              <w:jc w:val="both"/>
              <w:rPr>
                <w:rFonts w:ascii="Arial" w:hAnsi="Arial" w:cs="Arial"/>
                <w:sz w:val="22"/>
                <w:szCs w:val="22"/>
              </w:rPr>
            </w:pPr>
          </w:p>
          <w:p w14:paraId="033863CC" w14:textId="77777777" w:rsidR="00A249F5" w:rsidRDefault="00A249F5" w:rsidP="00A249F5">
            <w:pPr>
              <w:jc w:val="both"/>
              <w:rPr>
                <w:rFonts w:ascii="Arial" w:hAnsi="Arial" w:cs="Arial"/>
                <w:b/>
                <w:sz w:val="22"/>
                <w:szCs w:val="22"/>
              </w:rPr>
            </w:pPr>
            <w:r w:rsidRPr="00AD0EC2">
              <w:rPr>
                <w:rFonts w:ascii="Arial" w:hAnsi="Arial" w:cs="Arial"/>
                <w:b/>
                <w:sz w:val="22"/>
                <w:szCs w:val="22"/>
              </w:rPr>
              <w:t>Results</w:t>
            </w:r>
          </w:p>
          <w:p w14:paraId="32B9C289" w14:textId="79C94BBD" w:rsidR="00B72134" w:rsidRDefault="00904468" w:rsidP="00B72134">
            <w:pPr>
              <w:jc w:val="both"/>
              <w:rPr>
                <w:rFonts w:ascii="Arial" w:hAnsi="Arial" w:cs="Arial"/>
                <w:sz w:val="22"/>
                <w:szCs w:val="22"/>
              </w:rPr>
            </w:pPr>
            <w:r w:rsidRPr="00904468">
              <w:rPr>
                <w:rFonts w:ascii="Arial" w:hAnsi="Arial" w:cs="Arial"/>
                <w:sz w:val="22"/>
                <w:szCs w:val="22"/>
              </w:rPr>
              <w:t xml:space="preserve">75.0% (225/300) </w:t>
            </w:r>
            <w:r w:rsidR="0091768F">
              <w:rPr>
                <w:rFonts w:ascii="Arial" w:hAnsi="Arial" w:cs="Arial"/>
                <w:sz w:val="22"/>
                <w:szCs w:val="22"/>
              </w:rPr>
              <w:t xml:space="preserve">of recruited participants </w:t>
            </w:r>
            <w:r w:rsidRPr="00904468">
              <w:rPr>
                <w:rFonts w:ascii="Arial" w:hAnsi="Arial" w:cs="Arial"/>
                <w:sz w:val="22"/>
                <w:szCs w:val="22"/>
              </w:rPr>
              <w:t xml:space="preserve">met the inclusion criteria for </w:t>
            </w:r>
            <w:r w:rsidR="0091768F">
              <w:rPr>
                <w:rFonts w:ascii="Arial" w:hAnsi="Arial" w:cs="Arial"/>
                <w:sz w:val="22"/>
                <w:szCs w:val="22"/>
              </w:rPr>
              <w:t xml:space="preserve">the app </w:t>
            </w:r>
            <w:r w:rsidRPr="00904468">
              <w:rPr>
                <w:rFonts w:ascii="Arial" w:hAnsi="Arial" w:cs="Arial"/>
                <w:sz w:val="22"/>
                <w:szCs w:val="22"/>
              </w:rPr>
              <w:t>study</w:t>
            </w:r>
            <w:r w:rsidR="003F5D15">
              <w:rPr>
                <w:rFonts w:ascii="Arial" w:hAnsi="Arial" w:cs="Arial"/>
                <w:sz w:val="22"/>
                <w:szCs w:val="22"/>
              </w:rPr>
              <w:t xml:space="preserve">. </w:t>
            </w:r>
            <w:r w:rsidRPr="00904468">
              <w:rPr>
                <w:rFonts w:ascii="Arial" w:hAnsi="Arial" w:cs="Arial"/>
                <w:sz w:val="22"/>
                <w:szCs w:val="22"/>
              </w:rPr>
              <w:t xml:space="preserve">Participants </w:t>
            </w:r>
            <w:r w:rsidR="0091768F">
              <w:rPr>
                <w:rFonts w:ascii="Arial" w:hAnsi="Arial" w:cs="Arial"/>
                <w:sz w:val="22"/>
                <w:szCs w:val="22"/>
              </w:rPr>
              <w:t xml:space="preserve">were </w:t>
            </w:r>
            <w:r w:rsidRPr="00904468">
              <w:rPr>
                <w:rFonts w:ascii="Arial" w:hAnsi="Arial" w:cs="Arial"/>
                <w:sz w:val="22"/>
                <w:szCs w:val="22"/>
              </w:rPr>
              <w:t xml:space="preserve">most likely to </w:t>
            </w:r>
            <w:r w:rsidR="003F5D15">
              <w:rPr>
                <w:rFonts w:ascii="Arial" w:hAnsi="Arial" w:cs="Arial"/>
                <w:sz w:val="22"/>
                <w:szCs w:val="22"/>
              </w:rPr>
              <w:t xml:space="preserve">have </w:t>
            </w:r>
            <w:r w:rsidRPr="00904468">
              <w:rPr>
                <w:rFonts w:ascii="Arial" w:hAnsi="Arial" w:cs="Arial"/>
                <w:sz w:val="22"/>
                <w:szCs w:val="22"/>
              </w:rPr>
              <w:t>high</w:t>
            </w:r>
            <w:r w:rsidR="003F5D15">
              <w:rPr>
                <w:rFonts w:ascii="Arial" w:hAnsi="Arial" w:cs="Arial"/>
                <w:sz w:val="22"/>
                <w:szCs w:val="22"/>
              </w:rPr>
              <w:t>er</w:t>
            </w:r>
            <w:r w:rsidRPr="00904468">
              <w:rPr>
                <w:rFonts w:ascii="Arial" w:hAnsi="Arial" w:cs="Arial"/>
                <w:sz w:val="22"/>
                <w:szCs w:val="22"/>
              </w:rPr>
              <w:t xml:space="preserve"> engagement </w:t>
            </w:r>
            <w:r w:rsidR="003F5D15">
              <w:rPr>
                <w:rFonts w:ascii="Arial" w:hAnsi="Arial" w:cs="Arial"/>
                <w:sz w:val="22"/>
                <w:szCs w:val="22"/>
              </w:rPr>
              <w:t xml:space="preserve">if they were first time parents, </w:t>
            </w:r>
            <w:r w:rsidRPr="00904468">
              <w:rPr>
                <w:rFonts w:ascii="Arial" w:hAnsi="Arial" w:cs="Arial"/>
                <w:sz w:val="22"/>
                <w:szCs w:val="22"/>
              </w:rPr>
              <w:t xml:space="preserve">who used both the app and opened weekly emails, and had joined the program </w:t>
            </w:r>
            <w:r w:rsidR="003F5D15">
              <w:rPr>
                <w:rFonts w:ascii="Arial" w:hAnsi="Arial" w:cs="Arial"/>
                <w:sz w:val="22"/>
                <w:szCs w:val="22"/>
              </w:rPr>
              <w:t xml:space="preserve">if their child was younger than 3 months. </w:t>
            </w:r>
            <w:r w:rsidR="00B72134">
              <w:rPr>
                <w:rFonts w:ascii="Arial" w:hAnsi="Arial" w:cs="Arial"/>
                <w:sz w:val="22"/>
                <w:szCs w:val="22"/>
              </w:rPr>
              <w:t xml:space="preserve">On average mothers took </w:t>
            </w:r>
            <w:r w:rsidR="00B72134" w:rsidRPr="00B72134">
              <w:rPr>
                <w:rFonts w:ascii="Arial" w:hAnsi="Arial" w:cs="Arial"/>
                <w:sz w:val="22"/>
                <w:szCs w:val="22"/>
              </w:rPr>
              <w:t>14 days</w:t>
            </w:r>
            <w:r w:rsidR="00B72134">
              <w:rPr>
                <w:rFonts w:ascii="Arial" w:hAnsi="Arial" w:cs="Arial"/>
                <w:sz w:val="22"/>
                <w:szCs w:val="22"/>
              </w:rPr>
              <w:t xml:space="preserve"> </w:t>
            </w:r>
            <w:r w:rsidR="00B72134" w:rsidRPr="00B72134">
              <w:rPr>
                <w:rFonts w:ascii="Arial" w:hAnsi="Arial" w:cs="Arial"/>
                <w:sz w:val="22"/>
                <w:szCs w:val="22"/>
              </w:rPr>
              <w:t>(range 0-184 days) to activate the app</w:t>
            </w:r>
            <w:r w:rsidR="00B72134">
              <w:rPr>
                <w:rFonts w:ascii="Arial" w:hAnsi="Arial" w:cs="Arial"/>
                <w:sz w:val="22"/>
                <w:szCs w:val="22"/>
              </w:rPr>
              <w:t xml:space="preserve">, accessed the app </w:t>
            </w:r>
            <w:r w:rsidR="00B72134" w:rsidRPr="00B72134">
              <w:rPr>
                <w:rFonts w:ascii="Arial" w:hAnsi="Arial" w:cs="Arial"/>
                <w:sz w:val="22"/>
                <w:szCs w:val="22"/>
              </w:rPr>
              <w:t>11.6 times (range 1-64)</w:t>
            </w:r>
            <w:r w:rsidR="00B72134">
              <w:rPr>
                <w:rFonts w:ascii="Arial" w:hAnsi="Arial" w:cs="Arial"/>
                <w:sz w:val="22"/>
                <w:szCs w:val="22"/>
              </w:rPr>
              <w:t xml:space="preserve">, opened 11/91 push notifications sent </w:t>
            </w:r>
            <w:r w:rsidR="00B72134" w:rsidRPr="00B72134">
              <w:rPr>
                <w:rFonts w:ascii="Arial" w:hAnsi="Arial" w:cs="Arial"/>
                <w:sz w:val="22"/>
                <w:szCs w:val="22"/>
              </w:rPr>
              <w:t xml:space="preserve">(range: 0-70) </w:t>
            </w:r>
            <w:r w:rsidR="00B72134">
              <w:rPr>
                <w:rFonts w:ascii="Arial" w:hAnsi="Arial" w:cs="Arial"/>
                <w:sz w:val="22"/>
                <w:szCs w:val="22"/>
              </w:rPr>
              <w:t>and accessed 30/ 303 available pages</w:t>
            </w:r>
            <w:r w:rsidR="007F5C64">
              <w:rPr>
                <w:rFonts w:ascii="Arial" w:hAnsi="Arial" w:cs="Arial"/>
                <w:sz w:val="22"/>
                <w:szCs w:val="22"/>
              </w:rPr>
              <w:t>. There was a gradual decrease in the app usage throughout the 9 month program</w:t>
            </w:r>
            <w:r w:rsidR="00C3227C">
              <w:rPr>
                <w:rFonts w:ascii="Arial" w:hAnsi="Arial" w:cs="Arial"/>
                <w:sz w:val="22"/>
                <w:szCs w:val="22"/>
              </w:rPr>
              <w:t xml:space="preserve">. </w:t>
            </w:r>
            <w:r w:rsidR="007F5C64">
              <w:rPr>
                <w:rFonts w:ascii="Arial" w:hAnsi="Arial" w:cs="Arial"/>
                <w:sz w:val="22"/>
                <w:szCs w:val="22"/>
              </w:rPr>
              <w:t xml:space="preserve"> </w:t>
            </w:r>
          </w:p>
          <w:p w14:paraId="72258645" w14:textId="77777777" w:rsidR="00B72134" w:rsidRDefault="00B72134" w:rsidP="00B72134">
            <w:pPr>
              <w:jc w:val="both"/>
              <w:rPr>
                <w:rFonts w:ascii="Arial" w:hAnsi="Arial" w:cs="Arial"/>
                <w:sz w:val="22"/>
                <w:szCs w:val="22"/>
              </w:rPr>
            </w:pPr>
          </w:p>
          <w:p w14:paraId="36BAFC4A" w14:textId="082D7D60" w:rsidR="00904468" w:rsidRPr="00C3227C" w:rsidRDefault="00C3227C" w:rsidP="00BE682F">
            <w:pPr>
              <w:jc w:val="both"/>
              <w:rPr>
                <w:rFonts w:ascii="Arial" w:hAnsi="Arial" w:cs="Arial"/>
                <w:b/>
                <w:sz w:val="22"/>
                <w:szCs w:val="22"/>
              </w:rPr>
            </w:pPr>
            <w:r w:rsidRPr="00C3227C">
              <w:rPr>
                <w:rFonts w:ascii="Arial" w:hAnsi="Arial" w:cs="Arial"/>
                <w:b/>
                <w:sz w:val="22"/>
                <w:szCs w:val="22"/>
              </w:rPr>
              <w:t xml:space="preserve">Discussion </w:t>
            </w:r>
          </w:p>
          <w:p w14:paraId="291C7947" w14:textId="3B97D434" w:rsidR="00F407AD" w:rsidRDefault="0015014A" w:rsidP="00BE682F">
            <w:pPr>
              <w:jc w:val="both"/>
              <w:rPr>
                <w:rFonts w:ascii="Arial" w:hAnsi="Arial" w:cs="Arial"/>
                <w:sz w:val="22"/>
                <w:szCs w:val="22"/>
              </w:rPr>
            </w:pPr>
            <w:r>
              <w:rPr>
                <w:rFonts w:ascii="Arial" w:hAnsi="Arial" w:cs="Arial"/>
                <w:sz w:val="22"/>
                <w:szCs w:val="22"/>
              </w:rPr>
              <w:t xml:space="preserve">The results from the Growing healthy study demonstrated that using a mHealth </w:t>
            </w:r>
            <w:r w:rsidRPr="0091768F">
              <w:rPr>
                <w:rFonts w:ascii="Arial" w:hAnsi="Arial" w:cs="Arial"/>
                <w:sz w:val="22"/>
                <w:szCs w:val="22"/>
              </w:rPr>
              <w:t>is a p</w:t>
            </w:r>
            <w:r w:rsidRPr="00D83D8A">
              <w:rPr>
                <w:rFonts w:ascii="Arial" w:hAnsi="Arial" w:cs="Arial"/>
                <w:sz w:val="22"/>
                <w:szCs w:val="22"/>
              </w:rPr>
              <w:t>ractical approach to deliver</w:t>
            </w:r>
            <w:r w:rsidR="00D83D8A" w:rsidRPr="00D83D8A">
              <w:rPr>
                <w:rFonts w:ascii="Arial" w:hAnsi="Arial" w:cs="Arial"/>
                <w:sz w:val="22"/>
                <w:szCs w:val="22"/>
              </w:rPr>
              <w:t xml:space="preserve"> i</w:t>
            </w:r>
            <w:r w:rsidRPr="00D83D8A">
              <w:rPr>
                <w:rFonts w:ascii="Arial" w:hAnsi="Arial" w:cs="Arial"/>
                <w:sz w:val="22"/>
                <w:szCs w:val="22"/>
              </w:rPr>
              <w:t xml:space="preserve">nformation to support parents’ </w:t>
            </w:r>
            <w:r w:rsidR="00D83D8A" w:rsidRPr="00D83D8A">
              <w:rPr>
                <w:rFonts w:ascii="Arial" w:hAnsi="Arial" w:cs="Arial"/>
                <w:sz w:val="22"/>
                <w:szCs w:val="22"/>
              </w:rPr>
              <w:t xml:space="preserve">with </w:t>
            </w:r>
            <w:r w:rsidRPr="00D83D8A">
              <w:rPr>
                <w:rFonts w:ascii="Arial" w:hAnsi="Arial" w:cs="Arial"/>
                <w:sz w:val="22"/>
                <w:szCs w:val="22"/>
              </w:rPr>
              <w:t xml:space="preserve">infant feeding behaviours. </w:t>
            </w:r>
            <w:r w:rsidR="00D83D8A" w:rsidRPr="00D83D8A">
              <w:rPr>
                <w:rFonts w:ascii="Arial" w:hAnsi="Arial" w:cs="Arial"/>
                <w:sz w:val="22"/>
                <w:szCs w:val="22"/>
              </w:rPr>
              <w:t xml:space="preserve">These </w:t>
            </w:r>
            <w:r w:rsidRPr="00D83D8A">
              <w:rPr>
                <w:rFonts w:ascii="Arial" w:hAnsi="Arial" w:cs="Arial"/>
                <w:sz w:val="22"/>
                <w:szCs w:val="22"/>
              </w:rPr>
              <w:t xml:space="preserve">findings highlighted </w:t>
            </w:r>
            <w:r w:rsidR="00D83D8A" w:rsidRPr="00D83D8A">
              <w:rPr>
                <w:rFonts w:ascii="Arial" w:hAnsi="Arial" w:cs="Arial"/>
                <w:sz w:val="22"/>
                <w:szCs w:val="22"/>
              </w:rPr>
              <w:t xml:space="preserve">that this approach can potentially reduce the existing inequalities such as those from a lower socioeconomic background who </w:t>
            </w:r>
            <w:r w:rsidRPr="00D83D8A">
              <w:rPr>
                <w:rFonts w:ascii="Arial" w:hAnsi="Arial" w:cs="Arial"/>
                <w:sz w:val="22"/>
                <w:szCs w:val="22"/>
              </w:rPr>
              <w:t xml:space="preserve">can be reached using an mHealth approach which has implications for informing policy-makers, health practitioners and researchers in </w:t>
            </w:r>
            <w:r w:rsidR="0091768F">
              <w:rPr>
                <w:rFonts w:ascii="Arial" w:hAnsi="Arial" w:cs="Arial"/>
                <w:sz w:val="22"/>
                <w:szCs w:val="22"/>
              </w:rPr>
              <w:t>health promotion</w:t>
            </w:r>
            <w:r w:rsidRPr="00D83D8A">
              <w:rPr>
                <w:rFonts w:ascii="Arial" w:hAnsi="Arial" w:cs="Arial"/>
                <w:sz w:val="22"/>
                <w:szCs w:val="22"/>
              </w:rPr>
              <w:t>.</w:t>
            </w:r>
          </w:p>
          <w:p w14:paraId="4E82DF99" w14:textId="77777777" w:rsidR="006B7B88" w:rsidRDefault="006B7B88" w:rsidP="00BE682F">
            <w:pPr>
              <w:jc w:val="both"/>
              <w:rPr>
                <w:rFonts w:ascii="Arial" w:hAnsi="Arial" w:cs="Arial"/>
                <w:sz w:val="22"/>
                <w:szCs w:val="22"/>
              </w:rPr>
            </w:pPr>
          </w:p>
          <w:p w14:paraId="0DC8E2B4" w14:textId="6EADB901" w:rsidR="006B7B88" w:rsidRPr="006B7B88" w:rsidRDefault="006B7B88" w:rsidP="00BE682F">
            <w:pPr>
              <w:jc w:val="both"/>
              <w:rPr>
                <w:b/>
                <w:sz w:val="23"/>
                <w:szCs w:val="23"/>
              </w:rPr>
            </w:pPr>
            <w:r w:rsidRPr="006B7B88">
              <w:rPr>
                <w:rFonts w:ascii="Arial" w:hAnsi="Arial" w:cs="Arial"/>
                <w:b/>
                <w:sz w:val="22"/>
                <w:szCs w:val="22"/>
              </w:rPr>
              <w:t>Key words:</w:t>
            </w:r>
          </w:p>
          <w:p w14:paraId="026188BC" w14:textId="1F016C6D" w:rsidR="00F407AD" w:rsidRPr="00784DF0" w:rsidRDefault="006B7B88" w:rsidP="00BE682F">
            <w:pPr>
              <w:jc w:val="both"/>
              <w:rPr>
                <w:rFonts w:ascii="Arial" w:hAnsi="Arial" w:cs="Arial"/>
                <w:b/>
                <w:sz w:val="22"/>
                <w:szCs w:val="22"/>
              </w:rPr>
            </w:pPr>
            <w:r>
              <w:rPr>
                <w:rFonts w:ascii="Arial" w:hAnsi="Arial" w:cs="Arial"/>
                <w:sz w:val="22"/>
                <w:szCs w:val="22"/>
              </w:rPr>
              <w:t>mothers</w:t>
            </w:r>
            <w:r w:rsidRPr="002018EE">
              <w:rPr>
                <w:rFonts w:ascii="Arial" w:hAnsi="Arial" w:cs="Arial"/>
                <w:sz w:val="22"/>
                <w:szCs w:val="22"/>
              </w:rPr>
              <w:t xml:space="preserve">, </w:t>
            </w:r>
            <w:r>
              <w:rPr>
                <w:rFonts w:ascii="Arial" w:hAnsi="Arial" w:cs="Arial"/>
                <w:sz w:val="22"/>
                <w:szCs w:val="22"/>
              </w:rPr>
              <w:t>infant feeding</w:t>
            </w:r>
            <w:r w:rsidRPr="002018EE">
              <w:rPr>
                <w:rFonts w:ascii="Arial" w:hAnsi="Arial" w:cs="Arial"/>
                <w:sz w:val="22"/>
                <w:szCs w:val="22"/>
              </w:rPr>
              <w:t xml:space="preserve">, engagement, mHealth, </w:t>
            </w:r>
            <w:r>
              <w:rPr>
                <w:rFonts w:ascii="Arial" w:hAnsi="Arial" w:cs="Arial"/>
                <w:sz w:val="22"/>
                <w:szCs w:val="22"/>
              </w:rPr>
              <w:t>apps, health promotion</w:t>
            </w:r>
          </w:p>
        </w:tc>
      </w:tr>
    </w:tbl>
    <w:p w14:paraId="2D94FF50" w14:textId="77777777" w:rsidR="004C45A1" w:rsidRDefault="004C45A1" w:rsidP="00784DF0">
      <w:bookmarkStart w:id="1" w:name="_GoBack"/>
      <w:bookmarkEnd w:id="1"/>
    </w:p>
    <w:sectPr w:rsidR="004C45A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62984"/>
    <w:multiLevelType w:val="hybridMultilevel"/>
    <w:tmpl w:val="D8F6E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8B1EB7"/>
    <w:multiLevelType w:val="hybridMultilevel"/>
    <w:tmpl w:val="04F0E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F320E4"/>
    <w:multiLevelType w:val="hybridMultilevel"/>
    <w:tmpl w:val="1DEEB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04A3C"/>
    <w:rsid w:val="00026E39"/>
    <w:rsid w:val="0003525D"/>
    <w:rsid w:val="00053602"/>
    <w:rsid w:val="00077988"/>
    <w:rsid w:val="0008349E"/>
    <w:rsid w:val="000C05CE"/>
    <w:rsid w:val="001077F7"/>
    <w:rsid w:val="00131D1E"/>
    <w:rsid w:val="0015014A"/>
    <w:rsid w:val="001B133A"/>
    <w:rsid w:val="001C3A37"/>
    <w:rsid w:val="00211765"/>
    <w:rsid w:val="00230B21"/>
    <w:rsid w:val="0023758C"/>
    <w:rsid w:val="00242808"/>
    <w:rsid w:val="00271E89"/>
    <w:rsid w:val="00294265"/>
    <w:rsid w:val="002B0E1F"/>
    <w:rsid w:val="002B7FC8"/>
    <w:rsid w:val="002F081B"/>
    <w:rsid w:val="002F34DB"/>
    <w:rsid w:val="00317FFE"/>
    <w:rsid w:val="00363AF7"/>
    <w:rsid w:val="00383765"/>
    <w:rsid w:val="003A6236"/>
    <w:rsid w:val="003B15A7"/>
    <w:rsid w:val="003F596D"/>
    <w:rsid w:val="003F5D15"/>
    <w:rsid w:val="00490208"/>
    <w:rsid w:val="00496450"/>
    <w:rsid w:val="004B5B95"/>
    <w:rsid w:val="004C45A1"/>
    <w:rsid w:val="004E345D"/>
    <w:rsid w:val="00564331"/>
    <w:rsid w:val="00570F68"/>
    <w:rsid w:val="00590824"/>
    <w:rsid w:val="00591DD5"/>
    <w:rsid w:val="005F7DC7"/>
    <w:rsid w:val="006155D9"/>
    <w:rsid w:val="006605DB"/>
    <w:rsid w:val="00663BFF"/>
    <w:rsid w:val="00670CE0"/>
    <w:rsid w:val="006B2734"/>
    <w:rsid w:val="006B7B88"/>
    <w:rsid w:val="006C6E32"/>
    <w:rsid w:val="007010E5"/>
    <w:rsid w:val="0070252B"/>
    <w:rsid w:val="00714C46"/>
    <w:rsid w:val="00742180"/>
    <w:rsid w:val="00784DF0"/>
    <w:rsid w:val="007870C7"/>
    <w:rsid w:val="007A2A9C"/>
    <w:rsid w:val="007C3D79"/>
    <w:rsid w:val="007F5C64"/>
    <w:rsid w:val="0080717B"/>
    <w:rsid w:val="0082392D"/>
    <w:rsid w:val="00861159"/>
    <w:rsid w:val="008874BF"/>
    <w:rsid w:val="008C05AC"/>
    <w:rsid w:val="008C59F9"/>
    <w:rsid w:val="00904468"/>
    <w:rsid w:val="0091768F"/>
    <w:rsid w:val="00932377"/>
    <w:rsid w:val="00932926"/>
    <w:rsid w:val="009329DF"/>
    <w:rsid w:val="00972255"/>
    <w:rsid w:val="0097352A"/>
    <w:rsid w:val="009B7881"/>
    <w:rsid w:val="009D4211"/>
    <w:rsid w:val="00A112C8"/>
    <w:rsid w:val="00A1780F"/>
    <w:rsid w:val="00A2222D"/>
    <w:rsid w:val="00A249F5"/>
    <w:rsid w:val="00A33613"/>
    <w:rsid w:val="00A52941"/>
    <w:rsid w:val="00A67B55"/>
    <w:rsid w:val="00AA1598"/>
    <w:rsid w:val="00AA5B46"/>
    <w:rsid w:val="00AB42C9"/>
    <w:rsid w:val="00AC7DB6"/>
    <w:rsid w:val="00B12CD1"/>
    <w:rsid w:val="00B169BB"/>
    <w:rsid w:val="00B20967"/>
    <w:rsid w:val="00B40860"/>
    <w:rsid w:val="00B55798"/>
    <w:rsid w:val="00B72134"/>
    <w:rsid w:val="00B766BF"/>
    <w:rsid w:val="00BC5CBE"/>
    <w:rsid w:val="00C03D32"/>
    <w:rsid w:val="00C211D2"/>
    <w:rsid w:val="00C3227C"/>
    <w:rsid w:val="00C61218"/>
    <w:rsid w:val="00C84789"/>
    <w:rsid w:val="00CA0DE6"/>
    <w:rsid w:val="00CB2597"/>
    <w:rsid w:val="00CB444E"/>
    <w:rsid w:val="00CC5CF2"/>
    <w:rsid w:val="00CD0335"/>
    <w:rsid w:val="00CE496D"/>
    <w:rsid w:val="00CE5D57"/>
    <w:rsid w:val="00D05349"/>
    <w:rsid w:val="00D151F3"/>
    <w:rsid w:val="00D633B8"/>
    <w:rsid w:val="00D71EFE"/>
    <w:rsid w:val="00D83D8A"/>
    <w:rsid w:val="00D95EBD"/>
    <w:rsid w:val="00DA45EE"/>
    <w:rsid w:val="00DA7A71"/>
    <w:rsid w:val="00DC2C64"/>
    <w:rsid w:val="00DD2ECC"/>
    <w:rsid w:val="00DD3325"/>
    <w:rsid w:val="00DE6D44"/>
    <w:rsid w:val="00E0479B"/>
    <w:rsid w:val="00E36AD7"/>
    <w:rsid w:val="00E379B4"/>
    <w:rsid w:val="00E458B1"/>
    <w:rsid w:val="00F16B61"/>
    <w:rsid w:val="00F407AD"/>
    <w:rsid w:val="00F86A0C"/>
    <w:rsid w:val="00FB626D"/>
    <w:rsid w:val="00FD142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C7D165D4-1776-4643-9116-494346D7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2941"/>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A52941"/>
    <w:pPr>
      <w:ind w:left="720"/>
      <w:contextualSpacing/>
    </w:pPr>
  </w:style>
  <w:style w:type="paragraph" w:customStyle="1" w:styleId="Default">
    <w:name w:val="Default"/>
    <w:rsid w:val="00D633B8"/>
    <w:pPr>
      <w:autoSpaceDE w:val="0"/>
      <w:autoSpaceDN w:val="0"/>
      <w:adjustRightInd w:val="0"/>
    </w:pPr>
    <w:rPr>
      <w:rFonts w:eastAsiaTheme="minorHAnsi"/>
      <w:color w:val="000000"/>
      <w:sz w:val="24"/>
      <w:szCs w:val="24"/>
      <w:lang w:val="en-AU" w:eastAsia="en-US"/>
    </w:rPr>
  </w:style>
  <w:style w:type="character" w:styleId="CommentReference">
    <w:name w:val="annotation reference"/>
    <w:basedOn w:val="DefaultParagraphFont"/>
    <w:semiHidden/>
    <w:unhideWhenUsed/>
    <w:rsid w:val="00CB444E"/>
    <w:rPr>
      <w:sz w:val="16"/>
      <w:szCs w:val="16"/>
    </w:rPr>
  </w:style>
  <w:style w:type="paragraph" w:styleId="CommentText">
    <w:name w:val="annotation text"/>
    <w:basedOn w:val="Normal"/>
    <w:link w:val="CommentTextChar"/>
    <w:semiHidden/>
    <w:unhideWhenUsed/>
    <w:rsid w:val="00CB444E"/>
    <w:rPr>
      <w:sz w:val="20"/>
      <w:szCs w:val="20"/>
    </w:rPr>
  </w:style>
  <w:style w:type="character" w:customStyle="1" w:styleId="CommentTextChar">
    <w:name w:val="Comment Text Char"/>
    <w:basedOn w:val="DefaultParagraphFont"/>
    <w:link w:val="CommentText"/>
    <w:semiHidden/>
    <w:rsid w:val="00CB444E"/>
    <w:rPr>
      <w:lang w:val="en-GB" w:eastAsia="en-US"/>
    </w:rPr>
  </w:style>
  <w:style w:type="paragraph" w:styleId="CommentSubject">
    <w:name w:val="annotation subject"/>
    <w:basedOn w:val="CommentText"/>
    <w:next w:val="CommentText"/>
    <w:link w:val="CommentSubjectChar"/>
    <w:semiHidden/>
    <w:unhideWhenUsed/>
    <w:rsid w:val="00CB444E"/>
    <w:rPr>
      <w:b/>
      <w:bCs/>
    </w:rPr>
  </w:style>
  <w:style w:type="character" w:customStyle="1" w:styleId="CommentSubjectChar">
    <w:name w:val="Comment Subject Char"/>
    <w:basedOn w:val="CommentTextChar"/>
    <w:link w:val="CommentSubject"/>
    <w:semiHidden/>
    <w:rsid w:val="00CB444E"/>
    <w:rPr>
      <w:b/>
      <w:bCs/>
      <w:lang w:val="en-GB" w:eastAsia="en-US"/>
    </w:rPr>
  </w:style>
  <w:style w:type="paragraph" w:styleId="BalloonText">
    <w:name w:val="Balloon Text"/>
    <w:basedOn w:val="Normal"/>
    <w:link w:val="BalloonTextChar"/>
    <w:rsid w:val="00CB444E"/>
    <w:rPr>
      <w:rFonts w:ascii="Tahoma" w:hAnsi="Tahoma" w:cs="Tahoma"/>
      <w:sz w:val="16"/>
      <w:szCs w:val="16"/>
    </w:rPr>
  </w:style>
  <w:style w:type="character" w:customStyle="1" w:styleId="BalloonTextChar">
    <w:name w:val="Balloon Text Char"/>
    <w:basedOn w:val="DefaultParagraphFont"/>
    <w:link w:val="BalloonText"/>
    <w:rsid w:val="00CB444E"/>
    <w:rPr>
      <w:rFonts w:ascii="Tahoma" w:hAnsi="Tahoma" w:cs="Tahoma"/>
      <w:sz w:val="16"/>
      <w:szCs w:val="16"/>
      <w:lang w:val="en-GB" w:eastAsia="en-US"/>
    </w:rPr>
  </w:style>
  <w:style w:type="character" w:styleId="Hyperlink">
    <w:name w:val="Hyperlink"/>
    <w:basedOn w:val="DefaultParagraphFont"/>
    <w:uiPriority w:val="99"/>
    <w:semiHidden/>
    <w:unhideWhenUsed/>
    <w:rsid w:val="00904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0540">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35862311">
      <w:bodyDiv w:val="1"/>
      <w:marLeft w:val="0"/>
      <w:marRight w:val="0"/>
      <w:marTop w:val="0"/>
      <w:marBottom w:val="0"/>
      <w:divBdr>
        <w:top w:val="none" w:sz="0" w:space="0" w:color="auto"/>
        <w:left w:val="none" w:sz="0" w:space="0" w:color="auto"/>
        <w:bottom w:val="none" w:sz="0" w:space="0" w:color="auto"/>
        <w:right w:val="none" w:sz="0" w:space="0" w:color="auto"/>
      </w:divBdr>
    </w:div>
    <w:div w:id="822353535">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379285517">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www.w3.org/XML/1998/namespace"/>
    <ds:schemaRef ds:uri="http://schemas.microsoft.com/office/2006/documentManagement/types"/>
    <ds:schemaRef ds:uri="http://purl.org/dc/dcmitype/"/>
    <ds:schemaRef ds:uri="9c8a2b7b-0bee-4c48-b0a6-23db8982d3bc"/>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911e96c-4cc4-42d5-8e43-f93924cf6a05"/>
    <ds:schemaRef ds:uri="http://purl.org/dc/terms/"/>
  </ds:schemaRefs>
</ds:datastoreItem>
</file>

<file path=customXml/itemProps3.xml><?xml version="1.0" encoding="utf-8"?>
<ds:datastoreItem xmlns:ds="http://schemas.openxmlformats.org/officeDocument/2006/customXml" ds:itemID="{23AC154F-F73E-42EA-BFAF-B81A3944F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2122</Words>
  <Characters>12429</Characters>
  <Application>Microsoft Office Word</Application>
  <DocSecurity>0</DocSecurity>
  <Lines>276</Lines>
  <Paragraphs>87</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Victoria Mulrennan</cp:lastModifiedBy>
  <cp:revision>3</cp:revision>
  <dcterms:created xsi:type="dcterms:W3CDTF">2018-09-18T03:22:00Z</dcterms:created>
  <dcterms:modified xsi:type="dcterms:W3CDTF">2018-09-18T03:29:00Z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