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9B4629"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9B4629" w14:paraId="3CA33060" w14:textId="77777777" w:rsidTr="009F4EA0">
        <w:tc>
          <w:tcPr>
            <w:tcW w:w="8640" w:type="dxa"/>
            <w:shd w:val="clear" w:color="auto" w:fill="F2F2F2" w:themeFill="background1" w:themeFillShade="F2"/>
          </w:tcPr>
          <w:p w14:paraId="08C9D5A4" w14:textId="77777777" w:rsidR="009B4629" w:rsidRPr="009B4629" w:rsidRDefault="009B4629" w:rsidP="00706DED">
            <w:pPr>
              <w:jc w:val="both"/>
              <w:rPr>
                <w:rFonts w:ascii="Arial" w:hAnsi="Arial" w:cs="Arial"/>
                <w:bCs/>
                <w:i/>
                <w:iCs/>
                <w:sz w:val="22"/>
                <w:szCs w:val="22"/>
              </w:rPr>
            </w:pPr>
            <w:r w:rsidRPr="009B4629">
              <w:rPr>
                <w:rFonts w:ascii="Arial" w:hAnsi="Arial" w:cs="Arial"/>
                <w:bCs/>
                <w:i/>
                <w:iCs/>
                <w:sz w:val="22"/>
                <w:szCs w:val="22"/>
              </w:rPr>
              <w:t>Paper</w:t>
            </w:r>
          </w:p>
          <w:p w14:paraId="2003E176" w14:textId="466416C1" w:rsidR="00C8423A" w:rsidRPr="009B4629" w:rsidRDefault="00BC5646" w:rsidP="00706DED">
            <w:pPr>
              <w:jc w:val="both"/>
              <w:rPr>
                <w:rFonts w:ascii="Arial" w:hAnsi="Arial" w:cs="Arial"/>
                <w:b/>
                <w:sz w:val="22"/>
                <w:szCs w:val="22"/>
              </w:rPr>
            </w:pPr>
            <w:r w:rsidRPr="009B4629">
              <w:rPr>
                <w:rFonts w:ascii="Arial" w:hAnsi="Arial" w:cs="Arial"/>
                <w:b/>
                <w:sz w:val="22"/>
                <w:szCs w:val="22"/>
              </w:rPr>
              <w:t xml:space="preserve"> Legal Challenges to Addressing the Impacts of Climate Related Change on Sacred Sites in Aotearoa New Zealand</w:t>
            </w:r>
          </w:p>
          <w:p w14:paraId="3F7D1534" w14:textId="77777777" w:rsidR="00C8423A" w:rsidRPr="009B4629" w:rsidRDefault="00C8423A" w:rsidP="009B4629">
            <w:pPr>
              <w:jc w:val="both"/>
              <w:rPr>
                <w:rFonts w:ascii="Arial" w:hAnsi="Arial" w:cs="Arial"/>
                <w:b/>
                <w:bCs/>
                <w:sz w:val="22"/>
                <w:szCs w:val="22"/>
              </w:rPr>
            </w:pPr>
          </w:p>
        </w:tc>
      </w:tr>
      <w:tr w:rsidR="00C8423A" w:rsidRPr="009B4629" w14:paraId="1A1C8C63" w14:textId="77777777" w:rsidTr="009F4EA0">
        <w:trPr>
          <w:trHeight w:val="3124"/>
        </w:trPr>
        <w:tc>
          <w:tcPr>
            <w:tcW w:w="8640" w:type="dxa"/>
          </w:tcPr>
          <w:p w14:paraId="65A278DB" w14:textId="77777777" w:rsidR="00C8423A" w:rsidRPr="009B4629" w:rsidRDefault="00C8423A" w:rsidP="00706DED">
            <w:pPr>
              <w:jc w:val="both"/>
              <w:rPr>
                <w:rFonts w:ascii="Arial" w:hAnsi="Arial" w:cs="Arial"/>
                <w:b/>
                <w:sz w:val="22"/>
                <w:szCs w:val="22"/>
              </w:rPr>
            </w:pPr>
          </w:p>
          <w:p w14:paraId="131A5F05" w14:textId="7A77B098" w:rsidR="0065012F" w:rsidRPr="009B4629" w:rsidRDefault="0065012F" w:rsidP="00706DED">
            <w:pPr>
              <w:jc w:val="both"/>
              <w:rPr>
                <w:rFonts w:ascii="Arial" w:hAnsi="Arial" w:cs="Arial"/>
                <w:b/>
                <w:sz w:val="22"/>
                <w:szCs w:val="22"/>
              </w:rPr>
            </w:pPr>
            <w:r w:rsidRPr="009B4629">
              <w:rPr>
                <w:rFonts w:ascii="Arial" w:hAnsi="Arial" w:cs="Arial"/>
                <w:b/>
                <w:sz w:val="22"/>
                <w:szCs w:val="22"/>
              </w:rPr>
              <w:t>Introduction</w:t>
            </w:r>
            <w:r w:rsidR="00BC5646" w:rsidRPr="009B4629">
              <w:rPr>
                <w:rFonts w:ascii="Arial" w:hAnsi="Arial" w:cs="Arial"/>
                <w:b/>
                <w:sz w:val="22"/>
                <w:szCs w:val="22"/>
              </w:rPr>
              <w:t xml:space="preserve"> </w:t>
            </w:r>
          </w:p>
          <w:p w14:paraId="086EE9CF" w14:textId="77777777" w:rsidR="00BC5646" w:rsidRPr="009B4629" w:rsidRDefault="00BC5646" w:rsidP="00706DED">
            <w:pPr>
              <w:jc w:val="both"/>
              <w:rPr>
                <w:rFonts w:ascii="Arial" w:hAnsi="Arial" w:cs="Arial"/>
                <w:b/>
                <w:sz w:val="22"/>
                <w:szCs w:val="22"/>
              </w:rPr>
            </w:pPr>
          </w:p>
          <w:p w14:paraId="621F575C" w14:textId="77777777" w:rsidR="00BC5646" w:rsidRPr="009B4629" w:rsidRDefault="00BC5646" w:rsidP="00BC5646">
            <w:pPr>
              <w:jc w:val="both"/>
              <w:rPr>
                <w:rFonts w:ascii="Arial" w:hAnsi="Arial" w:cs="Arial"/>
                <w:sz w:val="22"/>
                <w:szCs w:val="22"/>
              </w:rPr>
            </w:pPr>
            <w:r w:rsidRPr="009B4629">
              <w:rPr>
                <w:rFonts w:ascii="Arial" w:hAnsi="Arial" w:cs="Arial"/>
                <w:sz w:val="22"/>
                <w:szCs w:val="22"/>
              </w:rPr>
              <w:t xml:space="preserve">Sacred sites are sites of significant importance to many people, communities and in some cases to a nation. They include places where people lay their loved ones to rest, places people come to visit, to remember and to mourn. They are places that are sacred, valued and essential to society for a variety of reasons including personal, cultural and national reasons.  Sacred sites include cemeteries and other burial grounds, war and other memorials of significance.  With the advent of climate change and enhanced scientific understanding of the volatile world we inhabit, sacred sites are increasingly threatened by natural hazards such as earthquakes and volcanoes and other climate related change such as extreme weather events like high rainfall and cyclones causing damage and destruction to land and ultimately loss of sacred sites through flooding, landslides and erosion. The impacts of climate change events raise not only environmental and cultural concerns but also significant legal challenges to the preservation and protection of sacred sites in Aotearoa New Zealand. </w:t>
            </w:r>
          </w:p>
          <w:p w14:paraId="4F61484B" w14:textId="77777777" w:rsidR="00BC5646" w:rsidRPr="009B4629" w:rsidRDefault="00BC5646" w:rsidP="00706DED">
            <w:pPr>
              <w:jc w:val="both"/>
              <w:rPr>
                <w:rFonts w:ascii="Arial" w:hAnsi="Arial" w:cs="Arial"/>
                <w:b/>
                <w:sz w:val="22"/>
                <w:szCs w:val="22"/>
              </w:rPr>
            </w:pPr>
          </w:p>
          <w:p w14:paraId="4806BFDB" w14:textId="77777777" w:rsidR="0065012F" w:rsidRPr="009B4629" w:rsidRDefault="0065012F" w:rsidP="00706DED">
            <w:pPr>
              <w:jc w:val="both"/>
              <w:rPr>
                <w:rFonts w:ascii="Arial" w:hAnsi="Arial" w:cs="Arial"/>
                <w:b/>
                <w:sz w:val="22"/>
                <w:szCs w:val="22"/>
              </w:rPr>
            </w:pPr>
          </w:p>
          <w:p w14:paraId="5DE13B32" w14:textId="77777777" w:rsidR="0065012F" w:rsidRPr="009B4629" w:rsidRDefault="0065012F" w:rsidP="00706DED">
            <w:pPr>
              <w:jc w:val="both"/>
              <w:rPr>
                <w:rFonts w:ascii="Arial" w:hAnsi="Arial" w:cs="Arial"/>
                <w:b/>
                <w:sz w:val="22"/>
                <w:szCs w:val="22"/>
              </w:rPr>
            </w:pPr>
            <w:r w:rsidRPr="009B4629">
              <w:rPr>
                <w:rFonts w:ascii="Arial" w:hAnsi="Arial" w:cs="Arial"/>
                <w:b/>
                <w:sz w:val="22"/>
                <w:szCs w:val="22"/>
              </w:rPr>
              <w:t>Objectives</w:t>
            </w:r>
          </w:p>
          <w:p w14:paraId="1DC842BF" w14:textId="77777777" w:rsidR="00E73DDB" w:rsidRPr="009B4629" w:rsidRDefault="00E73DDB" w:rsidP="00E73DDB">
            <w:pPr>
              <w:jc w:val="both"/>
              <w:rPr>
                <w:rFonts w:ascii="Arial" w:hAnsi="Arial" w:cs="Arial"/>
                <w:b/>
                <w:sz w:val="22"/>
                <w:szCs w:val="22"/>
              </w:rPr>
            </w:pPr>
          </w:p>
          <w:p w14:paraId="06D6D22A" w14:textId="2BEC8220" w:rsidR="00E73DDB" w:rsidRPr="009B4629" w:rsidRDefault="00DC40AE" w:rsidP="00E73DDB">
            <w:pPr>
              <w:jc w:val="both"/>
              <w:rPr>
                <w:rFonts w:ascii="Arial" w:hAnsi="Arial" w:cs="Arial"/>
                <w:b/>
                <w:sz w:val="22"/>
                <w:szCs w:val="22"/>
              </w:rPr>
            </w:pPr>
            <w:r w:rsidRPr="009B4629">
              <w:rPr>
                <w:rFonts w:ascii="Arial" w:hAnsi="Arial" w:cs="Arial"/>
                <w:sz w:val="22"/>
                <w:szCs w:val="22"/>
              </w:rPr>
              <w:t>The objective of the paper is t</w:t>
            </w:r>
            <w:r w:rsidR="00E73DDB" w:rsidRPr="009B4629">
              <w:rPr>
                <w:rFonts w:ascii="Arial" w:hAnsi="Arial" w:cs="Arial"/>
                <w:sz w:val="22"/>
                <w:szCs w:val="22"/>
              </w:rPr>
              <w:t>o highlight the need for a comprehensive climate adaptive legal and policy framework that is forward thinking, proactive and incorporates long term planning towards the preservation of scared sites for generations to come rather than being reactive and ultimately shortsighted. It argues more needs to be done through adaptation planning and managed retreat. By integrating environmental, legal, human rights and indigenous perspectives, this climate adaptive legal and policy framework should emphasise the urgent need for coordinated action by various stakeholders to safeguard sacred sites for future generations.</w:t>
            </w:r>
          </w:p>
          <w:p w14:paraId="2A4E2D8F" w14:textId="77777777" w:rsidR="00BC5646" w:rsidRPr="009B4629" w:rsidRDefault="00BC5646" w:rsidP="00706DED">
            <w:pPr>
              <w:jc w:val="both"/>
              <w:rPr>
                <w:rFonts w:ascii="Arial" w:hAnsi="Arial" w:cs="Arial"/>
                <w:b/>
                <w:sz w:val="22"/>
                <w:szCs w:val="22"/>
              </w:rPr>
            </w:pPr>
          </w:p>
          <w:p w14:paraId="7DF7D437" w14:textId="77777777" w:rsidR="0065012F" w:rsidRPr="009B4629" w:rsidRDefault="0065012F" w:rsidP="00706DED">
            <w:pPr>
              <w:jc w:val="both"/>
              <w:rPr>
                <w:rFonts w:ascii="Arial" w:hAnsi="Arial" w:cs="Arial"/>
                <w:b/>
                <w:sz w:val="22"/>
                <w:szCs w:val="22"/>
              </w:rPr>
            </w:pPr>
          </w:p>
          <w:p w14:paraId="457D2D05" w14:textId="4552866C" w:rsidR="0065012F" w:rsidRPr="009B4629" w:rsidRDefault="00906B39" w:rsidP="00706DED">
            <w:pPr>
              <w:jc w:val="both"/>
              <w:rPr>
                <w:rFonts w:ascii="Arial" w:hAnsi="Arial" w:cs="Arial"/>
                <w:b/>
                <w:sz w:val="22"/>
                <w:szCs w:val="22"/>
              </w:rPr>
            </w:pPr>
            <w:r w:rsidRPr="009B4629">
              <w:rPr>
                <w:rFonts w:ascii="Arial" w:hAnsi="Arial" w:cs="Arial"/>
                <w:b/>
                <w:sz w:val="22"/>
                <w:szCs w:val="22"/>
              </w:rPr>
              <w:t>Methodology</w:t>
            </w:r>
          </w:p>
          <w:p w14:paraId="09C5755A" w14:textId="77777777" w:rsidR="00F72254" w:rsidRPr="009B4629" w:rsidRDefault="00F72254" w:rsidP="00706DED">
            <w:pPr>
              <w:jc w:val="both"/>
              <w:rPr>
                <w:rFonts w:ascii="Arial" w:hAnsi="Arial" w:cs="Arial"/>
                <w:b/>
                <w:sz w:val="22"/>
                <w:szCs w:val="22"/>
              </w:rPr>
            </w:pPr>
          </w:p>
          <w:p w14:paraId="0B567E81" w14:textId="25BE798D" w:rsidR="00BC5646" w:rsidRPr="009B4629" w:rsidRDefault="00F72254" w:rsidP="00706DED">
            <w:pPr>
              <w:jc w:val="both"/>
              <w:rPr>
                <w:rFonts w:ascii="Arial" w:hAnsi="Arial" w:cs="Arial"/>
                <w:b/>
                <w:sz w:val="22"/>
                <w:szCs w:val="22"/>
              </w:rPr>
            </w:pPr>
            <w:r w:rsidRPr="009B4629">
              <w:rPr>
                <w:rFonts w:ascii="Arial" w:hAnsi="Arial" w:cs="Arial"/>
                <w:sz w:val="22"/>
                <w:szCs w:val="22"/>
              </w:rPr>
              <w:t>This paper maps the current legal framework that governs sacred sites in Aotearoa New Zealand. It then analyses what (if any) legal protections exist for sacred sites from damage or loss through climate change. In doing so it provides examples of sacred sites that may be impacted by climate change, how they are being</w:t>
            </w:r>
            <w:r w:rsidR="00E73DDB" w:rsidRPr="009B4629">
              <w:rPr>
                <w:rFonts w:ascii="Arial" w:hAnsi="Arial" w:cs="Arial"/>
                <w:sz w:val="22"/>
                <w:szCs w:val="22"/>
              </w:rPr>
              <w:t xml:space="preserve"> managed and the legal tools being used to protect them. </w:t>
            </w:r>
          </w:p>
          <w:p w14:paraId="796EA1B3" w14:textId="77777777" w:rsidR="00BC5646" w:rsidRPr="009B4629" w:rsidRDefault="00BC5646" w:rsidP="00706DED">
            <w:pPr>
              <w:jc w:val="both"/>
              <w:rPr>
                <w:rFonts w:ascii="Arial" w:hAnsi="Arial" w:cs="Arial"/>
                <w:b/>
                <w:sz w:val="22"/>
                <w:szCs w:val="22"/>
              </w:rPr>
            </w:pPr>
          </w:p>
          <w:p w14:paraId="015EFC6C" w14:textId="77777777" w:rsidR="0065012F" w:rsidRPr="009B4629" w:rsidRDefault="0065012F" w:rsidP="00706DED">
            <w:pPr>
              <w:jc w:val="both"/>
              <w:rPr>
                <w:rFonts w:ascii="Arial" w:hAnsi="Arial" w:cs="Arial"/>
                <w:b/>
                <w:sz w:val="22"/>
                <w:szCs w:val="22"/>
              </w:rPr>
            </w:pPr>
          </w:p>
          <w:p w14:paraId="62DAA8AE" w14:textId="77777777" w:rsidR="0065012F" w:rsidRPr="009B4629" w:rsidRDefault="0065012F" w:rsidP="00706DED">
            <w:pPr>
              <w:jc w:val="both"/>
              <w:rPr>
                <w:rFonts w:ascii="Arial" w:hAnsi="Arial" w:cs="Arial"/>
                <w:b/>
                <w:sz w:val="22"/>
                <w:szCs w:val="22"/>
              </w:rPr>
            </w:pPr>
            <w:r w:rsidRPr="009B4629">
              <w:rPr>
                <w:rFonts w:ascii="Arial" w:hAnsi="Arial" w:cs="Arial"/>
                <w:b/>
                <w:sz w:val="22"/>
                <w:szCs w:val="22"/>
              </w:rPr>
              <w:t>Findings</w:t>
            </w:r>
          </w:p>
          <w:p w14:paraId="6CF6FCC9" w14:textId="7CF9ACF3" w:rsidR="007355E0" w:rsidRPr="009B4629" w:rsidRDefault="007355E0" w:rsidP="00706DED">
            <w:pPr>
              <w:jc w:val="both"/>
              <w:rPr>
                <w:rFonts w:ascii="Arial" w:hAnsi="Arial" w:cs="Arial"/>
                <w:b/>
                <w:sz w:val="22"/>
                <w:szCs w:val="22"/>
              </w:rPr>
            </w:pPr>
            <w:r w:rsidRPr="009B4629">
              <w:rPr>
                <w:rFonts w:ascii="Arial" w:hAnsi="Arial" w:cs="Arial"/>
                <w:sz w:val="22"/>
                <w:szCs w:val="22"/>
              </w:rPr>
              <w:t xml:space="preserve">The paper concludes that this legal framework does not provide sufficient protections for sacred sites in Aotearoa New Zealand from climate change. In particular, the legal framework is marred by notable gaps owing to the patchwork of policies and provisions that span administrative, constitutional and land law as well as heritage law and human and indigenous rights. As a result, we highlight the need for a comprehensive climate adaptive legal and policy framework that is forward thinking, proactive and incorporates </w:t>
            </w:r>
            <w:r w:rsidRPr="009B4629">
              <w:rPr>
                <w:rFonts w:ascii="Arial" w:hAnsi="Arial" w:cs="Arial"/>
                <w:sz w:val="22"/>
                <w:szCs w:val="22"/>
              </w:rPr>
              <w:lastRenderedPageBreak/>
              <w:t>long term planning towards the preservation of scared sites for generations to come rather than being reactive and ultimately shortsighted. It argues more needs to be done through adaptation planning and managed retreat. By integrating environmental, legal, human rights and indigenous perspectives, this climate adaptive legal and policy framework should emphasise the urgent need for coordinated action by various stakeholders to safeguard sacred sites for future generations.</w:t>
            </w:r>
          </w:p>
          <w:p w14:paraId="037971B4" w14:textId="77777777" w:rsidR="00BC5646" w:rsidRPr="009B4629" w:rsidRDefault="00BC5646" w:rsidP="00706DED">
            <w:pPr>
              <w:jc w:val="both"/>
              <w:rPr>
                <w:rFonts w:ascii="Arial" w:hAnsi="Arial" w:cs="Arial"/>
                <w:b/>
                <w:sz w:val="22"/>
                <w:szCs w:val="22"/>
              </w:rPr>
            </w:pPr>
          </w:p>
          <w:p w14:paraId="26DC99F1" w14:textId="77777777" w:rsidR="0065012F" w:rsidRPr="009B4629" w:rsidRDefault="0065012F" w:rsidP="00706DED">
            <w:pPr>
              <w:jc w:val="both"/>
              <w:rPr>
                <w:rFonts w:ascii="Arial" w:hAnsi="Arial" w:cs="Arial"/>
                <w:b/>
                <w:sz w:val="22"/>
                <w:szCs w:val="22"/>
              </w:rPr>
            </w:pPr>
          </w:p>
          <w:p w14:paraId="261EC656" w14:textId="2669F05C" w:rsidR="00C8423A" w:rsidRPr="009B4629" w:rsidRDefault="0065012F" w:rsidP="00706DED">
            <w:pPr>
              <w:jc w:val="both"/>
              <w:rPr>
                <w:rFonts w:ascii="Arial" w:hAnsi="Arial" w:cs="Arial"/>
                <w:b/>
                <w:sz w:val="22"/>
                <w:szCs w:val="22"/>
              </w:rPr>
            </w:pPr>
            <w:r w:rsidRPr="009B4629">
              <w:rPr>
                <w:rFonts w:ascii="Arial" w:hAnsi="Arial" w:cs="Arial"/>
                <w:b/>
                <w:sz w:val="22"/>
                <w:szCs w:val="22"/>
              </w:rPr>
              <w:t xml:space="preserve">Significance of the work for policy and practice </w:t>
            </w:r>
          </w:p>
          <w:p w14:paraId="43CB2428" w14:textId="4AD3D90C" w:rsidR="00BE58D6" w:rsidRPr="009B4629" w:rsidRDefault="00BC5646" w:rsidP="00706DED">
            <w:pPr>
              <w:jc w:val="both"/>
              <w:rPr>
                <w:rFonts w:ascii="Arial" w:hAnsi="Arial" w:cs="Arial"/>
                <w:b/>
                <w:sz w:val="22"/>
                <w:szCs w:val="22"/>
              </w:rPr>
            </w:pPr>
            <w:r w:rsidRPr="009B4629">
              <w:rPr>
                <w:rFonts w:ascii="Arial" w:hAnsi="Arial" w:cs="Arial"/>
                <w:sz w:val="22"/>
                <w:szCs w:val="22"/>
              </w:rPr>
              <w:t>The significance of this research is to provide the foundation for the creation of comprehensive climate adaptive legislation and policy for the protection of sacred sites by taking a holistic approach to their preservation and protection and by considering implications for heritage conservation, public health, and community resilience.</w:t>
            </w:r>
          </w:p>
          <w:p w14:paraId="4D7B65A8" w14:textId="77777777" w:rsidR="00BE58D6" w:rsidRPr="009B4629" w:rsidRDefault="00BE58D6" w:rsidP="00706DED">
            <w:pPr>
              <w:jc w:val="both"/>
              <w:rPr>
                <w:rFonts w:ascii="Arial" w:hAnsi="Arial" w:cs="Arial"/>
                <w:b/>
                <w:sz w:val="22"/>
                <w:szCs w:val="22"/>
              </w:rPr>
            </w:pPr>
          </w:p>
          <w:p w14:paraId="1A078683" w14:textId="77777777" w:rsidR="00BE58D6" w:rsidRPr="009B4629" w:rsidRDefault="00BE58D6" w:rsidP="00706DED">
            <w:pPr>
              <w:jc w:val="both"/>
              <w:rPr>
                <w:rFonts w:ascii="Arial" w:hAnsi="Arial" w:cs="Arial"/>
                <w:b/>
                <w:sz w:val="22"/>
                <w:szCs w:val="22"/>
              </w:rPr>
            </w:pPr>
          </w:p>
          <w:p w14:paraId="39AA1BB4" w14:textId="77777777" w:rsidR="00BE58D6" w:rsidRPr="009B4629" w:rsidRDefault="00BE58D6" w:rsidP="00706DED">
            <w:pPr>
              <w:jc w:val="both"/>
              <w:rPr>
                <w:rFonts w:ascii="Arial" w:hAnsi="Arial" w:cs="Arial"/>
                <w:b/>
                <w:sz w:val="22"/>
                <w:szCs w:val="22"/>
              </w:rPr>
            </w:pPr>
          </w:p>
          <w:p w14:paraId="2CBAECD6" w14:textId="729DADBB" w:rsidR="009F4EA0" w:rsidRPr="009B4629" w:rsidRDefault="009F4EA0" w:rsidP="00706DED">
            <w:pPr>
              <w:jc w:val="both"/>
              <w:rPr>
                <w:rFonts w:ascii="Arial" w:hAnsi="Arial" w:cs="Arial"/>
                <w:b/>
                <w:sz w:val="22"/>
                <w:szCs w:val="22"/>
              </w:rPr>
            </w:pPr>
          </w:p>
        </w:tc>
      </w:tr>
    </w:tbl>
    <w:p w14:paraId="14FC3BE1" w14:textId="1ED2D544" w:rsidR="00C8423A" w:rsidRPr="009B4629" w:rsidRDefault="00C8423A" w:rsidP="00375B20">
      <w:pPr>
        <w:tabs>
          <w:tab w:val="left" w:pos="8931"/>
        </w:tabs>
        <w:rPr>
          <w:rFonts w:ascii="Arial" w:hAnsi="Arial" w:cs="Arial"/>
          <w:sz w:val="22"/>
          <w:szCs w:val="22"/>
        </w:rPr>
      </w:pPr>
    </w:p>
    <w:p w14:paraId="15AC9FEF" w14:textId="15B67474" w:rsidR="009010B0" w:rsidRPr="009B4629" w:rsidRDefault="009010B0" w:rsidP="00247C60">
      <w:pPr>
        <w:rPr>
          <w:rFonts w:ascii="Arial" w:hAnsi="Arial" w:cs="Arial"/>
          <w:sz w:val="22"/>
          <w:szCs w:val="22"/>
        </w:rPr>
      </w:pPr>
    </w:p>
    <w:sectPr w:rsidR="009010B0" w:rsidRPr="009B4629"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EB4E" w14:textId="77777777" w:rsidR="00D95D2D" w:rsidRDefault="00D95D2D"/>
  </w:endnote>
  <w:endnote w:type="continuationSeparator" w:id="0">
    <w:p w14:paraId="628CDBDF" w14:textId="77777777" w:rsidR="00D95D2D" w:rsidRDefault="00D95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059F" w14:textId="77777777" w:rsidR="00D95D2D" w:rsidRDefault="00D9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642C" w14:textId="77777777" w:rsidR="00D95D2D" w:rsidRDefault="00D95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56BC" w14:textId="77777777" w:rsidR="00D95D2D" w:rsidRDefault="00D9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DF99" w14:textId="77777777" w:rsidR="00D95D2D" w:rsidRDefault="00D95D2D"/>
  </w:footnote>
  <w:footnote w:type="continuationSeparator" w:id="0">
    <w:p w14:paraId="3910671A" w14:textId="77777777" w:rsidR="00D95D2D" w:rsidRDefault="00D95D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B238F"/>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355E0"/>
    <w:rsid w:val="007B47AE"/>
    <w:rsid w:val="008235E8"/>
    <w:rsid w:val="00873E69"/>
    <w:rsid w:val="008773DF"/>
    <w:rsid w:val="008B01BA"/>
    <w:rsid w:val="008B50A0"/>
    <w:rsid w:val="008C0C35"/>
    <w:rsid w:val="008C22AD"/>
    <w:rsid w:val="008C2633"/>
    <w:rsid w:val="008E3D8D"/>
    <w:rsid w:val="008F2F93"/>
    <w:rsid w:val="009010B0"/>
    <w:rsid w:val="00906B39"/>
    <w:rsid w:val="00963443"/>
    <w:rsid w:val="009B4629"/>
    <w:rsid w:val="009C374A"/>
    <w:rsid w:val="009F4EA0"/>
    <w:rsid w:val="00B026E8"/>
    <w:rsid w:val="00BA0872"/>
    <w:rsid w:val="00BA26BB"/>
    <w:rsid w:val="00BC5646"/>
    <w:rsid w:val="00BC6810"/>
    <w:rsid w:val="00BE0B4D"/>
    <w:rsid w:val="00BE58D6"/>
    <w:rsid w:val="00C26081"/>
    <w:rsid w:val="00C4126D"/>
    <w:rsid w:val="00C76C99"/>
    <w:rsid w:val="00C8423A"/>
    <w:rsid w:val="00CE53FE"/>
    <w:rsid w:val="00D716AD"/>
    <w:rsid w:val="00D95D2D"/>
    <w:rsid w:val="00DB7929"/>
    <w:rsid w:val="00DC40AE"/>
    <w:rsid w:val="00DD1BB3"/>
    <w:rsid w:val="00E612FF"/>
    <w:rsid w:val="00E73DDB"/>
    <w:rsid w:val="00EB1B31"/>
    <w:rsid w:val="00F23EEA"/>
    <w:rsid w:val="00F72254"/>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D95D2D"/>
    <w:pPr>
      <w:tabs>
        <w:tab w:val="center" w:pos="4513"/>
        <w:tab w:val="right" w:pos="9026"/>
      </w:tabs>
    </w:pPr>
  </w:style>
  <w:style w:type="character" w:customStyle="1" w:styleId="FooterChar">
    <w:name w:val="Footer Char"/>
    <w:basedOn w:val="DefaultParagraphFont"/>
    <w:link w:val="Footer"/>
    <w:uiPriority w:val="99"/>
    <w:rsid w:val="00D95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customXml/itemProps2.xml><?xml version="1.0" encoding="utf-8"?>
<ds:datastoreItem xmlns:ds="http://schemas.openxmlformats.org/officeDocument/2006/customXml" ds:itemID="{790F1F48-9700-4598-83AE-D323F8A518CA}"/>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549</Words>
  <Characters>3133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2025-02-27T01:29:00Z</dcterms:created>
  <dcterms:modified xsi:type="dcterms:W3CDTF">2025-08-09T04:18:00Z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d2b2326c-f811-4ccc-abcb-1b955c303c2e_Enabled">
    <vt:lpwstr>true</vt:lpwstr>
  </property>
  <property fmtid="{D5CDD505-2E9C-101B-9397-08002B2CF9AE}" pid="5" name="MSIP_Label_d2b2326c-f811-4ccc-abcb-1b955c303c2e_SetDate">
    <vt:lpwstr>2025-02-27T01:29:59Z</vt:lpwstr>
  </property>
  <property fmtid="{D5CDD505-2E9C-101B-9397-08002B2CF9AE}" pid="6" name="MSIP_Label_d2b2326c-f811-4ccc-abcb-1b955c303c2e_Method">
    <vt:lpwstr>Standard</vt:lpwstr>
  </property>
  <property fmtid="{D5CDD505-2E9C-101B-9397-08002B2CF9AE}" pid="7" name="MSIP_Label_d2b2326c-f811-4ccc-abcb-1b955c303c2e_Name">
    <vt:lpwstr>In-Confidence</vt:lpwstr>
  </property>
  <property fmtid="{D5CDD505-2E9C-101B-9397-08002B2CF9AE}" pid="8" name="MSIP_Label_d2b2326c-f811-4ccc-abcb-1b955c303c2e_SiteId">
    <vt:lpwstr>dc781727-710e-4855-bc4c-690266a1b551</vt:lpwstr>
  </property>
  <property fmtid="{D5CDD505-2E9C-101B-9397-08002B2CF9AE}" pid="9" name="MSIP_Label_d2b2326c-f811-4ccc-abcb-1b955c303c2e_ActionId">
    <vt:lpwstr>e5f2a685-8c96-4f01-a3b4-9da22744017e</vt:lpwstr>
  </property>
  <property fmtid="{D5CDD505-2E9C-101B-9397-08002B2CF9AE}" pid="10" name="MSIP_Label_d2b2326c-f811-4ccc-abcb-1b955c303c2e_ContentBits">
    <vt:lpwstr>2</vt:lpwstr>
  </property>
  <property fmtid="{D5CDD505-2E9C-101B-9397-08002B2CF9AE}" pid="11" name="MSIP_Label_d2b2326c-f811-4ccc-abcb-1b955c303c2e_Tag">
    <vt:lpwstr>10, 3, 0, 1</vt:lpwstr>
  </property>
</Properties>
</file>