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BBB0" w14:textId="77777777" w:rsidR="001A10F4" w:rsidRPr="001A10F4" w:rsidRDefault="001A10F4">
      <w:pPr>
        <w:rPr>
          <w:i/>
          <w:iCs/>
        </w:rPr>
      </w:pPr>
      <w:r w:rsidRPr="001A10F4">
        <w:rPr>
          <w:i/>
          <w:iCs/>
        </w:rPr>
        <w:t>Paper</w:t>
      </w:r>
    </w:p>
    <w:p w14:paraId="177C59A8" w14:textId="3DB1A250" w:rsidR="00EB7EE9" w:rsidRDefault="00DA26DC">
      <w:pPr>
        <w:rPr>
          <w:b/>
          <w:bCs/>
        </w:rPr>
      </w:pPr>
      <w:r>
        <w:rPr>
          <w:b/>
          <w:bCs/>
        </w:rPr>
        <w:t>Towards</w:t>
      </w:r>
      <w:r w:rsidR="00FB3F52">
        <w:rPr>
          <w:b/>
          <w:bCs/>
        </w:rPr>
        <w:t xml:space="preserve"> a </w:t>
      </w:r>
      <w:r w:rsidR="000102DF">
        <w:rPr>
          <w:b/>
          <w:bCs/>
        </w:rPr>
        <w:t>Local</w:t>
      </w:r>
      <w:r w:rsidR="00FB3F52">
        <w:rPr>
          <w:b/>
          <w:bCs/>
        </w:rPr>
        <w:t>ised</w:t>
      </w:r>
      <w:r w:rsidR="000102DF">
        <w:rPr>
          <w:b/>
          <w:bCs/>
        </w:rPr>
        <w:t xml:space="preserve"> Food System in </w:t>
      </w:r>
      <w:r w:rsidR="007A0502">
        <w:rPr>
          <w:b/>
          <w:bCs/>
        </w:rPr>
        <w:t xml:space="preserve">the </w:t>
      </w:r>
      <w:r w:rsidR="00056C75">
        <w:rPr>
          <w:b/>
          <w:bCs/>
        </w:rPr>
        <w:t xml:space="preserve">Buller </w:t>
      </w:r>
      <w:r w:rsidR="00453466">
        <w:rPr>
          <w:b/>
          <w:bCs/>
        </w:rPr>
        <w:t>D</w:t>
      </w:r>
      <w:r w:rsidR="00056C75">
        <w:rPr>
          <w:b/>
          <w:bCs/>
        </w:rPr>
        <w:t>istrict</w:t>
      </w:r>
      <w:r w:rsidR="00453466">
        <w:rPr>
          <w:b/>
          <w:bCs/>
        </w:rPr>
        <w:t>: mapping a</w:t>
      </w:r>
      <w:r w:rsidR="00B552BF">
        <w:rPr>
          <w:b/>
          <w:bCs/>
        </w:rPr>
        <w:t xml:space="preserve"> pathway </w:t>
      </w:r>
      <w:r w:rsidR="000102DF">
        <w:rPr>
          <w:b/>
          <w:bCs/>
        </w:rPr>
        <w:t>to a better way to feed ourselves</w:t>
      </w:r>
      <w:r w:rsidR="00B552BF">
        <w:rPr>
          <w:b/>
          <w:bCs/>
        </w:rPr>
        <w:t xml:space="preserve"> </w:t>
      </w:r>
      <w:r w:rsidR="00C44EBF">
        <w:rPr>
          <w:b/>
          <w:bCs/>
        </w:rPr>
        <w:t>in Aotearoa New Zealand</w:t>
      </w:r>
    </w:p>
    <w:p w14:paraId="245C6B9D" w14:textId="778DD6D3" w:rsidR="00C6002B" w:rsidRDefault="00FC1D86" w:rsidP="00C6002B">
      <w:pPr>
        <w:rPr>
          <w:rFonts w:cs="Segoe UI"/>
        </w:rPr>
      </w:pPr>
      <w:r>
        <w:rPr>
          <w:rFonts w:cs="Segoe UI"/>
        </w:rPr>
        <w:t>It is well understood that the</w:t>
      </w:r>
      <w:r w:rsidRPr="00F01671">
        <w:rPr>
          <w:rFonts w:cs="Segoe UI"/>
        </w:rPr>
        <w:t xml:space="preserve"> global food system </w:t>
      </w:r>
      <w:r w:rsidR="004922D7">
        <w:rPr>
          <w:rFonts w:cs="Segoe UI"/>
        </w:rPr>
        <w:t xml:space="preserve">is carbon-expensive, accounting </w:t>
      </w:r>
      <w:r w:rsidRPr="00F01671">
        <w:rPr>
          <w:rFonts w:cs="Segoe UI"/>
        </w:rPr>
        <w:t>for up to 35% of human-caused carbon emissions</w:t>
      </w:r>
      <w:r w:rsidR="00345D01">
        <w:rPr>
          <w:rFonts w:cs="Segoe UI"/>
        </w:rPr>
        <w:t xml:space="preserve">, </w:t>
      </w:r>
      <w:proofErr w:type="gramStart"/>
      <w:r w:rsidR="00345D01">
        <w:rPr>
          <w:rFonts w:cs="Segoe UI"/>
        </w:rPr>
        <w:t xml:space="preserve">and </w:t>
      </w:r>
      <w:r w:rsidR="004922D7">
        <w:rPr>
          <w:rFonts w:cs="Segoe UI"/>
        </w:rPr>
        <w:t>also</w:t>
      </w:r>
      <w:proofErr w:type="gramEnd"/>
      <w:r w:rsidR="004922D7">
        <w:rPr>
          <w:rFonts w:cs="Segoe UI"/>
        </w:rPr>
        <w:t xml:space="preserve"> t</w:t>
      </w:r>
      <w:r w:rsidRPr="00F01671">
        <w:rPr>
          <w:rFonts w:cs="Segoe UI"/>
        </w:rPr>
        <w:t>he biggest single driver of biodiversity and habitat loss</w:t>
      </w:r>
      <w:r w:rsidR="00345D01">
        <w:rPr>
          <w:rFonts w:cs="Segoe UI"/>
        </w:rPr>
        <w:t xml:space="preserve">. </w:t>
      </w:r>
      <w:r w:rsidR="00C95A08">
        <w:rPr>
          <w:rFonts w:cs="Segoe UI"/>
        </w:rPr>
        <w:t xml:space="preserve">Furthermore, it </w:t>
      </w:r>
      <w:r w:rsidR="00C95A08" w:rsidRPr="00F01671">
        <w:rPr>
          <w:rFonts w:cs="Segoe UI"/>
        </w:rPr>
        <w:t>extracts wealth from rural communi</w:t>
      </w:r>
      <w:r w:rsidR="00C95A08">
        <w:rPr>
          <w:rFonts w:cs="Segoe UI"/>
        </w:rPr>
        <w:t>ti</w:t>
      </w:r>
      <w:r w:rsidR="00C95A08" w:rsidRPr="00F01671">
        <w:rPr>
          <w:rFonts w:cs="Segoe UI"/>
        </w:rPr>
        <w:t>es to the beneﬁt of shareholders many regions or countries away</w:t>
      </w:r>
      <w:r w:rsidR="00C95A08">
        <w:rPr>
          <w:rFonts w:cs="Segoe UI"/>
        </w:rPr>
        <w:t xml:space="preserve">, and </w:t>
      </w:r>
      <w:r w:rsidRPr="00F01671">
        <w:rPr>
          <w:rFonts w:cs="Segoe UI"/>
        </w:rPr>
        <w:t xml:space="preserve">results in </w:t>
      </w:r>
      <w:r w:rsidR="00837214">
        <w:rPr>
          <w:rFonts w:cs="Segoe UI"/>
        </w:rPr>
        <w:t xml:space="preserve">diet-related chronic diseases </w:t>
      </w:r>
      <w:r w:rsidR="00350342">
        <w:rPr>
          <w:rFonts w:cs="Segoe UI"/>
        </w:rPr>
        <w:t>that contribute</w:t>
      </w:r>
      <w:r w:rsidR="00837214">
        <w:rPr>
          <w:rFonts w:cs="Segoe UI"/>
        </w:rPr>
        <w:t xml:space="preserve"> to</w:t>
      </w:r>
      <w:r w:rsidR="00350342">
        <w:rPr>
          <w:rFonts w:cs="Segoe UI"/>
        </w:rPr>
        <w:t xml:space="preserve"> many millions of</w:t>
      </w:r>
      <w:r w:rsidRPr="00F01671">
        <w:rPr>
          <w:rFonts w:cs="Segoe UI"/>
        </w:rPr>
        <w:t xml:space="preserve"> excess deaths </w:t>
      </w:r>
      <w:r w:rsidR="00350342">
        <w:rPr>
          <w:rFonts w:cs="Segoe UI"/>
        </w:rPr>
        <w:t>each year</w:t>
      </w:r>
      <w:r w:rsidR="00350342">
        <w:rPr>
          <w:rStyle w:val="FootnoteReference"/>
          <w:rFonts w:cs="Segoe UI"/>
        </w:rPr>
        <w:footnoteReference w:id="1"/>
      </w:r>
      <w:r w:rsidR="00C95A08">
        <w:rPr>
          <w:rFonts w:cs="Segoe UI"/>
        </w:rPr>
        <w:t xml:space="preserve">. </w:t>
      </w:r>
      <w:r w:rsidR="00C6002B" w:rsidRPr="00F01671">
        <w:rPr>
          <w:rFonts w:cs="Segoe UI"/>
        </w:rPr>
        <w:t xml:space="preserve">The health of the planet and all its inhabitants is profoundly linked to the </w:t>
      </w:r>
      <w:r w:rsidR="00756522">
        <w:rPr>
          <w:rFonts w:cs="Segoe UI"/>
        </w:rPr>
        <w:t>way</w:t>
      </w:r>
      <w:r w:rsidR="00C6002B" w:rsidRPr="00F01671">
        <w:rPr>
          <w:rFonts w:cs="Segoe UI"/>
        </w:rPr>
        <w:t xml:space="preserve"> we feed ourselves and is the single </w:t>
      </w:r>
      <w:r w:rsidR="00C26C49">
        <w:rPr>
          <w:rFonts w:cs="Segoe UI"/>
        </w:rPr>
        <w:t>s</w:t>
      </w:r>
      <w:r w:rsidR="00C6002B" w:rsidRPr="00F01671">
        <w:rPr>
          <w:rFonts w:cs="Segoe UI"/>
        </w:rPr>
        <w:t>trongest lever to op</w:t>
      </w:r>
      <w:r w:rsidR="00C26C49">
        <w:rPr>
          <w:rFonts w:cs="Segoe UI"/>
        </w:rPr>
        <w:t>ti</w:t>
      </w:r>
      <w:r w:rsidR="00C6002B" w:rsidRPr="00F01671">
        <w:rPr>
          <w:rFonts w:cs="Segoe UI"/>
        </w:rPr>
        <w:t xml:space="preserve">mize human health and environmental sustainability.  </w:t>
      </w:r>
    </w:p>
    <w:p w14:paraId="254329A1" w14:textId="2C15A51F" w:rsidR="00C81500" w:rsidRDefault="00C81500" w:rsidP="00C6002B">
      <w:pPr>
        <w:rPr>
          <w:rFonts w:cs="Segoe UI"/>
        </w:rPr>
      </w:pPr>
      <w:r>
        <w:t>Against a backdrop of significant socio-economic deprivation and climate-related hazard and isolation risk</w:t>
      </w:r>
      <w:r w:rsidR="004D739A">
        <w:t xml:space="preserve"> within the Buller Kawatiri</w:t>
      </w:r>
      <w:r w:rsidR="00807DE6">
        <w:t xml:space="preserve"> district</w:t>
      </w:r>
      <w:r w:rsidR="00F870A7">
        <w:t xml:space="preserve">, </w:t>
      </w:r>
      <w:r w:rsidR="00FE0467">
        <w:t>our team has d</w:t>
      </w:r>
      <w:r w:rsidR="00F870A7">
        <w:t>eveloped</w:t>
      </w:r>
      <w:r w:rsidR="003174A5">
        <w:t xml:space="preserve"> a strategy that places </w:t>
      </w:r>
      <w:r w:rsidR="00BC61CE">
        <w:t>the food system</w:t>
      </w:r>
      <w:r w:rsidR="003174A5">
        <w:t xml:space="preserve"> at the centre of </w:t>
      </w:r>
      <w:r w:rsidR="00BC61CE">
        <w:t xml:space="preserve">the district’s </w:t>
      </w:r>
      <w:r w:rsidR="003174A5">
        <w:t>response to climate mitigation and adaptation</w:t>
      </w:r>
      <w:r w:rsidR="00FE0467">
        <w:t>.</w:t>
      </w:r>
    </w:p>
    <w:p w14:paraId="23A11B49" w14:textId="4087653A" w:rsidR="00C81500" w:rsidRDefault="00C81500" w:rsidP="00C6002B">
      <w:pPr>
        <w:rPr>
          <w:rFonts w:cs="Segoe UI"/>
        </w:rPr>
      </w:pPr>
      <w:r>
        <w:rPr>
          <w:rFonts w:cs="Segoe UI"/>
        </w:rPr>
        <w:t>Our work has comprised three phases:</w:t>
      </w:r>
    </w:p>
    <w:p w14:paraId="3A778095" w14:textId="5F93AE7E" w:rsidR="00C81500" w:rsidRPr="00C81500" w:rsidRDefault="00C81500" w:rsidP="00C81500">
      <w:pPr>
        <w:pStyle w:val="ListParagraph"/>
        <w:numPr>
          <w:ilvl w:val="0"/>
          <w:numId w:val="5"/>
        </w:numPr>
        <w:rPr>
          <w:rFonts w:cs="Segoe UI"/>
        </w:rPr>
      </w:pPr>
      <w:r>
        <w:rPr>
          <w:rFonts w:cs="Segoe UI"/>
        </w:rPr>
        <w:t>Community engagement</w:t>
      </w:r>
    </w:p>
    <w:p w14:paraId="0CE1C90F" w14:textId="760F8BA5" w:rsidR="00AF3E98" w:rsidRDefault="004203E5" w:rsidP="0076642E">
      <w:r>
        <w:t>Our work with the</w:t>
      </w:r>
      <w:r w:rsidR="00F32780">
        <w:t xml:space="preserve"> local</w:t>
      </w:r>
      <w:r w:rsidR="0052725D">
        <w:t xml:space="preserve"> </w:t>
      </w:r>
      <w:r w:rsidR="00F32780">
        <w:t>commun</w:t>
      </w:r>
      <w:r w:rsidR="00D03AA2">
        <w:t xml:space="preserve">ity </w:t>
      </w:r>
      <w:r w:rsidR="003174A5">
        <w:t xml:space="preserve">has </w:t>
      </w:r>
      <w:r w:rsidR="005C066A">
        <w:t>reimagine</w:t>
      </w:r>
      <w:r w:rsidR="006E1F64">
        <w:t>d</w:t>
      </w:r>
      <w:r w:rsidR="005C066A">
        <w:t xml:space="preserve"> </w:t>
      </w:r>
      <w:r w:rsidR="00910232">
        <w:t xml:space="preserve">a </w:t>
      </w:r>
      <w:r w:rsidR="0076642E">
        <w:t xml:space="preserve">local </w:t>
      </w:r>
      <w:r w:rsidR="00910232">
        <w:t>food system that serves its people</w:t>
      </w:r>
      <w:r w:rsidR="003174A5">
        <w:t xml:space="preserve"> and developed a vision</w:t>
      </w:r>
      <w:r w:rsidR="00F161AD">
        <w:t xml:space="preserve"> for a </w:t>
      </w:r>
      <w:r w:rsidR="00807DE6">
        <w:t xml:space="preserve">better </w:t>
      </w:r>
      <w:r w:rsidR="00F161AD">
        <w:t>future state:</w:t>
      </w:r>
    </w:p>
    <w:p w14:paraId="5B9DAAE9" w14:textId="77777777" w:rsidR="00F161AD" w:rsidRPr="0076642E" w:rsidRDefault="00F161AD" w:rsidP="00F161AD">
      <w:pPr>
        <w:rPr>
          <w:i/>
          <w:iCs/>
        </w:rPr>
      </w:pPr>
      <w:r w:rsidRPr="0076642E">
        <w:rPr>
          <w:i/>
          <w:iCs/>
          <w:lang w:val="en-US"/>
        </w:rPr>
        <w:t>“By cultivating and provisioning more of our own food, we ignite a flourishing, sustainable and resilient community, safeguard our planet, and nourish our bodies.”</w:t>
      </w:r>
    </w:p>
    <w:p w14:paraId="0425AAAE" w14:textId="69E59713" w:rsidR="00F161AD" w:rsidRDefault="00F161AD" w:rsidP="00F161AD">
      <w:pPr>
        <w:pStyle w:val="ListParagraph"/>
        <w:numPr>
          <w:ilvl w:val="0"/>
          <w:numId w:val="5"/>
        </w:numPr>
      </w:pPr>
      <w:r>
        <w:t>Foodshed and food system analysis</w:t>
      </w:r>
    </w:p>
    <w:p w14:paraId="1AAFA4C2" w14:textId="7B953CA6" w:rsidR="0076642E" w:rsidRDefault="004203E5" w:rsidP="0076642E">
      <w:r>
        <w:t xml:space="preserve">We have analysed </w:t>
      </w:r>
      <w:r w:rsidR="00681525">
        <w:t>the district’s foodshed and food system and shown that an</w:t>
      </w:r>
      <w:r w:rsidR="006638F9">
        <w:t xml:space="preserve"> emphatic </w:t>
      </w:r>
      <w:r w:rsidR="0076642E">
        <w:t>99.7%</w:t>
      </w:r>
      <w:r w:rsidR="0076642E">
        <w:rPr>
          <w:rStyle w:val="FootnoteReference"/>
        </w:rPr>
        <w:footnoteReference w:id="2"/>
      </w:r>
      <w:r w:rsidR="0076642E">
        <w:t xml:space="preserve"> of Buller’s food is imported from beyond regional borders, and almost all food produced within the district is exported for processing before being returned for consumption.</w:t>
      </w:r>
      <w:r w:rsidR="005362A1">
        <w:t xml:space="preserve"> This has highlighted the enormous potential for positive change.</w:t>
      </w:r>
    </w:p>
    <w:p w14:paraId="74C913FE" w14:textId="03EC3F91" w:rsidR="006638F9" w:rsidRDefault="004A0EB6" w:rsidP="006638F9">
      <w:pPr>
        <w:pStyle w:val="ListParagraph"/>
        <w:numPr>
          <w:ilvl w:val="0"/>
          <w:numId w:val="5"/>
        </w:numPr>
      </w:pPr>
      <w:r>
        <w:t>System-level strategy</w:t>
      </w:r>
      <w:r w:rsidR="00791C03">
        <w:t xml:space="preserve"> and the Mana-Centred Local Food System </w:t>
      </w:r>
    </w:p>
    <w:p w14:paraId="5C94CEBC" w14:textId="70EF8F23" w:rsidR="00E01BB5" w:rsidRDefault="00681525" w:rsidP="00121F99">
      <w:r>
        <w:t>We have developed a strategy</w:t>
      </w:r>
      <w:r w:rsidR="006C58E6">
        <w:t xml:space="preserve">, based on the </w:t>
      </w:r>
      <w:r w:rsidR="00676D78">
        <w:t>‘</w:t>
      </w:r>
      <w:r w:rsidR="006C58E6">
        <w:t>Mana-Centred Local Food System</w:t>
      </w:r>
      <w:r w:rsidR="00676D78">
        <w:t>’</w:t>
      </w:r>
      <w:r w:rsidR="006C58E6">
        <w:t xml:space="preserve"> framework,</w:t>
      </w:r>
      <w:r w:rsidR="00B27DD9">
        <w:t xml:space="preserve"> </w:t>
      </w:r>
      <w:r>
        <w:t xml:space="preserve">which addresses </w:t>
      </w:r>
      <w:r w:rsidR="001F1F74">
        <w:t>the drivers that perpetuate the</w:t>
      </w:r>
      <w:r w:rsidR="00E01BB5">
        <w:t xml:space="preserve"> </w:t>
      </w:r>
      <w:r w:rsidR="003F731E">
        <w:t>state of Buller</w:t>
      </w:r>
      <w:r w:rsidR="0041262B">
        <w:t xml:space="preserve"> Kawatiri</w:t>
      </w:r>
      <w:r w:rsidR="003F731E">
        <w:t>’s foodshed and food system,</w:t>
      </w:r>
      <w:r w:rsidR="00E01BB5">
        <w:t xml:space="preserve"> and map</w:t>
      </w:r>
      <w:r>
        <w:t>ped</w:t>
      </w:r>
      <w:r w:rsidR="00E01BB5">
        <w:t xml:space="preserve"> a pathway for systems</w:t>
      </w:r>
      <w:r w:rsidR="006C58E6">
        <w:t>-</w:t>
      </w:r>
      <w:r w:rsidR="00E01BB5">
        <w:t>level change</w:t>
      </w:r>
      <w:r w:rsidR="006C58E6">
        <w:t xml:space="preserve"> </w:t>
      </w:r>
      <w:r w:rsidR="001744E3">
        <w:t>within local communities</w:t>
      </w:r>
      <w:r w:rsidR="006C58E6">
        <w:t>.</w:t>
      </w:r>
    </w:p>
    <w:p w14:paraId="424D3877" w14:textId="77777777" w:rsidR="0053130D" w:rsidRPr="0053130D" w:rsidRDefault="0053130D" w:rsidP="00F57D9F">
      <w:pPr>
        <w:rPr>
          <w:i/>
          <w:iCs/>
          <w:lang w:val="en-US"/>
        </w:rPr>
      </w:pPr>
      <w:r w:rsidRPr="0053130D">
        <w:rPr>
          <w:i/>
          <w:iCs/>
          <w:lang w:val="en-US"/>
        </w:rPr>
        <w:t>‘Real change happens when the system makes the right behaviour the easiest choice.’</w:t>
      </w:r>
    </w:p>
    <w:p w14:paraId="5A6523D3" w14:textId="652BAC59" w:rsidR="00F01671" w:rsidRPr="001A10F4" w:rsidRDefault="00C77E22" w:rsidP="001A10F4">
      <w:pPr>
        <w:pStyle w:val="whitespace-pre-wrap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5403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We </w:t>
      </w:r>
      <w:r w:rsidR="00D47C78" w:rsidRPr="0065403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provide an overview of our </w:t>
      </w:r>
      <w:r w:rsidR="003C289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practical </w:t>
      </w:r>
      <w:r w:rsidR="00D47C78" w:rsidRPr="0065403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approach to driving </w:t>
      </w:r>
      <w:r w:rsidR="0065403C" w:rsidRPr="0065403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sustained </w:t>
      </w:r>
      <w:r w:rsidR="0065403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food system </w:t>
      </w:r>
      <w:r w:rsidR="0065403C" w:rsidRPr="0065403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change</w:t>
      </w:r>
      <w:r w:rsidR="003C289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at a local </w:t>
      </w:r>
      <w:r w:rsidR="00AE369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level</w:t>
      </w:r>
      <w:r w:rsidR="00AE369C" w:rsidRPr="0065403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and</w:t>
      </w:r>
      <w:r w:rsidR="0065403C" w:rsidRPr="0065403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offer valuable </w:t>
      </w:r>
      <w:r w:rsidR="00331FC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strategies</w:t>
      </w:r>
      <w:r w:rsidR="0065403C" w:rsidRPr="0065403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that could be applied at other localities across Aotearoa</w:t>
      </w:r>
      <w:r w:rsidR="0041262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New Zealand</w:t>
      </w:r>
      <w:r w:rsidR="0065403C" w:rsidRPr="0065403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sectPr w:rsidR="00F01671" w:rsidRPr="001A1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4DBB" w14:textId="77777777" w:rsidR="00CA4EAA" w:rsidRDefault="00CA4EAA" w:rsidP="00673CDF">
      <w:pPr>
        <w:spacing w:after="0" w:line="240" w:lineRule="auto"/>
      </w:pPr>
      <w:r>
        <w:separator/>
      </w:r>
    </w:p>
  </w:endnote>
  <w:endnote w:type="continuationSeparator" w:id="0">
    <w:p w14:paraId="0D82C0C9" w14:textId="77777777" w:rsidR="00CA4EAA" w:rsidRDefault="00CA4EAA" w:rsidP="0067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9666" w14:textId="77777777" w:rsidR="00CA4EAA" w:rsidRDefault="00CA4EAA" w:rsidP="00673CDF">
      <w:pPr>
        <w:spacing w:after="0" w:line="240" w:lineRule="auto"/>
      </w:pPr>
      <w:r>
        <w:separator/>
      </w:r>
    </w:p>
  </w:footnote>
  <w:footnote w:type="continuationSeparator" w:id="0">
    <w:p w14:paraId="6149A975" w14:textId="77777777" w:rsidR="00CA4EAA" w:rsidRDefault="00CA4EAA" w:rsidP="00673CDF">
      <w:pPr>
        <w:spacing w:after="0" w:line="240" w:lineRule="auto"/>
      </w:pPr>
      <w:r>
        <w:continuationSeparator/>
      </w:r>
    </w:p>
  </w:footnote>
  <w:footnote w:id="1">
    <w:p w14:paraId="3F3DB713" w14:textId="0A34382C" w:rsidR="00350342" w:rsidRDefault="003503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41560" w:rsidRPr="00141560">
        <w:rPr>
          <w:sz w:val="18"/>
          <w:szCs w:val="18"/>
        </w:rPr>
        <w:t>Transforming the Global Food System for Human Health and Resilience (</w:t>
      </w:r>
      <w:r w:rsidR="00D91C96" w:rsidRPr="00141560">
        <w:rPr>
          <w:sz w:val="18"/>
          <w:szCs w:val="18"/>
        </w:rPr>
        <w:t>World Economic Forum</w:t>
      </w:r>
      <w:r w:rsidR="00141560" w:rsidRPr="00141560">
        <w:rPr>
          <w:sz w:val="18"/>
          <w:szCs w:val="18"/>
        </w:rPr>
        <w:t>, 2023)</w:t>
      </w:r>
    </w:p>
  </w:footnote>
  <w:footnote w:id="2">
    <w:p w14:paraId="29C2A9DD" w14:textId="77777777" w:rsidR="0076642E" w:rsidRDefault="0076642E" w:rsidP="007664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41560">
        <w:rPr>
          <w:sz w:val="18"/>
          <w:szCs w:val="18"/>
        </w:rPr>
        <w:t>Buller Foodshed and Food System Analysis (Bould, 2024).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9E2"/>
    <w:multiLevelType w:val="hybridMultilevel"/>
    <w:tmpl w:val="72DCD4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6A8A"/>
    <w:multiLevelType w:val="hybridMultilevel"/>
    <w:tmpl w:val="E3DE392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90E55"/>
    <w:multiLevelType w:val="hybridMultilevel"/>
    <w:tmpl w:val="C2E67FD8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E261395"/>
    <w:multiLevelType w:val="multilevel"/>
    <w:tmpl w:val="EF62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323E7F"/>
    <w:multiLevelType w:val="hybridMultilevel"/>
    <w:tmpl w:val="CB6EF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56744">
    <w:abstractNumId w:val="4"/>
  </w:num>
  <w:num w:numId="2" w16cid:durableId="1417046511">
    <w:abstractNumId w:val="2"/>
  </w:num>
  <w:num w:numId="3" w16cid:durableId="1933389087">
    <w:abstractNumId w:val="3"/>
  </w:num>
  <w:num w:numId="4" w16cid:durableId="849217939">
    <w:abstractNumId w:val="0"/>
  </w:num>
  <w:num w:numId="5" w16cid:durableId="37750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7B"/>
    <w:rsid w:val="000102DF"/>
    <w:rsid w:val="00020A1D"/>
    <w:rsid w:val="00035B8C"/>
    <w:rsid w:val="00056C75"/>
    <w:rsid w:val="00064436"/>
    <w:rsid w:val="00083864"/>
    <w:rsid w:val="000A7A42"/>
    <w:rsid w:val="000B4CC7"/>
    <w:rsid w:val="000D5711"/>
    <w:rsid w:val="000E3C5F"/>
    <w:rsid w:val="00121F99"/>
    <w:rsid w:val="00126C63"/>
    <w:rsid w:val="00141560"/>
    <w:rsid w:val="001612E1"/>
    <w:rsid w:val="001744E3"/>
    <w:rsid w:val="00175002"/>
    <w:rsid w:val="001A10F4"/>
    <w:rsid w:val="001E3B64"/>
    <w:rsid w:val="001F1F74"/>
    <w:rsid w:val="001F24B7"/>
    <w:rsid w:val="0024628A"/>
    <w:rsid w:val="0024697E"/>
    <w:rsid w:val="00254D9D"/>
    <w:rsid w:val="002645A0"/>
    <w:rsid w:val="0029480D"/>
    <w:rsid w:val="002A1C0A"/>
    <w:rsid w:val="002B5DD3"/>
    <w:rsid w:val="002F5AE6"/>
    <w:rsid w:val="00304823"/>
    <w:rsid w:val="003174A5"/>
    <w:rsid w:val="00331FC6"/>
    <w:rsid w:val="00345D01"/>
    <w:rsid w:val="00350342"/>
    <w:rsid w:val="003644EC"/>
    <w:rsid w:val="003C2894"/>
    <w:rsid w:val="003D3AB9"/>
    <w:rsid w:val="003F731E"/>
    <w:rsid w:val="0041262B"/>
    <w:rsid w:val="004203E5"/>
    <w:rsid w:val="00423104"/>
    <w:rsid w:val="0042773E"/>
    <w:rsid w:val="00453466"/>
    <w:rsid w:val="004922D7"/>
    <w:rsid w:val="004A0EB6"/>
    <w:rsid w:val="004B1E5F"/>
    <w:rsid w:val="004D739A"/>
    <w:rsid w:val="005162D2"/>
    <w:rsid w:val="00521254"/>
    <w:rsid w:val="0052725D"/>
    <w:rsid w:val="00530E51"/>
    <w:rsid w:val="0053130D"/>
    <w:rsid w:val="005362A1"/>
    <w:rsid w:val="00541CE9"/>
    <w:rsid w:val="00567C46"/>
    <w:rsid w:val="00591552"/>
    <w:rsid w:val="005C066A"/>
    <w:rsid w:val="005C0ECD"/>
    <w:rsid w:val="005C49AF"/>
    <w:rsid w:val="0060434D"/>
    <w:rsid w:val="0065403C"/>
    <w:rsid w:val="00657588"/>
    <w:rsid w:val="006638F9"/>
    <w:rsid w:val="00673CDF"/>
    <w:rsid w:val="00676D78"/>
    <w:rsid w:val="00681525"/>
    <w:rsid w:val="006A7FB9"/>
    <w:rsid w:val="006C58E6"/>
    <w:rsid w:val="006D2AD2"/>
    <w:rsid w:val="006E1F64"/>
    <w:rsid w:val="006E3C0B"/>
    <w:rsid w:val="00733F14"/>
    <w:rsid w:val="00756522"/>
    <w:rsid w:val="0076642E"/>
    <w:rsid w:val="00767E7B"/>
    <w:rsid w:val="00791C03"/>
    <w:rsid w:val="007A0502"/>
    <w:rsid w:val="007C4EC6"/>
    <w:rsid w:val="007D34E7"/>
    <w:rsid w:val="00807DE6"/>
    <w:rsid w:val="00837214"/>
    <w:rsid w:val="00873A8E"/>
    <w:rsid w:val="008A1344"/>
    <w:rsid w:val="008C6821"/>
    <w:rsid w:val="008D6C0C"/>
    <w:rsid w:val="008E1C49"/>
    <w:rsid w:val="00910232"/>
    <w:rsid w:val="00945670"/>
    <w:rsid w:val="009D521F"/>
    <w:rsid w:val="009F6C93"/>
    <w:rsid w:val="00AE369C"/>
    <w:rsid w:val="00AF3E98"/>
    <w:rsid w:val="00AF41AD"/>
    <w:rsid w:val="00B021DD"/>
    <w:rsid w:val="00B10BA0"/>
    <w:rsid w:val="00B27DD9"/>
    <w:rsid w:val="00B552BF"/>
    <w:rsid w:val="00B62A5E"/>
    <w:rsid w:val="00B65755"/>
    <w:rsid w:val="00B71450"/>
    <w:rsid w:val="00BB6551"/>
    <w:rsid w:val="00BC61CE"/>
    <w:rsid w:val="00C26C49"/>
    <w:rsid w:val="00C44EBF"/>
    <w:rsid w:val="00C6002B"/>
    <w:rsid w:val="00C77E22"/>
    <w:rsid w:val="00C81500"/>
    <w:rsid w:val="00C95A08"/>
    <w:rsid w:val="00CA4EAA"/>
    <w:rsid w:val="00D03AA2"/>
    <w:rsid w:val="00D167CF"/>
    <w:rsid w:val="00D2273C"/>
    <w:rsid w:val="00D47C78"/>
    <w:rsid w:val="00D714FF"/>
    <w:rsid w:val="00D73830"/>
    <w:rsid w:val="00D76388"/>
    <w:rsid w:val="00D91C96"/>
    <w:rsid w:val="00D921C7"/>
    <w:rsid w:val="00DA26DC"/>
    <w:rsid w:val="00DC08B3"/>
    <w:rsid w:val="00DC5E70"/>
    <w:rsid w:val="00E01BB5"/>
    <w:rsid w:val="00E53896"/>
    <w:rsid w:val="00EA4E5A"/>
    <w:rsid w:val="00EB7EE9"/>
    <w:rsid w:val="00EF6C2C"/>
    <w:rsid w:val="00F01671"/>
    <w:rsid w:val="00F161AD"/>
    <w:rsid w:val="00F32780"/>
    <w:rsid w:val="00F32A7F"/>
    <w:rsid w:val="00F57D9F"/>
    <w:rsid w:val="00F57FF5"/>
    <w:rsid w:val="00F870A7"/>
    <w:rsid w:val="00FB3F52"/>
    <w:rsid w:val="00FC014F"/>
    <w:rsid w:val="00FC1D86"/>
    <w:rsid w:val="00FD4262"/>
    <w:rsid w:val="00FD5769"/>
    <w:rsid w:val="00FE0467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3F65"/>
  <w15:chartTrackingRefBased/>
  <w15:docId w15:val="{55B3DE2D-C369-4F73-91B9-DA2D3C55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5F"/>
  </w:style>
  <w:style w:type="paragraph" w:styleId="Heading1">
    <w:name w:val="heading 1"/>
    <w:basedOn w:val="Normal"/>
    <w:next w:val="Normal"/>
    <w:link w:val="Heading1Char"/>
    <w:uiPriority w:val="9"/>
    <w:qFormat/>
    <w:rsid w:val="004B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93F3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93F3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E5F"/>
    <w:pPr>
      <w:keepNext/>
      <w:keepLines/>
      <w:spacing w:before="160" w:after="80"/>
      <w:outlineLvl w:val="2"/>
    </w:pPr>
    <w:rPr>
      <w:rFonts w:eastAsiaTheme="majorEastAsia" w:cstheme="majorBidi"/>
      <w:color w:val="293F3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93F3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E5F"/>
    <w:pPr>
      <w:keepNext/>
      <w:keepLines/>
      <w:spacing w:before="80" w:after="40"/>
      <w:outlineLvl w:val="4"/>
    </w:pPr>
    <w:rPr>
      <w:rFonts w:eastAsiaTheme="majorEastAsia" w:cstheme="majorBidi"/>
      <w:color w:val="293F3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E5F"/>
    <w:rPr>
      <w:rFonts w:asciiTheme="majorHAnsi" w:eastAsiaTheme="majorEastAsia" w:hAnsiTheme="majorHAnsi" w:cstheme="majorBidi"/>
      <w:color w:val="293F3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E5F"/>
    <w:rPr>
      <w:rFonts w:asciiTheme="majorHAnsi" w:eastAsiaTheme="majorEastAsia" w:hAnsiTheme="majorHAnsi" w:cstheme="majorBidi"/>
      <w:color w:val="293F3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E5F"/>
    <w:rPr>
      <w:rFonts w:eastAsiaTheme="majorEastAsia" w:cstheme="majorBidi"/>
      <w:color w:val="293F3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E5F"/>
    <w:rPr>
      <w:rFonts w:eastAsiaTheme="majorEastAsia" w:cstheme="majorBidi"/>
      <w:i/>
      <w:iCs/>
      <w:color w:val="293F3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E5F"/>
    <w:rPr>
      <w:rFonts w:eastAsiaTheme="majorEastAsia" w:cstheme="majorBidi"/>
      <w:color w:val="293F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aliases w:val="Rec para,List Paragraph1,Recommendation,List Paragraph11,NFP GP Bulleted List,Dot pt,F5 List Paragraph,No Spacing1,List Paragraph Char Char Char,Indicator Text,Numbered Para 1,Colorful List - Accent 11,Bullet 1,MAIN CONTENT,L,列出,Bulle,lp1"/>
    <w:basedOn w:val="Normal"/>
    <w:link w:val="ListParagraphChar"/>
    <w:uiPriority w:val="34"/>
    <w:qFormat/>
    <w:rsid w:val="004B1E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E5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E5F"/>
    <w:pPr>
      <w:pBdr>
        <w:top w:val="single" w:sz="4" w:space="10" w:color="293F31" w:themeColor="accent1" w:themeShade="BF"/>
        <w:bottom w:val="single" w:sz="4" w:space="10" w:color="293F31" w:themeColor="accent1" w:themeShade="BF"/>
      </w:pBdr>
      <w:spacing w:before="360" w:after="360"/>
      <w:ind w:left="864" w:right="864"/>
      <w:jc w:val="center"/>
    </w:pPr>
    <w:rPr>
      <w:i/>
      <w:iCs/>
      <w:color w:val="293F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E5F"/>
    <w:rPr>
      <w:i/>
      <w:iCs/>
      <w:color w:val="293F3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B1E5F"/>
    <w:rPr>
      <w:i/>
      <w:iCs/>
      <w:color w:val="293F3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E5F"/>
    <w:rPr>
      <w:b/>
      <w:bCs/>
      <w:smallCaps/>
      <w:color w:val="293F3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7E7B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673CD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73CDF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CDF"/>
    <w:rPr>
      <w:rFonts w:eastAsiaTheme="minorEastAsia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73CDF"/>
    <w:rPr>
      <w:color w:val="0563C1"/>
      <w:u w:val="single"/>
    </w:rPr>
  </w:style>
  <w:style w:type="character" w:customStyle="1" w:styleId="ListParagraphChar">
    <w:name w:val="List Paragraph Char"/>
    <w:aliases w:val="Rec para Char,List Paragraph1 Char,Recommendation Char,List Paragraph11 Char,NFP GP Bulleted List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673CDF"/>
  </w:style>
  <w:style w:type="paragraph" w:customStyle="1" w:styleId="whitespace-pre-wrap">
    <w:name w:val="whitespace-pre-wrap"/>
    <w:basedOn w:val="Normal"/>
    <w:rsid w:val="000B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customStyle="1" w:styleId="whitespace-normal">
    <w:name w:val="whitespace-normal"/>
    <w:basedOn w:val="Normal"/>
    <w:rsid w:val="000B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60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ResOrgs 2025">
      <a:dk1>
        <a:srgbClr val="000000"/>
      </a:dk1>
      <a:lt1>
        <a:sysClr val="window" lastClr="FFFFFF"/>
      </a:lt1>
      <a:dk2>
        <a:srgbClr val="375544"/>
      </a:dk2>
      <a:lt2>
        <a:srgbClr val="E9EBEA"/>
      </a:lt2>
      <a:accent1>
        <a:srgbClr val="375542"/>
      </a:accent1>
      <a:accent2>
        <a:srgbClr val="93A496"/>
      </a:accent2>
      <a:accent3>
        <a:srgbClr val="196B24"/>
      </a:accent3>
      <a:accent4>
        <a:srgbClr val="A75550"/>
      </a:accent4>
      <a:accent5>
        <a:srgbClr val="FFFFFF"/>
      </a:accent5>
      <a:accent6>
        <a:srgbClr val="E8F0EB"/>
      </a:accent6>
      <a:hlink>
        <a:srgbClr val="A75550"/>
      </a:hlink>
      <a:folHlink>
        <a:srgbClr val="375544"/>
      </a:folHlink>
    </a:clrScheme>
    <a:fontScheme name="ResOrgs 2025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A0AA7-D5E4-4FA2-B901-75B45E90F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75425-BE78-4CC0-9343-51AD874DD339}">
  <ds:schemaRefs>
    <ds:schemaRef ds:uri="http://schemas.microsoft.com/office/2006/documentManagement/types"/>
    <ds:schemaRef ds:uri="http://purl.org/dc/elements/1.1/"/>
    <ds:schemaRef ds:uri="6911e96c-4cc4-42d5-8e43-f93924cf6a05"/>
    <ds:schemaRef ds:uri="http://www.w3.org/XML/1998/namespace"/>
    <ds:schemaRef ds:uri="http://schemas.microsoft.com/office/2006/metadata/properties"/>
    <ds:schemaRef ds:uri="cab52c9b-ab33-4221-8af9-54f8f2b86a8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c8a2b7b-0bee-4c48-b0a6-23db8982d3b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6C44F3-2684-4E12-A79B-45DB424EE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Hatton</dc:creator>
  <cp:keywords/>
  <dc:description/>
  <cp:lastModifiedBy>Bethany Yee</cp:lastModifiedBy>
  <cp:revision>116</cp:revision>
  <dcterms:created xsi:type="dcterms:W3CDTF">2025-02-16T23:48:00Z</dcterms:created>
  <dcterms:modified xsi:type="dcterms:W3CDTF">2025-08-13T02:03:00Z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