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713F2" w14:textId="3EC82421" w:rsidR="00DF3E56" w:rsidRDefault="00DF3E56" w:rsidP="00DF3E56">
      <w:pPr>
        <w:pStyle w:val="Heading2"/>
        <w:rPr>
          <w:b/>
          <w:sz w:val="24"/>
          <w:szCs w:val="24"/>
        </w:rPr>
      </w:pPr>
      <w:bookmarkStart w:id="0" w:name="_Hlk535502021"/>
      <w:r w:rsidRPr="0096180B">
        <w:rPr>
          <w:b/>
          <w:sz w:val="24"/>
          <w:szCs w:val="24"/>
        </w:rPr>
        <w:t xml:space="preserve">Information sources for promoting planetary health: </w:t>
      </w:r>
      <w:r w:rsidRPr="0096180B">
        <w:rPr>
          <w:b/>
        </w:rPr>
        <w:t>acting on health impacts of climate change through behavioural risk factor surveillance</w:t>
      </w:r>
      <w:r w:rsidRPr="0096180B" w:rsidDel="00F33A4C">
        <w:rPr>
          <w:b/>
          <w:sz w:val="24"/>
          <w:szCs w:val="24"/>
        </w:rPr>
        <w:t xml:space="preserve"> </w:t>
      </w:r>
      <w:r w:rsidRPr="0096180B">
        <w:rPr>
          <w:b/>
          <w:sz w:val="24"/>
          <w:szCs w:val="24"/>
        </w:rPr>
        <w:t>systems</w:t>
      </w:r>
      <w:bookmarkEnd w:id="0"/>
    </w:p>
    <w:p w14:paraId="1F1EDC88" w14:textId="77777777" w:rsidR="00DF3E56" w:rsidRPr="00DF3E56" w:rsidRDefault="00DF3E56" w:rsidP="00DF3E56"/>
    <w:p w14:paraId="2324EC41" w14:textId="77777777" w:rsidR="00DF3E56" w:rsidRPr="007D28DC" w:rsidRDefault="00DF3E56" w:rsidP="00DF3E56">
      <w:pPr>
        <w:rPr>
          <w:b/>
          <w:lang w:val="en-US"/>
        </w:rPr>
      </w:pPr>
      <w:r w:rsidRPr="0096180B">
        <w:rPr>
          <w:b/>
        </w:rPr>
        <w:t>Convener</w:t>
      </w:r>
      <w:r>
        <w:t xml:space="preserve">: </w:t>
      </w:r>
      <w:r w:rsidRPr="00BB0D9E">
        <w:rPr>
          <w:b/>
        </w:rPr>
        <w:t xml:space="preserve">IUHPE </w:t>
      </w:r>
      <w:r w:rsidRPr="00BB0D9E">
        <w:rPr>
          <w:b/>
          <w:lang w:val="en-GB"/>
        </w:rPr>
        <w:t>Working Group on</w:t>
      </w:r>
      <w:r w:rsidRPr="00BB0D9E">
        <w:rPr>
          <w:b/>
          <w:lang w:val="en-US"/>
        </w:rPr>
        <w:t xml:space="preserve"> Surveillance, </w:t>
      </w:r>
      <w:r w:rsidRPr="00BB0D9E">
        <w:rPr>
          <w:b/>
        </w:rPr>
        <w:t>IUHPE</w:t>
      </w:r>
      <w:r w:rsidRPr="00BB0D9E">
        <w:rPr>
          <w:b/>
          <w:lang w:val="en-GB"/>
        </w:rPr>
        <w:t xml:space="preserve"> Working Group on </w:t>
      </w:r>
      <w:r w:rsidRPr="00BB0D9E">
        <w:rPr>
          <w:b/>
          <w:lang w:val="en-US"/>
        </w:rPr>
        <w:t>Health Literacy and Lancet Planetary Health</w:t>
      </w:r>
      <w:r w:rsidRPr="007D28DC">
        <w:rPr>
          <w:b/>
          <w:lang w:val="en-US"/>
        </w:rPr>
        <w:t xml:space="preserve"> </w:t>
      </w:r>
    </w:p>
    <w:p w14:paraId="3775832A" w14:textId="77777777" w:rsidR="00DF3E56" w:rsidRPr="00AF5839" w:rsidRDefault="00DF3E56" w:rsidP="00DF3E56">
      <w:pPr>
        <w:spacing w:after="0" w:line="240" w:lineRule="auto"/>
        <w:jc w:val="both"/>
        <w:rPr>
          <w:color w:val="000000" w:themeColor="text1"/>
          <w:lang w:val="en-US"/>
        </w:rPr>
      </w:pPr>
      <w:bookmarkStart w:id="1" w:name="_GoBack"/>
      <w:bookmarkEnd w:id="1"/>
      <w:r w:rsidRPr="00AF5839">
        <w:rPr>
          <w:color w:val="000000" w:themeColor="text1"/>
          <w:lang w:val="en-US"/>
        </w:rPr>
        <w:t xml:space="preserve">This discussion panel will </w:t>
      </w:r>
      <w:r>
        <w:rPr>
          <w:color w:val="000000" w:themeColor="text1"/>
          <w:lang w:val="en-US"/>
        </w:rPr>
        <w:t>lead a</w:t>
      </w:r>
      <w:r w:rsidRPr="00AF5839">
        <w:rPr>
          <w:color w:val="000000" w:themeColor="text1"/>
          <w:lang w:val="en-US"/>
        </w:rPr>
        <w:t xml:space="preserve"> debate on the role of human behavior for planetary and environmental health and the utility of available information systems and indicators for the surveillance of relevant behaviors. </w:t>
      </w:r>
      <w:r>
        <w:rPr>
          <w:color w:val="000000" w:themeColor="text1"/>
          <w:lang w:val="en-US"/>
        </w:rPr>
        <w:t>Following, will be</w:t>
      </w:r>
      <w:r w:rsidRPr="00AF5839">
        <w:rPr>
          <w:color w:val="000000" w:themeColor="text1"/>
          <w:lang w:val="en-US"/>
        </w:rPr>
        <w:t xml:space="preserve"> a moderated discussion between panelists and participants through a</w:t>
      </w:r>
      <w:r>
        <w:rPr>
          <w:color w:val="000000" w:themeColor="text1"/>
          <w:lang w:val="en-US"/>
        </w:rPr>
        <w:t>n approach using a</w:t>
      </w:r>
      <w:r w:rsidRPr="00AF5839">
        <w:rPr>
          <w:color w:val="000000" w:themeColor="text1"/>
          <w:lang w:val="en-US"/>
        </w:rPr>
        <w:t xml:space="preserve"> series of short statements. The following questions will be addressed:</w:t>
      </w:r>
    </w:p>
    <w:p w14:paraId="3235A911" w14:textId="77777777" w:rsidR="00DF3E56" w:rsidRPr="00AF5839" w:rsidRDefault="00DF3E56" w:rsidP="00DF3E56">
      <w:pPr>
        <w:spacing w:after="0" w:line="240" w:lineRule="auto"/>
        <w:jc w:val="both"/>
        <w:rPr>
          <w:color w:val="000000" w:themeColor="text1"/>
          <w:lang w:val="en-US"/>
        </w:rPr>
      </w:pPr>
    </w:p>
    <w:p w14:paraId="4FA3BD9A" w14:textId="77777777" w:rsidR="00DF3E56" w:rsidRPr="0096180B" w:rsidRDefault="00DF3E56" w:rsidP="00DF3E5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color w:val="000000" w:themeColor="text1"/>
          <w:lang w:val="en-US"/>
        </w:rPr>
      </w:pPr>
      <w:r w:rsidRPr="0096180B">
        <w:rPr>
          <w:color w:val="000000" w:themeColor="text1"/>
          <w:lang w:val="en-US"/>
        </w:rPr>
        <w:t>What behaviors related to environmental and planetary health should be prioritized, and on what grounds?</w:t>
      </w:r>
    </w:p>
    <w:p w14:paraId="57ADA146" w14:textId="77777777" w:rsidR="00DF3E56" w:rsidRPr="0096180B" w:rsidRDefault="00DF3E56" w:rsidP="00DF3E5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color w:val="000000" w:themeColor="text1"/>
          <w:lang w:val="en-US"/>
        </w:rPr>
      </w:pPr>
      <w:r w:rsidRPr="0096180B">
        <w:rPr>
          <w:color w:val="000000" w:themeColor="text1"/>
          <w:lang w:val="en-US"/>
        </w:rPr>
        <w:t xml:space="preserve">What do we know about the individual, organizational and community factors that impact on these behaviors?  </w:t>
      </w:r>
    </w:p>
    <w:p w14:paraId="3B10DC96" w14:textId="77777777" w:rsidR="00DF3E56" w:rsidRPr="0096180B" w:rsidRDefault="00DF3E56" w:rsidP="00DF3E56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color w:val="000000" w:themeColor="text1"/>
          <w:lang w:val="en-US"/>
        </w:rPr>
      </w:pPr>
      <w:r w:rsidRPr="0096180B">
        <w:rPr>
          <w:color w:val="000000" w:themeColor="text1"/>
          <w:lang w:val="en-US"/>
        </w:rPr>
        <w:t>How can surveillance systems best be designed to inform public health and health promotion action as well as to improve their implementation, monitoring and evaluation?</w:t>
      </w:r>
    </w:p>
    <w:p w14:paraId="10EB3E63" w14:textId="77777777" w:rsidR="00DF3E56" w:rsidRPr="00AF5839" w:rsidRDefault="00DF3E56" w:rsidP="00DF3E56">
      <w:pPr>
        <w:spacing w:after="0" w:line="240" w:lineRule="auto"/>
        <w:jc w:val="both"/>
        <w:rPr>
          <w:color w:val="000000" w:themeColor="text1"/>
          <w:lang w:val="en-US"/>
        </w:rPr>
      </w:pPr>
    </w:p>
    <w:p w14:paraId="2BC511EA" w14:textId="77777777" w:rsidR="00DF3E56" w:rsidRPr="00AF5839" w:rsidRDefault="00DF3E56" w:rsidP="00DF3E56">
      <w:pPr>
        <w:spacing w:after="0" w:line="240" w:lineRule="auto"/>
        <w:jc w:val="both"/>
        <w:rPr>
          <w:color w:val="000000" w:themeColor="text1"/>
          <w:lang w:val="en-US"/>
        </w:rPr>
      </w:pPr>
      <w:r w:rsidRPr="00AF5839">
        <w:rPr>
          <w:color w:val="000000" w:themeColor="text1"/>
          <w:lang w:val="en-US"/>
        </w:rPr>
        <w:t xml:space="preserve">The discussion panel </w:t>
      </w:r>
      <w:r>
        <w:rPr>
          <w:color w:val="000000" w:themeColor="text1"/>
          <w:lang w:val="en-US"/>
        </w:rPr>
        <w:t>will be</w:t>
      </w:r>
      <w:r w:rsidRPr="00AF5839">
        <w:rPr>
          <w:color w:val="000000" w:themeColor="text1"/>
          <w:lang w:val="en-US"/>
        </w:rPr>
        <w:t xml:space="preserve"> experts from different areas of public health and health promotion, and will bring different perspectives, </w:t>
      </w:r>
      <w:r>
        <w:rPr>
          <w:color w:val="000000" w:themeColor="text1"/>
          <w:lang w:val="en-US"/>
        </w:rPr>
        <w:t>including</w:t>
      </w:r>
      <w:r w:rsidRPr="00AF5839">
        <w:rPr>
          <w:color w:val="000000" w:themeColor="text1"/>
          <w:lang w:val="en-US"/>
        </w:rPr>
        <w:t xml:space="preserve"> geographic and </w:t>
      </w:r>
      <w:r>
        <w:rPr>
          <w:color w:val="000000" w:themeColor="text1"/>
          <w:lang w:val="en-US"/>
        </w:rPr>
        <w:t>from various</w:t>
      </w:r>
      <w:r w:rsidRPr="00AF5839">
        <w:rPr>
          <w:color w:val="000000" w:themeColor="text1"/>
          <w:lang w:val="en-US"/>
        </w:rPr>
        <w:t xml:space="preserve"> sectors (e.g. surveillance, public health policy, health promotion, behavior change). Presentations will alternate </w:t>
      </w:r>
      <w:r>
        <w:rPr>
          <w:color w:val="000000" w:themeColor="text1"/>
          <w:lang w:val="en-US"/>
        </w:rPr>
        <w:t>between</w:t>
      </w:r>
      <w:r w:rsidRPr="00AF5839">
        <w:rPr>
          <w:color w:val="000000" w:themeColor="text1"/>
          <w:lang w:val="en-US"/>
        </w:rPr>
        <w:t xml:space="preserve"> debate and dialogue with the audience, with a view to find consensus on the way forward. </w:t>
      </w:r>
    </w:p>
    <w:p w14:paraId="424D0F74" w14:textId="77777777" w:rsidR="00DF3E56" w:rsidRPr="00AF5839" w:rsidRDefault="00DF3E56" w:rsidP="00DF3E56">
      <w:pPr>
        <w:spacing w:after="0" w:line="240" w:lineRule="auto"/>
        <w:jc w:val="both"/>
        <w:rPr>
          <w:color w:val="000000" w:themeColor="text1"/>
          <w:lang w:val="en-US"/>
        </w:rPr>
      </w:pPr>
    </w:p>
    <w:p w14:paraId="2156BFFE" w14:textId="77777777" w:rsidR="00DF3E56" w:rsidRPr="007D28DC" w:rsidRDefault="00DF3E56" w:rsidP="00DF3E56">
      <w:pPr>
        <w:spacing w:after="0" w:line="240" w:lineRule="auto"/>
        <w:jc w:val="both"/>
        <w:rPr>
          <w:lang w:val="en-US"/>
        </w:rPr>
      </w:pPr>
      <w:r w:rsidRPr="00AF5839">
        <w:rPr>
          <w:color w:val="000000" w:themeColor="text1"/>
          <w:lang w:val="en-US"/>
        </w:rPr>
        <w:t xml:space="preserve">The session will conclude with a </w:t>
      </w:r>
      <w:r>
        <w:rPr>
          <w:color w:val="000000" w:themeColor="text1"/>
          <w:lang w:val="en-US"/>
        </w:rPr>
        <w:t>wrap-up of</w:t>
      </w:r>
      <w:r w:rsidRPr="00AF5839">
        <w:rPr>
          <w:color w:val="000000" w:themeColor="text1"/>
          <w:lang w:val="en-US"/>
        </w:rPr>
        <w:t xml:space="preserve"> the </w:t>
      </w:r>
      <w:r w:rsidRPr="007D28DC">
        <w:rPr>
          <w:lang w:val="en-US"/>
        </w:rPr>
        <w:t xml:space="preserve">main points </w:t>
      </w:r>
      <w:r>
        <w:rPr>
          <w:lang w:val="en-US"/>
        </w:rPr>
        <w:t>and</w:t>
      </w:r>
      <w:r w:rsidRPr="007D28DC">
        <w:rPr>
          <w:lang w:val="en-US"/>
        </w:rPr>
        <w:t xml:space="preserve"> suggestions for solutions and future directions</w:t>
      </w:r>
      <w:r>
        <w:rPr>
          <w:lang w:val="en-US"/>
        </w:rPr>
        <w:t>.</w:t>
      </w:r>
    </w:p>
    <w:p w14:paraId="388C3AE2" w14:textId="77777777" w:rsidR="006B5853" w:rsidRDefault="006B5853"/>
    <w:sectPr w:rsidR="006B58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tlas Grotesk Regular"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993B8A"/>
    <w:multiLevelType w:val="hybridMultilevel"/>
    <w:tmpl w:val="B872A6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56"/>
    <w:rsid w:val="0031683F"/>
    <w:rsid w:val="006B5853"/>
    <w:rsid w:val="00DF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C38B"/>
  <w15:chartTrackingRefBased/>
  <w15:docId w15:val="{9862C2E1-8AC1-46EC-841E-2BC1B39A9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tlas Grotesk Regular" w:eastAsiaTheme="minorHAnsi" w:hAnsi="Atlas Grotesk Regular" w:cstheme="minorBidi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3E56"/>
    <w:rPr>
      <w:rFonts w:asciiTheme="minorHAnsi" w:hAnsiTheme="minorHAnsi"/>
      <w:sz w:val="22"/>
      <w:lang w:val="en-C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E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3E5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CA"/>
    </w:rPr>
  </w:style>
  <w:style w:type="character" w:styleId="Hyperlink">
    <w:name w:val="Hyperlink"/>
    <w:basedOn w:val="DefaultParagraphFont"/>
    <w:uiPriority w:val="99"/>
    <w:unhideWhenUsed/>
    <w:rsid w:val="00DF3E5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F3E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5698b635db848892298e7bbf4d8287d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81b94e971b6b6ee05a488a6b0e151f68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64C65D-D264-477D-9299-79175256FFC6}">
  <ds:schemaRefs>
    <ds:schemaRef ds:uri="http://purl.org/dc/elements/1.1/"/>
    <ds:schemaRef ds:uri="6911e96c-4cc4-42d5-8e43-f93924cf6a05"/>
    <ds:schemaRef ds:uri="http://www.w3.org/XML/1998/namespace"/>
    <ds:schemaRef ds:uri="http://schemas.microsoft.com/office/2006/metadata/properties"/>
    <ds:schemaRef ds:uri="http://purl.org/dc/terms/"/>
    <ds:schemaRef ds:uri="9c8a2b7b-0bee-4c48-b0a6-23db8982d3bc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5D94D0-2F3F-436E-B493-606E8538BC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F4B0B-7A16-4EBC-85E4-C01E62687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Santos</dc:creator>
  <cp:keywords/>
  <dc:description/>
  <cp:lastModifiedBy>Ani Santos</cp:lastModifiedBy>
  <cp:revision>2</cp:revision>
  <dcterms:created xsi:type="dcterms:W3CDTF">2019-03-20T02:02:00Z</dcterms:created>
  <dcterms:modified xsi:type="dcterms:W3CDTF">2019-03-25T00:33:00Z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